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30" w:rsidRPr="0046579B" w:rsidRDefault="00D14230" w:rsidP="0046579B">
      <w:pPr>
        <w:pStyle w:val="Standard"/>
        <w:spacing w:line="276" w:lineRule="auto"/>
        <w:jc w:val="center"/>
        <w:rPr>
          <w:rFonts w:ascii="Georgia" w:hAnsi="Georgia"/>
          <w:b/>
          <w:bCs/>
          <w:sz w:val="28"/>
          <w:szCs w:val="28"/>
          <w:lang w:val="uk-UA"/>
        </w:rPr>
      </w:pPr>
      <w:r w:rsidRPr="0046579B">
        <w:rPr>
          <w:rFonts w:ascii="Georgia" w:hAnsi="Georgia"/>
          <w:b/>
          <w:bCs/>
          <w:sz w:val="28"/>
          <w:szCs w:val="28"/>
        </w:rPr>
        <w:t>ЛУГАНСЬКИЙ ОБЛАСНИЙ</w:t>
      </w:r>
      <w:r w:rsidR="0046579B" w:rsidRPr="0045566C">
        <w:rPr>
          <w:rFonts w:ascii="Georgia" w:hAnsi="Georgia"/>
          <w:b/>
          <w:bCs/>
          <w:sz w:val="28"/>
          <w:szCs w:val="28"/>
        </w:rPr>
        <w:t xml:space="preserve"> </w:t>
      </w:r>
      <w:r w:rsidRPr="0046579B">
        <w:rPr>
          <w:rFonts w:ascii="Georgia" w:hAnsi="Georgia"/>
          <w:b/>
          <w:bCs/>
          <w:sz w:val="28"/>
          <w:szCs w:val="28"/>
        </w:rPr>
        <w:t>КРАЄЗНАВЧИЙ МУЗЕЙ</w:t>
      </w: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lang w:val="uk-UA"/>
        </w:rPr>
      </w:pPr>
    </w:p>
    <w:p w:rsidR="002D12F0" w:rsidRDefault="002D12F0" w:rsidP="00D14230">
      <w:pPr>
        <w:pStyle w:val="Standard"/>
        <w:jc w:val="both"/>
        <w:rPr>
          <w:sz w:val="28"/>
          <w:szCs w:val="28"/>
          <w:lang w:val="uk-UA"/>
        </w:rPr>
      </w:pPr>
    </w:p>
    <w:p w:rsidR="002D12F0" w:rsidRPr="002D12F0" w:rsidRDefault="002D12F0" w:rsidP="00D14230">
      <w:pPr>
        <w:pStyle w:val="Standard"/>
        <w:jc w:val="both"/>
        <w:rPr>
          <w:sz w:val="28"/>
          <w:szCs w:val="28"/>
          <w:lang w:val="uk-UA"/>
        </w:rPr>
      </w:pPr>
    </w:p>
    <w:p w:rsidR="00D14230" w:rsidRPr="00590F19" w:rsidRDefault="00F34901" w:rsidP="00527653">
      <w:pPr>
        <w:pStyle w:val="Standard"/>
        <w:jc w:val="center"/>
        <w:rPr>
          <w:rFonts w:ascii="Georgia" w:hAnsi="Georgia" w:cs="Times New Roman"/>
          <w:b/>
          <w:i/>
          <w:color w:val="0033CC"/>
          <w:sz w:val="72"/>
          <w:szCs w:val="72"/>
          <w:lang w:val="uk-UA"/>
        </w:rPr>
      </w:pPr>
      <w:r w:rsidRPr="00590F19">
        <w:rPr>
          <w:rFonts w:ascii="Georgia" w:hAnsi="Georgia" w:cs="Times New Roman"/>
          <w:b/>
          <w:i/>
          <w:color w:val="0033CC"/>
          <w:sz w:val="72"/>
          <w:szCs w:val="72"/>
          <w:shd w:val="clear" w:color="auto" w:fill="FFFFFF"/>
          <w:lang w:val="uk-UA"/>
        </w:rPr>
        <w:t>Пам</w:t>
      </w:r>
      <w:r w:rsidRPr="00590F19">
        <w:rPr>
          <w:rFonts w:ascii="Georgia" w:hAnsi="Georgia" w:cs="Times New Roman"/>
          <w:b/>
          <w:i/>
          <w:color w:val="0033CC"/>
          <w:sz w:val="72"/>
          <w:szCs w:val="72"/>
          <w:shd w:val="clear" w:color="auto" w:fill="FFFFFF"/>
        </w:rPr>
        <w:t>’</w:t>
      </w:r>
      <w:r w:rsidR="00590F19" w:rsidRPr="00590F19">
        <w:rPr>
          <w:rFonts w:ascii="Georgia" w:hAnsi="Georgia" w:cs="Times New Roman"/>
          <w:b/>
          <w:i/>
          <w:color w:val="0033CC"/>
          <w:sz w:val="72"/>
          <w:szCs w:val="72"/>
          <w:shd w:val="clear" w:color="auto" w:fill="FFFFFF"/>
          <w:lang w:val="uk-UA"/>
        </w:rPr>
        <w:t>ятає</w:t>
      </w:r>
      <w:r w:rsidR="00527653" w:rsidRPr="00590F19">
        <w:rPr>
          <w:rFonts w:ascii="Georgia" w:hAnsi="Georgia" w:cs="Times New Roman"/>
          <w:b/>
          <w:i/>
          <w:color w:val="0033CC"/>
          <w:sz w:val="72"/>
          <w:szCs w:val="72"/>
          <w:shd w:val="clear" w:color="auto" w:fill="FFFFFF"/>
          <w:lang w:val="uk-UA"/>
        </w:rPr>
        <w:t xml:space="preserve"> </w:t>
      </w:r>
      <w:r w:rsidRPr="00590F19">
        <w:rPr>
          <w:rFonts w:ascii="Georgia" w:hAnsi="Georgia" w:cs="Times New Roman"/>
          <w:b/>
          <w:i/>
          <w:color w:val="0033CC"/>
          <w:sz w:val="72"/>
          <w:szCs w:val="72"/>
          <w:shd w:val="clear" w:color="auto" w:fill="FFFFFF"/>
          <w:lang w:val="uk-UA"/>
        </w:rPr>
        <w:t>врятований світ</w:t>
      </w:r>
      <w:r w:rsidR="000346F4" w:rsidRPr="00590F19">
        <w:rPr>
          <w:rFonts w:ascii="Georgia" w:hAnsi="Georgia" w:cs="Times New Roman"/>
          <w:b/>
          <w:i/>
          <w:color w:val="0033CC"/>
          <w:sz w:val="72"/>
          <w:szCs w:val="72"/>
          <w:shd w:val="clear" w:color="auto" w:fill="FFFFFF"/>
          <w:lang w:val="uk-UA"/>
        </w:rPr>
        <w:t>…</w:t>
      </w:r>
    </w:p>
    <w:p w:rsidR="00160DD0" w:rsidRPr="007010DC" w:rsidRDefault="00391327" w:rsidP="00527653">
      <w:pPr>
        <w:pStyle w:val="Standard"/>
        <w:rPr>
          <w:b/>
          <w:sz w:val="36"/>
          <w:szCs w:val="36"/>
          <w:lang w:val="uk-UA"/>
        </w:rPr>
      </w:pPr>
      <w:r>
        <w:rPr>
          <w:b/>
          <w:noProof/>
          <w:sz w:val="36"/>
          <w:szCs w:val="36"/>
          <w:lang w:eastAsia="ru-RU" w:bidi="ar-SA"/>
        </w:rPr>
        <w:drawing>
          <wp:anchor distT="0" distB="0" distL="114300" distR="114300" simplePos="0" relativeHeight="251672576" behindDoc="1" locked="0" layoutInCell="1" allowOverlap="1">
            <wp:simplePos x="0" y="0"/>
            <wp:positionH relativeFrom="column">
              <wp:posOffset>114300</wp:posOffset>
            </wp:positionH>
            <wp:positionV relativeFrom="paragraph">
              <wp:posOffset>264160</wp:posOffset>
            </wp:positionV>
            <wp:extent cx="6198870" cy="2728595"/>
            <wp:effectExtent l="19050" t="0" r="0" b="0"/>
            <wp:wrapTight wrapText="bothSides">
              <wp:wrapPolygon edited="0">
                <wp:start x="-66" y="0"/>
                <wp:lineTo x="-66" y="21414"/>
                <wp:lineTo x="21573" y="21414"/>
                <wp:lineTo x="21573" y="0"/>
                <wp:lineTo x="-66" y="0"/>
              </wp:wrapPolygon>
            </wp:wrapTight>
            <wp:docPr id="2" name="Рисунок 1" descr="D:\Методичні рекомендації\Метод.реком. 2017-2018\1494185874_3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ні рекомендації\Метод.реком. 2017-2018\1494185874_37162.jpg"/>
                    <pic:cNvPicPr>
                      <a:picLocks noChangeAspect="1" noChangeArrowheads="1"/>
                    </pic:cNvPicPr>
                  </pic:nvPicPr>
                  <pic:blipFill>
                    <a:blip r:embed="rId8"/>
                    <a:srcRect/>
                    <a:stretch>
                      <a:fillRect/>
                    </a:stretch>
                  </pic:blipFill>
                  <pic:spPr bwMode="auto">
                    <a:xfrm>
                      <a:off x="0" y="0"/>
                      <a:ext cx="6198870" cy="2728595"/>
                    </a:xfrm>
                    <a:prstGeom prst="rect">
                      <a:avLst/>
                    </a:prstGeom>
                    <a:noFill/>
                    <a:ln w="9525">
                      <a:noFill/>
                      <a:miter lim="800000"/>
                      <a:headEnd/>
                      <a:tailEnd/>
                    </a:ln>
                  </pic:spPr>
                </pic:pic>
              </a:graphicData>
            </a:graphic>
          </wp:anchor>
        </w:drawing>
      </w:r>
    </w:p>
    <w:p w:rsidR="00D317BF" w:rsidRDefault="00D317BF" w:rsidP="000346F4">
      <w:pPr>
        <w:pStyle w:val="Standard"/>
        <w:jc w:val="center"/>
        <w:rPr>
          <w:b/>
          <w:sz w:val="36"/>
          <w:szCs w:val="36"/>
          <w:lang w:val="uk-UA"/>
        </w:rPr>
      </w:pPr>
    </w:p>
    <w:p w:rsidR="001011E0" w:rsidRPr="00FA119B" w:rsidRDefault="000F3A5C" w:rsidP="001011E0">
      <w:pPr>
        <w:shd w:val="clear" w:color="auto" w:fill="FFFFFF"/>
        <w:jc w:val="center"/>
        <w:outlineLvl w:val="1"/>
        <w:rPr>
          <w:rFonts w:ascii="Georgia" w:eastAsia="Times New Roman" w:hAnsi="Georgia" w:cs="Times New Roman"/>
          <w:b/>
          <w:color w:val="0033CC"/>
          <w:sz w:val="36"/>
          <w:szCs w:val="36"/>
          <w:lang w:val="uk-UA" w:eastAsia="ru-RU"/>
        </w:rPr>
      </w:pPr>
      <w:r w:rsidRPr="00FA119B">
        <w:rPr>
          <w:rFonts w:ascii="Georgia" w:hAnsi="Georgia" w:cs="Times New Roman"/>
          <w:b/>
          <w:bCs/>
          <w:color w:val="0033CC"/>
          <w:sz w:val="36"/>
          <w:szCs w:val="36"/>
          <w:lang w:val="uk-UA"/>
        </w:rPr>
        <w:t xml:space="preserve">до </w:t>
      </w:r>
      <w:r w:rsidRPr="00FA119B">
        <w:rPr>
          <w:rFonts w:ascii="Georgia" w:eastAsia="Times New Roman" w:hAnsi="Georgia" w:cs="Times New Roman"/>
          <w:b/>
          <w:color w:val="0033CC"/>
          <w:sz w:val="36"/>
          <w:szCs w:val="36"/>
          <w:lang w:val="uk-UA" w:eastAsia="ru-RU"/>
        </w:rPr>
        <w:t xml:space="preserve">річниці подій, присвячених </w:t>
      </w:r>
    </w:p>
    <w:p w:rsidR="00D14230" w:rsidRPr="00FA119B" w:rsidRDefault="00360489" w:rsidP="000F3A5C">
      <w:pPr>
        <w:pStyle w:val="Standard"/>
        <w:jc w:val="center"/>
        <w:rPr>
          <w:rFonts w:ascii="Georgia" w:hAnsi="Georgia" w:cs="Times New Roman"/>
          <w:b/>
          <w:bCs/>
          <w:color w:val="0033CC"/>
          <w:sz w:val="36"/>
          <w:szCs w:val="36"/>
          <w:lang w:val="uk-UA"/>
        </w:rPr>
      </w:pPr>
      <w:r w:rsidRPr="00FA119B">
        <w:rPr>
          <w:rFonts w:ascii="Georgia" w:hAnsi="Georgia" w:cs="Times New Roman"/>
          <w:b/>
          <w:color w:val="0033CC"/>
          <w:sz w:val="36"/>
          <w:szCs w:val="36"/>
        </w:rPr>
        <w:t>Дню пам’яті та примирення і Дню перемоги</w:t>
      </w:r>
      <w:r w:rsidRPr="00FA119B">
        <w:rPr>
          <w:rFonts w:ascii="Georgia" w:eastAsia="Times New Roman" w:hAnsi="Georgia" w:cs="Times New Roman"/>
          <w:b/>
          <w:color w:val="0033CC"/>
          <w:sz w:val="36"/>
          <w:szCs w:val="36"/>
          <w:lang w:val="uk-UA" w:eastAsia="ru-RU"/>
        </w:rPr>
        <w:t xml:space="preserve"> </w:t>
      </w:r>
    </w:p>
    <w:p w:rsidR="00DB3856" w:rsidRDefault="00DB3856" w:rsidP="00DB3856">
      <w:pPr>
        <w:pStyle w:val="Standard"/>
        <w:jc w:val="right"/>
        <w:rPr>
          <w:rFonts w:ascii="Georgia" w:hAnsi="Georgia"/>
          <w:b/>
          <w:sz w:val="36"/>
          <w:szCs w:val="36"/>
          <w:lang w:val="uk-UA"/>
        </w:rPr>
      </w:pPr>
    </w:p>
    <w:p w:rsidR="00DB3856" w:rsidRPr="00FA119B" w:rsidRDefault="00DB3856" w:rsidP="00DB3856">
      <w:pPr>
        <w:pStyle w:val="Standard"/>
        <w:jc w:val="right"/>
        <w:rPr>
          <w:rFonts w:ascii="Georgia" w:hAnsi="Georgia"/>
          <w:sz w:val="28"/>
          <w:szCs w:val="28"/>
          <w:lang w:val="uk-UA"/>
        </w:rPr>
      </w:pPr>
      <w:r w:rsidRPr="00FA119B">
        <w:rPr>
          <w:rFonts w:ascii="Georgia" w:hAnsi="Georgia"/>
          <w:b/>
          <w:sz w:val="36"/>
          <w:szCs w:val="36"/>
          <w:lang w:val="uk-UA"/>
        </w:rPr>
        <w:t>МЕТОДИЧНІ РЕКОМЕНДАЦІЇ</w:t>
      </w:r>
    </w:p>
    <w:p w:rsidR="00D14230" w:rsidRPr="001011E0" w:rsidRDefault="00D14230" w:rsidP="00DB3856">
      <w:pPr>
        <w:pStyle w:val="Standard"/>
        <w:jc w:val="right"/>
        <w:rPr>
          <w:b/>
          <w:bCs/>
          <w:sz w:val="32"/>
          <w:szCs w:val="32"/>
          <w:lang w:val="uk-UA"/>
        </w:rPr>
      </w:pPr>
    </w:p>
    <w:p w:rsidR="00D14230" w:rsidRDefault="00D14230" w:rsidP="00D14230">
      <w:pPr>
        <w:pStyle w:val="Standard"/>
        <w:jc w:val="both"/>
        <w:rPr>
          <w:sz w:val="28"/>
          <w:szCs w:val="28"/>
          <w:lang w:val="uk-UA"/>
        </w:rPr>
      </w:pPr>
    </w:p>
    <w:p w:rsidR="00160DD0" w:rsidRPr="00A65603" w:rsidRDefault="00160DD0" w:rsidP="00D14230">
      <w:pPr>
        <w:pStyle w:val="Standard"/>
        <w:jc w:val="both"/>
        <w:rPr>
          <w:sz w:val="28"/>
          <w:szCs w:val="28"/>
          <w:lang w:val="uk-UA"/>
        </w:rPr>
      </w:pPr>
    </w:p>
    <w:p w:rsidR="00D14230" w:rsidRPr="00A65603" w:rsidRDefault="00D14230" w:rsidP="00D14230">
      <w:pPr>
        <w:pStyle w:val="Standard"/>
        <w:jc w:val="both"/>
        <w:rPr>
          <w:sz w:val="28"/>
          <w:szCs w:val="28"/>
          <w:lang w:val="uk-UA"/>
        </w:rPr>
      </w:pPr>
    </w:p>
    <w:p w:rsidR="00D14230" w:rsidRPr="00A65603" w:rsidRDefault="00D14230" w:rsidP="00D14230">
      <w:pPr>
        <w:pStyle w:val="Standard"/>
        <w:jc w:val="both"/>
        <w:rPr>
          <w:sz w:val="28"/>
          <w:szCs w:val="28"/>
          <w:lang w:val="uk-UA"/>
        </w:rPr>
      </w:pPr>
    </w:p>
    <w:p w:rsidR="00D14230" w:rsidRPr="009B406F" w:rsidRDefault="00D14230" w:rsidP="00D14230">
      <w:pPr>
        <w:pStyle w:val="Standard"/>
        <w:jc w:val="both"/>
        <w:rPr>
          <w:sz w:val="28"/>
          <w:szCs w:val="28"/>
          <w:lang w:val="uk-UA"/>
        </w:rPr>
      </w:pPr>
    </w:p>
    <w:p w:rsidR="00A24601" w:rsidRDefault="00A24601" w:rsidP="00391327">
      <w:pPr>
        <w:pStyle w:val="Standard"/>
        <w:rPr>
          <w:bCs/>
          <w:sz w:val="28"/>
          <w:szCs w:val="28"/>
          <w:lang w:val="uk-UA"/>
        </w:rPr>
      </w:pPr>
    </w:p>
    <w:p w:rsidR="000F3A5C" w:rsidRDefault="000F3A5C" w:rsidP="00A40BCF">
      <w:pPr>
        <w:pStyle w:val="Standard"/>
        <w:jc w:val="center"/>
        <w:rPr>
          <w:bCs/>
          <w:sz w:val="28"/>
          <w:szCs w:val="28"/>
          <w:lang w:val="uk-UA"/>
        </w:rPr>
      </w:pPr>
    </w:p>
    <w:p w:rsidR="00E82F93" w:rsidRPr="00552498" w:rsidRDefault="00E82F93" w:rsidP="00A40BCF">
      <w:pPr>
        <w:pStyle w:val="Standard"/>
        <w:jc w:val="center"/>
        <w:rPr>
          <w:bCs/>
          <w:sz w:val="28"/>
          <w:szCs w:val="28"/>
          <w:lang w:val="uk-UA"/>
        </w:rPr>
      </w:pPr>
    </w:p>
    <w:p w:rsidR="000C21BF" w:rsidRPr="00B70495" w:rsidRDefault="000C21BF" w:rsidP="00A40BCF">
      <w:pPr>
        <w:pStyle w:val="Standard"/>
        <w:jc w:val="center"/>
        <w:rPr>
          <w:bCs/>
          <w:sz w:val="28"/>
          <w:szCs w:val="28"/>
          <w:lang w:val="uk-UA"/>
        </w:rPr>
      </w:pPr>
    </w:p>
    <w:p w:rsidR="00A40BCF" w:rsidRPr="00B70495" w:rsidRDefault="00D14230" w:rsidP="00DF015D">
      <w:pPr>
        <w:pStyle w:val="Standard"/>
        <w:jc w:val="center"/>
        <w:rPr>
          <w:rFonts w:ascii="Georgia" w:hAnsi="Georgia"/>
          <w:b/>
          <w:bCs/>
          <w:sz w:val="28"/>
          <w:szCs w:val="28"/>
          <w:lang w:val="uk-UA"/>
        </w:rPr>
      </w:pPr>
      <w:r w:rsidRPr="00366047">
        <w:rPr>
          <w:rFonts w:ascii="Georgia" w:hAnsi="Georgia"/>
          <w:b/>
          <w:bCs/>
          <w:sz w:val="28"/>
          <w:szCs w:val="28"/>
          <w:lang w:val="uk-UA"/>
        </w:rPr>
        <w:t>С</w:t>
      </w:r>
      <w:r w:rsidR="00160DD0" w:rsidRPr="00366047">
        <w:rPr>
          <w:rFonts w:ascii="Georgia" w:hAnsi="Georgia"/>
          <w:b/>
          <w:bCs/>
          <w:sz w:val="28"/>
          <w:szCs w:val="28"/>
          <w:lang w:val="uk-UA"/>
        </w:rPr>
        <w:t xml:space="preserve">ТАРОБІЛЬСЬК </w:t>
      </w:r>
      <w:r w:rsidR="006B3D1C" w:rsidRPr="00366047">
        <w:rPr>
          <w:rFonts w:ascii="Georgia" w:hAnsi="Georgia"/>
          <w:b/>
          <w:bCs/>
          <w:sz w:val="28"/>
          <w:szCs w:val="28"/>
          <w:lang w:val="uk-UA"/>
        </w:rPr>
        <w:t>–</w:t>
      </w:r>
      <w:r w:rsidR="000F3A5C" w:rsidRPr="00366047">
        <w:rPr>
          <w:rFonts w:ascii="Georgia" w:hAnsi="Georgia"/>
          <w:b/>
          <w:bCs/>
          <w:sz w:val="28"/>
          <w:szCs w:val="28"/>
          <w:lang w:val="uk-UA"/>
        </w:rPr>
        <w:t>2018</w:t>
      </w:r>
    </w:p>
    <w:p w:rsidR="000F4703" w:rsidRDefault="000F4703" w:rsidP="00FA119B">
      <w:pPr>
        <w:pStyle w:val="Standard"/>
        <w:jc w:val="both"/>
        <w:rPr>
          <w:sz w:val="28"/>
          <w:szCs w:val="28"/>
          <w:lang w:val="uk-UA"/>
        </w:rPr>
      </w:pPr>
    </w:p>
    <w:p w:rsidR="000F4703" w:rsidRPr="000F4703" w:rsidRDefault="000F4703" w:rsidP="000F4703">
      <w:pPr>
        <w:pStyle w:val="Standard"/>
        <w:ind w:firstLine="708"/>
        <w:jc w:val="both"/>
        <w:rPr>
          <w:bCs/>
          <w:sz w:val="28"/>
          <w:szCs w:val="28"/>
          <w:lang w:val="uk-UA"/>
        </w:rPr>
      </w:pPr>
      <w:r>
        <w:rPr>
          <w:sz w:val="28"/>
          <w:szCs w:val="28"/>
          <w:lang w:val="uk-UA"/>
        </w:rPr>
        <w:t>М</w:t>
      </w:r>
      <w:r w:rsidRPr="000F4703">
        <w:rPr>
          <w:sz w:val="28"/>
          <w:szCs w:val="28"/>
          <w:lang w:val="uk-UA"/>
        </w:rPr>
        <w:t>етодичн</w:t>
      </w:r>
      <w:r>
        <w:rPr>
          <w:sz w:val="28"/>
          <w:szCs w:val="28"/>
          <w:lang w:val="uk-UA"/>
        </w:rPr>
        <w:t xml:space="preserve">і </w:t>
      </w:r>
      <w:r w:rsidRPr="000F4703">
        <w:rPr>
          <w:sz w:val="28"/>
          <w:szCs w:val="28"/>
          <w:lang w:val="uk-UA"/>
        </w:rPr>
        <w:t>рекомендаці</w:t>
      </w:r>
      <w:r w:rsidR="0011297F">
        <w:rPr>
          <w:sz w:val="28"/>
          <w:szCs w:val="28"/>
          <w:lang w:val="uk-UA"/>
        </w:rPr>
        <w:t xml:space="preserve">ї </w:t>
      </w:r>
      <w:r>
        <w:rPr>
          <w:sz w:val="28"/>
          <w:szCs w:val="28"/>
          <w:lang w:val="uk-UA"/>
        </w:rPr>
        <w:t>містять інформацію</w:t>
      </w:r>
      <w:r w:rsidRPr="000F4703">
        <w:rPr>
          <w:sz w:val="28"/>
          <w:szCs w:val="28"/>
          <w:lang w:val="uk-UA"/>
        </w:rPr>
        <w:t xml:space="preserve"> щодо</w:t>
      </w:r>
      <w:r w:rsidR="00086416">
        <w:rPr>
          <w:sz w:val="28"/>
          <w:szCs w:val="28"/>
          <w:lang w:val="uk-UA"/>
        </w:rPr>
        <w:t xml:space="preserve"> </w:t>
      </w:r>
      <w:r w:rsidRPr="000F4703">
        <w:rPr>
          <w:rFonts w:eastAsia="Times New Roman" w:cs="Times New Roman"/>
          <w:iCs/>
          <w:sz w:val="28"/>
          <w:szCs w:val="28"/>
          <w:lang w:val="uk-UA" w:eastAsia="ru-RU"/>
        </w:rPr>
        <w:t>форм і методів проведення заходів</w:t>
      </w:r>
      <w:r>
        <w:rPr>
          <w:rFonts w:eastAsia="Times New Roman" w:cs="Times New Roman"/>
          <w:iCs/>
          <w:sz w:val="28"/>
          <w:szCs w:val="28"/>
          <w:lang w:val="uk-UA" w:eastAsia="ru-RU"/>
        </w:rPr>
        <w:t xml:space="preserve"> з </w:t>
      </w:r>
      <w:r w:rsidRPr="000F4703">
        <w:rPr>
          <w:sz w:val="28"/>
          <w:szCs w:val="28"/>
          <w:lang w:val="uk-UA"/>
        </w:rPr>
        <w:t>відзначення</w:t>
      </w:r>
      <w:r w:rsidR="005157E8" w:rsidRPr="005157E8">
        <w:rPr>
          <w:bCs/>
          <w:sz w:val="28"/>
          <w:szCs w:val="28"/>
          <w:lang w:val="uk-UA"/>
        </w:rPr>
        <w:t xml:space="preserve"> </w:t>
      </w:r>
      <w:r w:rsidR="005157E8">
        <w:rPr>
          <w:bCs/>
          <w:sz w:val="28"/>
          <w:szCs w:val="28"/>
          <w:lang w:val="uk-UA"/>
        </w:rPr>
        <w:t>річниці подій, присвячених Дню пам</w:t>
      </w:r>
      <w:r w:rsidR="005157E8" w:rsidRPr="0043457A">
        <w:rPr>
          <w:bCs/>
          <w:sz w:val="28"/>
          <w:szCs w:val="28"/>
          <w:lang w:val="uk-UA"/>
        </w:rPr>
        <w:t>’</w:t>
      </w:r>
      <w:r w:rsidR="005157E8">
        <w:rPr>
          <w:bCs/>
          <w:sz w:val="28"/>
          <w:szCs w:val="28"/>
          <w:lang w:val="uk-UA"/>
        </w:rPr>
        <w:t>яті та примирення і Дню Перемоги</w:t>
      </w:r>
      <w:r w:rsidRPr="000F4703">
        <w:rPr>
          <w:sz w:val="28"/>
          <w:szCs w:val="28"/>
          <w:lang w:val="uk-UA"/>
        </w:rPr>
        <w:t xml:space="preserve">, </w:t>
      </w:r>
      <w:r>
        <w:rPr>
          <w:sz w:val="28"/>
          <w:szCs w:val="28"/>
          <w:lang w:val="uk-UA"/>
        </w:rPr>
        <w:t xml:space="preserve">надається </w:t>
      </w:r>
      <w:r>
        <w:rPr>
          <w:rFonts w:eastAsia="Times New Roman" w:cs="Times New Roman"/>
          <w:iCs/>
          <w:sz w:val="28"/>
          <w:szCs w:val="28"/>
          <w:lang w:val="uk-UA" w:eastAsia="ru-RU"/>
        </w:rPr>
        <w:t>і</w:t>
      </w:r>
      <w:r w:rsidRPr="000F4703">
        <w:rPr>
          <w:rFonts w:eastAsia="Times New Roman" w:cs="Times New Roman"/>
          <w:iCs/>
          <w:sz w:val="28"/>
          <w:szCs w:val="28"/>
          <w:lang w:val="uk-UA" w:eastAsia="ru-RU"/>
        </w:rPr>
        <w:t>сторична довідка</w:t>
      </w:r>
      <w:r>
        <w:rPr>
          <w:rFonts w:eastAsia="Times New Roman" w:cs="Times New Roman"/>
          <w:iCs/>
          <w:sz w:val="28"/>
          <w:szCs w:val="28"/>
          <w:lang w:val="uk-UA" w:eastAsia="ru-RU"/>
        </w:rPr>
        <w:t xml:space="preserve">, поради з даної проблематики, </w:t>
      </w:r>
      <w:r w:rsidRPr="000F4703">
        <w:rPr>
          <w:sz w:val="28"/>
          <w:szCs w:val="28"/>
          <w:lang w:val="uk-UA"/>
        </w:rPr>
        <w:t>рекомендована література, додатки.</w:t>
      </w:r>
    </w:p>
    <w:p w:rsidR="000F4703" w:rsidRPr="003A600B" w:rsidRDefault="000F4703" w:rsidP="000F4703">
      <w:pPr>
        <w:pStyle w:val="Standard"/>
        <w:tabs>
          <w:tab w:val="left" w:pos="0"/>
        </w:tabs>
        <w:jc w:val="both"/>
        <w:rPr>
          <w:rFonts w:eastAsia="Times New Roman" w:cs="Times New Roman"/>
          <w:iCs/>
          <w:sz w:val="28"/>
          <w:szCs w:val="28"/>
          <w:lang w:val="uk-UA" w:eastAsia="ru-RU"/>
        </w:rPr>
      </w:pPr>
      <w:r>
        <w:rPr>
          <w:rFonts w:eastAsia="Times New Roman" w:cs="Times New Roman"/>
          <w:iCs/>
          <w:sz w:val="28"/>
          <w:szCs w:val="28"/>
          <w:lang w:val="uk-UA" w:eastAsia="ru-RU"/>
        </w:rPr>
        <w:tab/>
        <w:t>Для наукових співробітників музеїв, викладачів</w:t>
      </w:r>
      <w:r w:rsidR="0011297F">
        <w:rPr>
          <w:rFonts w:eastAsia="Times New Roman" w:cs="Times New Roman"/>
          <w:iCs/>
          <w:sz w:val="28"/>
          <w:szCs w:val="28"/>
          <w:lang w:val="uk-UA" w:eastAsia="ru-RU"/>
        </w:rPr>
        <w:t xml:space="preserve"> історії</w:t>
      </w:r>
      <w:r>
        <w:rPr>
          <w:rFonts w:eastAsia="Times New Roman" w:cs="Times New Roman"/>
          <w:iCs/>
          <w:sz w:val="28"/>
          <w:szCs w:val="28"/>
          <w:lang w:val="uk-UA" w:eastAsia="ru-RU"/>
        </w:rPr>
        <w:t xml:space="preserve">, </w:t>
      </w:r>
      <w:r>
        <w:rPr>
          <w:sz w:val="28"/>
          <w:szCs w:val="28"/>
          <w:lang w:val="uk-UA"/>
        </w:rPr>
        <w:t>відповідальних</w:t>
      </w:r>
      <w:r w:rsidR="009B406F">
        <w:rPr>
          <w:sz w:val="28"/>
          <w:szCs w:val="28"/>
          <w:lang w:val="uk-UA"/>
        </w:rPr>
        <w:t xml:space="preserve"> за національно</w:t>
      </w:r>
      <w:r w:rsidR="009B406F" w:rsidRPr="009B406F">
        <w:rPr>
          <w:sz w:val="28"/>
          <w:szCs w:val="28"/>
          <w:lang w:val="uk-UA"/>
        </w:rPr>
        <w:t>-</w:t>
      </w:r>
      <w:r w:rsidRPr="00100911">
        <w:rPr>
          <w:sz w:val="28"/>
          <w:szCs w:val="28"/>
          <w:lang w:val="uk-UA"/>
        </w:rPr>
        <w:t>патріотичне виховання у районних управ</w:t>
      </w:r>
      <w:r>
        <w:rPr>
          <w:sz w:val="28"/>
          <w:szCs w:val="28"/>
          <w:lang w:val="uk-UA"/>
        </w:rPr>
        <w:t>ліннях освіти, школах, керівників</w:t>
      </w:r>
      <w:r w:rsidRPr="00100911">
        <w:rPr>
          <w:sz w:val="28"/>
          <w:szCs w:val="28"/>
          <w:lang w:val="uk-UA"/>
        </w:rPr>
        <w:t xml:space="preserve"> муз</w:t>
      </w:r>
      <w:r>
        <w:rPr>
          <w:sz w:val="28"/>
          <w:szCs w:val="28"/>
          <w:lang w:val="uk-UA"/>
        </w:rPr>
        <w:t xml:space="preserve">еїв </w:t>
      </w:r>
      <w:r w:rsidR="0086370C">
        <w:rPr>
          <w:sz w:val="28"/>
          <w:szCs w:val="28"/>
          <w:lang w:val="uk-UA"/>
        </w:rPr>
        <w:t xml:space="preserve">та </w:t>
      </w:r>
      <w:r>
        <w:rPr>
          <w:sz w:val="28"/>
          <w:szCs w:val="28"/>
          <w:lang w:val="uk-UA"/>
        </w:rPr>
        <w:t>навчальних закладів, студентів, учнів</w:t>
      </w:r>
      <w:r w:rsidR="00DD7F04">
        <w:rPr>
          <w:sz w:val="28"/>
          <w:szCs w:val="28"/>
          <w:lang w:val="uk-UA"/>
        </w:rPr>
        <w:t xml:space="preserve"> </w:t>
      </w:r>
      <w:r w:rsidR="0011297F">
        <w:rPr>
          <w:sz w:val="28"/>
          <w:szCs w:val="28"/>
          <w:lang w:val="uk-UA"/>
        </w:rPr>
        <w:t>10-11 класів</w:t>
      </w:r>
      <w:r>
        <w:rPr>
          <w:sz w:val="28"/>
          <w:szCs w:val="28"/>
          <w:lang w:val="uk-UA"/>
        </w:rPr>
        <w:t>.</w:t>
      </w:r>
    </w:p>
    <w:p w:rsidR="000F4703" w:rsidRPr="00D101DB" w:rsidRDefault="000F4703" w:rsidP="000F4703">
      <w:pPr>
        <w:pStyle w:val="Standard"/>
        <w:ind w:left="1410" w:hanging="1410"/>
        <w:jc w:val="both"/>
        <w:rPr>
          <w:bCs/>
          <w:sz w:val="28"/>
          <w:szCs w:val="28"/>
          <w:lang w:val="uk-UA"/>
        </w:rPr>
      </w:pPr>
    </w:p>
    <w:p w:rsidR="00657225" w:rsidRDefault="00657225" w:rsidP="00657225">
      <w:pPr>
        <w:pStyle w:val="Standard"/>
        <w:jc w:val="both"/>
        <w:rPr>
          <w:sz w:val="28"/>
          <w:szCs w:val="28"/>
          <w:lang w:val="uk-UA"/>
        </w:rPr>
      </w:pPr>
    </w:p>
    <w:p w:rsidR="000F4703"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p>
    <w:p w:rsidR="000F4703" w:rsidRPr="00E4207B" w:rsidRDefault="000F4703" w:rsidP="000F4703">
      <w:pPr>
        <w:pStyle w:val="Standard"/>
        <w:jc w:val="both"/>
        <w:rPr>
          <w:sz w:val="28"/>
          <w:szCs w:val="28"/>
          <w:lang w:val="uk-UA"/>
        </w:rPr>
      </w:pPr>
    </w:p>
    <w:p w:rsidR="000E240B" w:rsidRDefault="000E240B" w:rsidP="000F4703">
      <w:pPr>
        <w:pStyle w:val="Standard"/>
        <w:jc w:val="both"/>
        <w:rPr>
          <w:sz w:val="28"/>
          <w:szCs w:val="28"/>
          <w:lang w:val="uk-UA"/>
        </w:rPr>
      </w:pPr>
    </w:p>
    <w:p w:rsidR="00FA119B" w:rsidRDefault="00FA119B" w:rsidP="000F4703">
      <w:pPr>
        <w:pStyle w:val="Standard"/>
        <w:jc w:val="both"/>
        <w:rPr>
          <w:sz w:val="28"/>
          <w:szCs w:val="28"/>
          <w:lang w:val="uk-UA"/>
        </w:rPr>
      </w:pPr>
    </w:p>
    <w:p w:rsidR="000E240B" w:rsidRPr="00E76BC7" w:rsidRDefault="000E240B" w:rsidP="000F4703">
      <w:pPr>
        <w:pStyle w:val="Standard"/>
        <w:jc w:val="both"/>
        <w:rPr>
          <w:sz w:val="28"/>
          <w:szCs w:val="28"/>
          <w:lang w:val="uk-UA"/>
        </w:rPr>
      </w:pPr>
    </w:p>
    <w:p w:rsidR="000F4703" w:rsidRDefault="009B406F" w:rsidP="003F2DE9">
      <w:pPr>
        <w:pStyle w:val="Standard"/>
        <w:ind w:left="2127" w:hanging="2127"/>
        <w:jc w:val="both"/>
        <w:rPr>
          <w:sz w:val="28"/>
          <w:szCs w:val="28"/>
          <w:lang w:val="uk-UA"/>
        </w:rPr>
      </w:pPr>
      <w:r w:rsidRPr="00B70495">
        <w:rPr>
          <w:b/>
          <w:sz w:val="28"/>
          <w:szCs w:val="28"/>
          <w:lang w:val="uk-UA"/>
        </w:rPr>
        <w:t>Відповідальний</w:t>
      </w:r>
      <w:r w:rsidR="000F4703" w:rsidRPr="00B70495">
        <w:rPr>
          <w:b/>
          <w:sz w:val="28"/>
          <w:szCs w:val="28"/>
          <w:lang w:val="uk-UA"/>
        </w:rPr>
        <w:t>:</w:t>
      </w:r>
      <w:r w:rsidR="00DA2695">
        <w:rPr>
          <w:sz w:val="28"/>
          <w:szCs w:val="28"/>
          <w:lang w:val="uk-UA"/>
        </w:rPr>
        <w:t xml:space="preserve"> </w:t>
      </w:r>
      <w:r w:rsidR="000F4703">
        <w:rPr>
          <w:sz w:val="28"/>
          <w:szCs w:val="28"/>
          <w:lang w:val="uk-UA"/>
        </w:rPr>
        <w:t>Мілованова О.В.</w:t>
      </w:r>
      <w:r w:rsidR="00A00DD2">
        <w:rPr>
          <w:sz w:val="28"/>
          <w:szCs w:val="28"/>
          <w:lang w:val="uk-UA"/>
        </w:rPr>
        <w:t>,</w:t>
      </w:r>
      <w:r w:rsidR="000F4703" w:rsidRPr="00D468A5">
        <w:rPr>
          <w:sz w:val="28"/>
          <w:szCs w:val="28"/>
        </w:rPr>
        <w:t xml:space="preserve"> директор </w:t>
      </w:r>
      <w:r w:rsidR="000F4703">
        <w:rPr>
          <w:sz w:val="28"/>
          <w:szCs w:val="28"/>
          <w:lang w:val="uk-UA"/>
        </w:rPr>
        <w:t>Лугансько</w:t>
      </w:r>
      <w:r w:rsidR="00832A3E">
        <w:rPr>
          <w:sz w:val="28"/>
          <w:szCs w:val="28"/>
          <w:lang w:val="uk-UA"/>
        </w:rPr>
        <w:t>го обласного краєзнавчого музею</w:t>
      </w:r>
    </w:p>
    <w:p w:rsidR="009B406F" w:rsidRPr="00D468A5" w:rsidRDefault="009B406F" w:rsidP="009B406F">
      <w:pPr>
        <w:pStyle w:val="Standard"/>
        <w:ind w:left="5954" w:hanging="5954"/>
        <w:jc w:val="both"/>
        <w:rPr>
          <w:sz w:val="28"/>
          <w:szCs w:val="28"/>
        </w:rPr>
      </w:pPr>
    </w:p>
    <w:p w:rsidR="000F4703" w:rsidRDefault="00341ACF" w:rsidP="003F2DE9">
      <w:pPr>
        <w:pStyle w:val="Standard"/>
        <w:ind w:left="993" w:hanging="993"/>
        <w:jc w:val="both"/>
        <w:rPr>
          <w:sz w:val="28"/>
          <w:szCs w:val="28"/>
          <w:lang w:val="uk-UA"/>
        </w:rPr>
      </w:pPr>
      <w:r w:rsidRPr="00B70495">
        <w:rPr>
          <w:b/>
          <w:sz w:val="28"/>
          <w:szCs w:val="28"/>
          <w:lang w:val="uk-UA"/>
        </w:rPr>
        <w:t>Автор</w:t>
      </w:r>
      <w:r w:rsidR="000F4703" w:rsidRPr="00B70495">
        <w:rPr>
          <w:b/>
          <w:sz w:val="28"/>
          <w:szCs w:val="28"/>
          <w:lang w:val="uk-UA"/>
        </w:rPr>
        <w:t>:</w:t>
      </w:r>
      <w:r w:rsidR="00F37FC9">
        <w:rPr>
          <w:sz w:val="28"/>
          <w:szCs w:val="28"/>
          <w:lang w:val="uk-UA"/>
        </w:rPr>
        <w:t xml:space="preserve"> </w:t>
      </w:r>
      <w:r w:rsidR="000F4703">
        <w:rPr>
          <w:sz w:val="28"/>
          <w:szCs w:val="28"/>
          <w:lang w:val="uk-UA"/>
        </w:rPr>
        <w:t>Мартиненко М.С.</w:t>
      </w:r>
      <w:r w:rsidR="00A00DD2">
        <w:rPr>
          <w:sz w:val="28"/>
          <w:szCs w:val="28"/>
          <w:lang w:val="uk-UA"/>
        </w:rPr>
        <w:t>,</w:t>
      </w:r>
      <w:r w:rsidR="00F37FC9">
        <w:rPr>
          <w:sz w:val="28"/>
          <w:szCs w:val="28"/>
          <w:lang w:val="uk-UA"/>
        </w:rPr>
        <w:t xml:space="preserve"> </w:t>
      </w:r>
      <w:r w:rsidR="000F4703">
        <w:rPr>
          <w:sz w:val="28"/>
          <w:szCs w:val="28"/>
        </w:rPr>
        <w:t>завідувач науково</w:t>
      </w:r>
      <w:r w:rsidR="004B49D1">
        <w:rPr>
          <w:sz w:val="28"/>
          <w:szCs w:val="28"/>
          <w:lang w:val="uk-UA"/>
        </w:rPr>
        <w:t>-методичного сектору</w:t>
      </w:r>
      <w:r w:rsidR="000F4703">
        <w:rPr>
          <w:sz w:val="28"/>
          <w:szCs w:val="28"/>
          <w:lang w:val="uk-UA"/>
        </w:rPr>
        <w:t xml:space="preserve"> Лугансько</w:t>
      </w:r>
      <w:r w:rsidR="00832A3E">
        <w:rPr>
          <w:sz w:val="28"/>
          <w:szCs w:val="28"/>
          <w:lang w:val="uk-UA"/>
        </w:rPr>
        <w:t>го обласного краєзнавчого музею</w:t>
      </w:r>
    </w:p>
    <w:p w:rsidR="000F4703"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p>
    <w:p w:rsidR="00657225" w:rsidRDefault="00657225" w:rsidP="000F4703">
      <w:pPr>
        <w:pStyle w:val="Standard"/>
        <w:jc w:val="both"/>
        <w:rPr>
          <w:sz w:val="28"/>
          <w:szCs w:val="28"/>
          <w:lang w:val="uk-UA"/>
        </w:rPr>
      </w:pPr>
    </w:p>
    <w:p w:rsidR="000F4703" w:rsidRDefault="000F4703" w:rsidP="000F4703">
      <w:pPr>
        <w:pStyle w:val="Standard"/>
        <w:jc w:val="both"/>
        <w:rPr>
          <w:sz w:val="28"/>
          <w:szCs w:val="28"/>
          <w:lang w:val="uk-UA"/>
        </w:rPr>
      </w:pPr>
    </w:p>
    <w:p w:rsidR="00FA119B" w:rsidRDefault="00FA119B" w:rsidP="000F4703">
      <w:pPr>
        <w:pStyle w:val="Standard"/>
        <w:jc w:val="both"/>
        <w:rPr>
          <w:sz w:val="28"/>
          <w:szCs w:val="28"/>
          <w:lang w:val="uk-UA"/>
        </w:rPr>
      </w:pPr>
    </w:p>
    <w:p w:rsidR="00FA119B" w:rsidRDefault="00FA119B" w:rsidP="000F4703">
      <w:pPr>
        <w:pStyle w:val="Standard"/>
        <w:jc w:val="both"/>
        <w:rPr>
          <w:sz w:val="28"/>
          <w:szCs w:val="28"/>
          <w:lang w:val="uk-UA"/>
        </w:rPr>
      </w:pPr>
    </w:p>
    <w:p w:rsidR="00FA119B" w:rsidRDefault="00FA119B" w:rsidP="000F4703">
      <w:pPr>
        <w:pStyle w:val="Standard"/>
        <w:jc w:val="both"/>
        <w:rPr>
          <w:sz w:val="28"/>
          <w:szCs w:val="28"/>
          <w:lang w:val="uk-UA"/>
        </w:rPr>
      </w:pPr>
    </w:p>
    <w:p w:rsidR="00FA119B" w:rsidRDefault="00FA119B" w:rsidP="000F4703">
      <w:pPr>
        <w:pStyle w:val="Standard"/>
        <w:jc w:val="both"/>
        <w:rPr>
          <w:sz w:val="28"/>
          <w:szCs w:val="28"/>
          <w:lang w:val="uk-UA"/>
        </w:rPr>
      </w:pPr>
    </w:p>
    <w:p w:rsidR="00FA119B" w:rsidRPr="00100911" w:rsidRDefault="00FA119B" w:rsidP="000F4703">
      <w:pPr>
        <w:pStyle w:val="Standard"/>
        <w:jc w:val="both"/>
        <w:rPr>
          <w:sz w:val="28"/>
          <w:szCs w:val="28"/>
          <w:lang w:val="uk-UA"/>
        </w:rPr>
      </w:pPr>
    </w:p>
    <w:p w:rsidR="000F4703" w:rsidRPr="003F2DE9" w:rsidRDefault="000F4703" w:rsidP="000F4703">
      <w:pPr>
        <w:pStyle w:val="Standard"/>
        <w:jc w:val="both"/>
        <w:rPr>
          <w:sz w:val="28"/>
          <w:szCs w:val="28"/>
          <w:lang w:val="uk-UA"/>
        </w:rPr>
      </w:pPr>
      <w:r w:rsidRPr="00D468A5">
        <w:rPr>
          <w:sz w:val="28"/>
          <w:szCs w:val="28"/>
        </w:rPr>
        <w:t>Адреса</w:t>
      </w:r>
      <w:r w:rsidR="003F2DE9">
        <w:rPr>
          <w:sz w:val="28"/>
          <w:szCs w:val="28"/>
          <w:lang w:val="uk-UA"/>
        </w:rPr>
        <w:t>:</w:t>
      </w:r>
      <w:r w:rsidRPr="00D468A5">
        <w:rPr>
          <w:sz w:val="28"/>
          <w:szCs w:val="28"/>
        </w:rPr>
        <w:t xml:space="preserve"> </w:t>
      </w:r>
      <w:r>
        <w:rPr>
          <w:sz w:val="28"/>
          <w:szCs w:val="28"/>
          <w:lang w:val="uk-UA"/>
        </w:rPr>
        <w:t>Луганський обласний краєзнавчий музей</w:t>
      </w:r>
    </w:p>
    <w:p w:rsidR="003F2DE9" w:rsidRDefault="000F4703" w:rsidP="000F4703">
      <w:pPr>
        <w:pStyle w:val="Standard"/>
        <w:jc w:val="both"/>
        <w:rPr>
          <w:sz w:val="28"/>
          <w:szCs w:val="28"/>
          <w:lang w:val="uk-UA"/>
        </w:rPr>
      </w:pPr>
      <w:r>
        <w:rPr>
          <w:sz w:val="28"/>
          <w:szCs w:val="28"/>
          <w:lang w:val="uk-UA"/>
        </w:rPr>
        <w:t>92700</w:t>
      </w:r>
      <w:r w:rsidRPr="00325317">
        <w:rPr>
          <w:sz w:val="28"/>
          <w:szCs w:val="28"/>
          <w:lang w:val="uk-UA"/>
        </w:rPr>
        <w:t xml:space="preserve">, м. </w:t>
      </w:r>
      <w:r>
        <w:rPr>
          <w:sz w:val="28"/>
          <w:szCs w:val="28"/>
          <w:lang w:val="uk-UA"/>
        </w:rPr>
        <w:t>Старобільськ</w:t>
      </w:r>
      <w:r w:rsidRPr="00325317">
        <w:rPr>
          <w:sz w:val="28"/>
          <w:szCs w:val="28"/>
          <w:lang w:val="uk-UA"/>
        </w:rPr>
        <w:t xml:space="preserve">, вул. </w:t>
      </w:r>
      <w:r>
        <w:rPr>
          <w:sz w:val="28"/>
          <w:szCs w:val="28"/>
          <w:lang w:val="uk-UA"/>
        </w:rPr>
        <w:t xml:space="preserve">Гімназична, 53 </w:t>
      </w:r>
    </w:p>
    <w:p w:rsidR="003F2DE9" w:rsidRDefault="000F4703" w:rsidP="000F4703">
      <w:pPr>
        <w:pStyle w:val="Standard"/>
        <w:jc w:val="both"/>
        <w:rPr>
          <w:sz w:val="28"/>
          <w:szCs w:val="28"/>
          <w:lang w:val="uk-UA"/>
        </w:rPr>
      </w:pPr>
      <w:r>
        <w:rPr>
          <w:sz w:val="28"/>
          <w:szCs w:val="28"/>
          <w:lang w:val="uk-UA"/>
        </w:rPr>
        <w:t>тел./факс: /06461/-2-37-76</w:t>
      </w:r>
      <w:r w:rsidRPr="00325317">
        <w:rPr>
          <w:sz w:val="28"/>
          <w:szCs w:val="28"/>
          <w:lang w:val="uk-UA"/>
        </w:rPr>
        <w:t>,</w:t>
      </w:r>
    </w:p>
    <w:p w:rsidR="000F4703" w:rsidRPr="00C05027" w:rsidRDefault="000F4703" w:rsidP="000F4703">
      <w:pPr>
        <w:pStyle w:val="Standard"/>
        <w:jc w:val="both"/>
        <w:rPr>
          <w:sz w:val="28"/>
          <w:szCs w:val="28"/>
          <w:lang w:val="uk-UA"/>
        </w:rPr>
      </w:pPr>
      <w:r w:rsidRPr="00325317">
        <w:rPr>
          <w:sz w:val="28"/>
          <w:szCs w:val="28"/>
          <w:lang w:val="uk-UA"/>
        </w:rPr>
        <w:t>е-</w:t>
      </w:r>
      <w:r w:rsidRPr="003F2DE9">
        <w:rPr>
          <w:sz w:val="28"/>
          <w:szCs w:val="28"/>
          <w:lang w:val="en-US"/>
        </w:rPr>
        <w:t>mail</w:t>
      </w:r>
      <w:r w:rsidRPr="00325317">
        <w:rPr>
          <w:sz w:val="28"/>
          <w:szCs w:val="28"/>
          <w:lang w:val="uk-UA"/>
        </w:rPr>
        <w:t xml:space="preserve">: </w:t>
      </w:r>
      <w:r>
        <w:rPr>
          <w:sz w:val="28"/>
          <w:szCs w:val="28"/>
          <w:lang w:val="en-US"/>
        </w:rPr>
        <w:t>Lokm</w:t>
      </w:r>
      <w:r w:rsidRPr="00194E73">
        <w:rPr>
          <w:sz w:val="28"/>
          <w:szCs w:val="28"/>
          <w:lang w:val="uk-UA"/>
        </w:rPr>
        <w:t>_</w:t>
      </w:r>
      <w:r>
        <w:rPr>
          <w:sz w:val="28"/>
          <w:szCs w:val="28"/>
          <w:lang w:val="en-US"/>
        </w:rPr>
        <w:t>stb</w:t>
      </w:r>
      <w:r w:rsidRPr="00B70495">
        <w:rPr>
          <w:sz w:val="28"/>
          <w:szCs w:val="28"/>
        </w:rPr>
        <w:t>@</w:t>
      </w:r>
      <w:r>
        <w:rPr>
          <w:sz w:val="28"/>
          <w:szCs w:val="28"/>
          <w:lang w:val="en-US"/>
        </w:rPr>
        <w:t>ukr</w:t>
      </w:r>
      <w:r w:rsidRPr="00B70495">
        <w:rPr>
          <w:sz w:val="28"/>
          <w:szCs w:val="28"/>
        </w:rPr>
        <w:t>.</w:t>
      </w:r>
      <w:r>
        <w:rPr>
          <w:sz w:val="28"/>
          <w:szCs w:val="28"/>
          <w:lang w:val="en-US"/>
        </w:rPr>
        <w:t>net</w:t>
      </w:r>
    </w:p>
    <w:p w:rsidR="00DF015D" w:rsidRPr="006C798D" w:rsidRDefault="00DF015D" w:rsidP="007714E1">
      <w:pPr>
        <w:pStyle w:val="Standard"/>
        <w:jc w:val="both"/>
        <w:rPr>
          <w:rFonts w:cs="Times New Roman"/>
          <w:lang w:val="uk-UA"/>
        </w:rPr>
      </w:pPr>
    </w:p>
    <w:p w:rsidR="00DA2695" w:rsidRDefault="00DA2695" w:rsidP="000F4703">
      <w:pPr>
        <w:pStyle w:val="Standard"/>
        <w:ind w:firstLine="7230"/>
        <w:jc w:val="both"/>
        <w:rPr>
          <w:rFonts w:cs="Times New Roman"/>
          <w:lang w:val="uk-UA"/>
        </w:rPr>
      </w:pPr>
    </w:p>
    <w:p w:rsidR="00832A3E" w:rsidRDefault="00832A3E" w:rsidP="000F4703">
      <w:pPr>
        <w:pStyle w:val="Standard"/>
        <w:ind w:firstLine="7230"/>
        <w:jc w:val="both"/>
        <w:rPr>
          <w:rFonts w:cs="Times New Roman"/>
          <w:lang w:val="uk-UA"/>
        </w:rPr>
      </w:pPr>
    </w:p>
    <w:p w:rsidR="00832A3E" w:rsidRDefault="00832A3E" w:rsidP="000F4703">
      <w:pPr>
        <w:pStyle w:val="Standard"/>
        <w:ind w:firstLine="7230"/>
        <w:jc w:val="both"/>
        <w:rPr>
          <w:rFonts w:cs="Times New Roman"/>
          <w:lang w:val="uk-UA"/>
        </w:rPr>
      </w:pPr>
    </w:p>
    <w:p w:rsidR="00832A3E" w:rsidRDefault="00832A3E" w:rsidP="000F4703">
      <w:pPr>
        <w:pStyle w:val="Standard"/>
        <w:ind w:firstLine="7230"/>
        <w:jc w:val="both"/>
        <w:rPr>
          <w:rFonts w:cs="Times New Roman"/>
          <w:lang w:val="uk-UA"/>
        </w:rPr>
      </w:pPr>
    </w:p>
    <w:p w:rsidR="00832A3E" w:rsidRDefault="00832A3E" w:rsidP="000F4703">
      <w:pPr>
        <w:pStyle w:val="Standard"/>
        <w:ind w:firstLine="7230"/>
        <w:jc w:val="both"/>
        <w:rPr>
          <w:rFonts w:cs="Times New Roman"/>
          <w:lang w:val="uk-UA"/>
        </w:rPr>
      </w:pPr>
    </w:p>
    <w:p w:rsidR="00832A3E" w:rsidRDefault="00832A3E" w:rsidP="000F4703">
      <w:pPr>
        <w:pStyle w:val="Standard"/>
        <w:ind w:firstLine="7230"/>
        <w:jc w:val="both"/>
        <w:rPr>
          <w:rFonts w:cs="Times New Roman"/>
          <w:lang w:val="uk-UA"/>
        </w:rPr>
      </w:pPr>
    </w:p>
    <w:p w:rsidR="00EC52CA" w:rsidRDefault="00EC52CA" w:rsidP="000F4703">
      <w:pPr>
        <w:pStyle w:val="Standard"/>
        <w:ind w:firstLine="7230"/>
        <w:jc w:val="both"/>
        <w:rPr>
          <w:rFonts w:cs="Times New Roman"/>
          <w:lang w:val="uk-UA"/>
        </w:rPr>
      </w:pPr>
    </w:p>
    <w:p w:rsidR="00EC52CA" w:rsidRDefault="00EC52CA" w:rsidP="000F4703">
      <w:pPr>
        <w:pStyle w:val="Standard"/>
        <w:ind w:firstLine="7230"/>
        <w:jc w:val="both"/>
        <w:rPr>
          <w:rFonts w:cs="Times New Roman"/>
          <w:lang w:val="uk-UA"/>
        </w:rPr>
      </w:pPr>
    </w:p>
    <w:p w:rsidR="00341ACF" w:rsidRDefault="00341ACF" w:rsidP="000F4703">
      <w:pPr>
        <w:pStyle w:val="Standard"/>
        <w:ind w:firstLine="7230"/>
        <w:jc w:val="both"/>
        <w:rPr>
          <w:rFonts w:cs="Times New Roman"/>
          <w:lang w:val="uk-UA"/>
        </w:rPr>
      </w:pPr>
    </w:p>
    <w:p w:rsidR="003F2DE9" w:rsidRDefault="003F2DE9" w:rsidP="000F4703">
      <w:pPr>
        <w:pStyle w:val="Standard"/>
        <w:ind w:firstLine="7230"/>
        <w:jc w:val="both"/>
        <w:rPr>
          <w:rFonts w:cs="Times New Roman"/>
          <w:lang w:val="uk-UA"/>
        </w:rPr>
      </w:pPr>
    </w:p>
    <w:p w:rsidR="003F2DE9" w:rsidRPr="003F2DE9" w:rsidRDefault="003F2DE9" w:rsidP="000F4703">
      <w:pPr>
        <w:pStyle w:val="Standard"/>
        <w:ind w:firstLine="7230"/>
        <w:jc w:val="both"/>
        <w:rPr>
          <w:rFonts w:cs="Times New Roman"/>
          <w:lang w:val="uk-UA"/>
        </w:rPr>
      </w:pPr>
    </w:p>
    <w:p w:rsidR="000F4703" w:rsidRPr="00C34986" w:rsidRDefault="000F4703" w:rsidP="000F4703">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28674E" w:rsidRDefault="00832A3E" w:rsidP="00567DAE">
      <w:pPr>
        <w:pStyle w:val="Standard"/>
        <w:ind w:firstLine="7230"/>
        <w:jc w:val="both"/>
        <w:rPr>
          <w:rFonts w:cs="Times New Roman"/>
          <w:lang w:val="uk-UA"/>
        </w:rPr>
      </w:pPr>
      <w:r>
        <w:rPr>
          <w:rFonts w:cs="Times New Roman"/>
          <w:lang w:val="uk-UA"/>
        </w:rPr>
        <w:t>краєзнавчий музей, 2018</w:t>
      </w:r>
    </w:p>
    <w:p w:rsidR="00EC52CA" w:rsidRPr="00567DAE" w:rsidRDefault="00EC52CA" w:rsidP="00567DAE">
      <w:pPr>
        <w:pStyle w:val="Standard"/>
        <w:ind w:firstLine="7230"/>
        <w:jc w:val="both"/>
        <w:rPr>
          <w:lang w:val="uk-UA"/>
        </w:rPr>
      </w:pPr>
    </w:p>
    <w:p w:rsidR="00A238E4" w:rsidRDefault="00A238E4" w:rsidP="00A238E4">
      <w:pPr>
        <w:pStyle w:val="Standard"/>
        <w:jc w:val="center"/>
        <w:rPr>
          <w:b/>
          <w:sz w:val="28"/>
          <w:szCs w:val="28"/>
          <w:lang w:val="uk-UA"/>
        </w:rPr>
      </w:pPr>
      <w:r w:rsidRPr="00A238E4">
        <w:rPr>
          <w:b/>
          <w:sz w:val="28"/>
          <w:szCs w:val="28"/>
          <w:lang w:val="uk-UA"/>
        </w:rPr>
        <w:t>ЗМІСТ</w:t>
      </w:r>
    </w:p>
    <w:p w:rsidR="00D53E95" w:rsidRDefault="00D53E95" w:rsidP="00A238E4">
      <w:pPr>
        <w:pStyle w:val="Standard"/>
        <w:jc w:val="center"/>
        <w:rPr>
          <w:b/>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53"/>
        <w:gridCol w:w="884"/>
      </w:tblGrid>
      <w:tr w:rsidR="00D53E95" w:rsidTr="00474AA6">
        <w:trPr>
          <w:trHeight w:val="473"/>
        </w:trPr>
        <w:tc>
          <w:tcPr>
            <w:tcW w:w="9180" w:type="dxa"/>
          </w:tcPr>
          <w:p w:rsidR="00D53E95" w:rsidRDefault="00D53E95" w:rsidP="00474AA6">
            <w:pPr>
              <w:pStyle w:val="Standard"/>
              <w:spacing w:line="360" w:lineRule="auto"/>
              <w:jc w:val="both"/>
              <w:rPr>
                <w:b/>
                <w:sz w:val="28"/>
                <w:szCs w:val="28"/>
                <w:lang w:val="uk-UA"/>
              </w:rPr>
            </w:pPr>
            <w:r w:rsidRPr="00935191">
              <w:rPr>
                <w:b/>
                <w:sz w:val="28"/>
                <w:szCs w:val="28"/>
                <w:lang w:val="uk-UA"/>
              </w:rPr>
              <w:t>Вступ</w:t>
            </w:r>
            <w:r w:rsidR="00276B65">
              <w:rPr>
                <w:b/>
                <w:sz w:val="28"/>
                <w:szCs w:val="28"/>
                <w:lang w:val="uk-UA"/>
              </w:rPr>
              <w:t>……………………………………………………………………………</w:t>
            </w:r>
          </w:p>
        </w:tc>
        <w:tc>
          <w:tcPr>
            <w:tcW w:w="957" w:type="dxa"/>
          </w:tcPr>
          <w:p w:rsidR="00D53E95" w:rsidRDefault="00D53E95" w:rsidP="00474AA6">
            <w:pPr>
              <w:pStyle w:val="Standard"/>
              <w:spacing w:line="360" w:lineRule="auto"/>
              <w:jc w:val="center"/>
              <w:rPr>
                <w:b/>
                <w:sz w:val="28"/>
                <w:szCs w:val="28"/>
                <w:lang w:val="uk-UA"/>
              </w:rPr>
            </w:pPr>
            <w:r>
              <w:rPr>
                <w:b/>
                <w:sz w:val="28"/>
                <w:szCs w:val="28"/>
                <w:lang w:val="uk-UA"/>
              </w:rPr>
              <w:t>4</w:t>
            </w:r>
          </w:p>
        </w:tc>
      </w:tr>
      <w:tr w:rsidR="00D53E95" w:rsidTr="00474AA6">
        <w:tc>
          <w:tcPr>
            <w:tcW w:w="9180" w:type="dxa"/>
          </w:tcPr>
          <w:p w:rsidR="00D53E95" w:rsidRDefault="00D53E95" w:rsidP="00474AA6">
            <w:pPr>
              <w:pStyle w:val="Standard"/>
              <w:spacing w:line="360" w:lineRule="auto"/>
              <w:jc w:val="both"/>
              <w:rPr>
                <w:b/>
                <w:sz w:val="28"/>
                <w:szCs w:val="28"/>
                <w:lang w:val="uk-UA"/>
              </w:rPr>
            </w:pPr>
            <w:r w:rsidRPr="00935191">
              <w:rPr>
                <w:b/>
                <w:sz w:val="28"/>
                <w:szCs w:val="28"/>
                <w:lang w:val="uk-UA"/>
              </w:rPr>
              <w:t>Розділ</w:t>
            </w:r>
            <w:r>
              <w:rPr>
                <w:b/>
                <w:sz w:val="28"/>
                <w:szCs w:val="28"/>
                <w:lang w:val="uk-UA"/>
              </w:rPr>
              <w:t xml:space="preserve"> І</w:t>
            </w:r>
            <w:r w:rsidRPr="003A600B">
              <w:rPr>
                <w:b/>
                <w:sz w:val="28"/>
                <w:szCs w:val="28"/>
                <w:lang w:val="uk-UA"/>
              </w:rPr>
              <w:t>.</w:t>
            </w:r>
            <w:r>
              <w:rPr>
                <w:b/>
                <w:sz w:val="28"/>
                <w:szCs w:val="28"/>
                <w:lang w:val="uk-UA"/>
              </w:rPr>
              <w:t xml:space="preserve"> </w:t>
            </w:r>
            <w:r w:rsidRPr="004C20D4">
              <w:rPr>
                <w:rFonts w:eastAsia="Times New Roman" w:cs="Times New Roman"/>
                <w:iCs/>
                <w:sz w:val="28"/>
                <w:szCs w:val="28"/>
                <w:lang w:val="uk-UA" w:eastAsia="ru-RU"/>
              </w:rPr>
              <w:t>Історична довідка</w:t>
            </w:r>
            <w:r>
              <w:rPr>
                <w:rFonts w:eastAsia="Times New Roman" w:cs="Times New Roman"/>
                <w:iCs/>
                <w:sz w:val="28"/>
                <w:szCs w:val="28"/>
                <w:lang w:val="uk-UA" w:eastAsia="ru-RU"/>
              </w:rPr>
              <w:t xml:space="preserve"> про</w:t>
            </w:r>
            <w:r w:rsidRPr="004C20D4">
              <w:rPr>
                <w:rFonts w:eastAsia="Times New Roman" w:cs="Times New Roman"/>
                <w:iCs/>
                <w:sz w:val="28"/>
                <w:szCs w:val="28"/>
                <w:lang w:val="uk-UA" w:eastAsia="ru-RU"/>
              </w:rPr>
              <w:t xml:space="preserve"> поді</w:t>
            </w:r>
            <w:r>
              <w:rPr>
                <w:rFonts w:eastAsia="Times New Roman" w:cs="Times New Roman"/>
                <w:iCs/>
                <w:sz w:val="28"/>
                <w:szCs w:val="28"/>
                <w:lang w:val="uk-UA" w:eastAsia="ru-RU"/>
              </w:rPr>
              <w:t>ї Другої світової війни</w:t>
            </w:r>
            <w:r w:rsidR="00276B65">
              <w:rPr>
                <w:rFonts w:eastAsia="Times New Roman" w:cs="Times New Roman"/>
                <w:iCs/>
                <w:sz w:val="28"/>
                <w:szCs w:val="28"/>
                <w:lang w:val="uk-UA" w:eastAsia="ru-RU"/>
              </w:rPr>
              <w:t>………………</w:t>
            </w:r>
          </w:p>
        </w:tc>
        <w:tc>
          <w:tcPr>
            <w:tcW w:w="957" w:type="dxa"/>
          </w:tcPr>
          <w:p w:rsidR="00D53E95" w:rsidRDefault="00D53E95" w:rsidP="00474AA6">
            <w:pPr>
              <w:pStyle w:val="Standard"/>
              <w:spacing w:line="360" w:lineRule="auto"/>
              <w:jc w:val="center"/>
              <w:rPr>
                <w:b/>
                <w:sz w:val="28"/>
                <w:szCs w:val="28"/>
                <w:lang w:val="uk-UA"/>
              </w:rPr>
            </w:pPr>
            <w:r>
              <w:rPr>
                <w:b/>
                <w:sz w:val="28"/>
                <w:szCs w:val="28"/>
                <w:lang w:val="uk-UA"/>
              </w:rPr>
              <w:t>5</w:t>
            </w:r>
          </w:p>
        </w:tc>
      </w:tr>
      <w:tr w:rsidR="00D53E95" w:rsidTr="00474AA6">
        <w:tc>
          <w:tcPr>
            <w:tcW w:w="9180" w:type="dxa"/>
          </w:tcPr>
          <w:p w:rsidR="00D53E95" w:rsidRDefault="00BF6FAC" w:rsidP="00474AA6">
            <w:pPr>
              <w:pStyle w:val="Standard"/>
              <w:spacing w:line="360" w:lineRule="auto"/>
              <w:jc w:val="both"/>
              <w:rPr>
                <w:b/>
                <w:sz w:val="28"/>
                <w:szCs w:val="28"/>
                <w:lang w:val="uk-UA"/>
              </w:rPr>
            </w:pPr>
            <w:r w:rsidRPr="00276B65">
              <w:rPr>
                <w:b/>
                <w:sz w:val="28"/>
                <w:szCs w:val="28"/>
                <w:lang w:val="uk-UA"/>
              </w:rPr>
              <w:t xml:space="preserve">Розділ </w:t>
            </w:r>
            <w:r w:rsidRPr="00276B65">
              <w:rPr>
                <w:b/>
                <w:iCs/>
                <w:sz w:val="28"/>
                <w:szCs w:val="28"/>
                <w:lang w:val="uk-UA"/>
              </w:rPr>
              <w:t>ІІ.</w:t>
            </w:r>
            <w:r>
              <w:rPr>
                <w:b/>
                <w:iCs/>
                <w:sz w:val="28"/>
                <w:szCs w:val="28"/>
                <w:lang w:val="uk-UA"/>
              </w:rPr>
              <w:t xml:space="preserve"> </w:t>
            </w:r>
            <w:r w:rsidRPr="00276B65">
              <w:rPr>
                <w:rStyle w:val="a4"/>
                <w:b w:val="0"/>
                <w:bCs w:val="0"/>
                <w:sz w:val="28"/>
                <w:szCs w:val="28"/>
              </w:rPr>
              <w:t>Рекомендації щодо форми, місця, методів і прийомів проведення</w:t>
            </w:r>
          </w:p>
        </w:tc>
        <w:tc>
          <w:tcPr>
            <w:tcW w:w="957" w:type="dxa"/>
          </w:tcPr>
          <w:p w:rsidR="00D53E95" w:rsidRDefault="00BF6FAC" w:rsidP="00474AA6">
            <w:pPr>
              <w:pStyle w:val="Standard"/>
              <w:spacing w:line="360" w:lineRule="auto"/>
              <w:jc w:val="center"/>
              <w:rPr>
                <w:b/>
                <w:sz w:val="28"/>
                <w:szCs w:val="28"/>
                <w:lang w:val="uk-UA"/>
              </w:rPr>
            </w:pPr>
            <w:r>
              <w:rPr>
                <w:b/>
                <w:sz w:val="28"/>
                <w:szCs w:val="28"/>
                <w:lang w:val="uk-UA"/>
              </w:rPr>
              <w:t>9</w:t>
            </w:r>
          </w:p>
        </w:tc>
      </w:tr>
      <w:tr w:rsidR="00D53E95" w:rsidTr="00474AA6">
        <w:tc>
          <w:tcPr>
            <w:tcW w:w="9180" w:type="dxa"/>
          </w:tcPr>
          <w:p w:rsidR="00D53E95" w:rsidRDefault="00BF6FAC" w:rsidP="00474AA6">
            <w:pPr>
              <w:pStyle w:val="Standard"/>
              <w:spacing w:line="360" w:lineRule="auto"/>
              <w:jc w:val="both"/>
              <w:rPr>
                <w:b/>
                <w:sz w:val="28"/>
                <w:szCs w:val="28"/>
                <w:lang w:val="uk-UA"/>
              </w:rPr>
            </w:pPr>
            <w:r w:rsidRPr="00F91A0E">
              <w:rPr>
                <w:rFonts w:eastAsia="Times New Roman" w:cs="Times New Roman"/>
                <w:b/>
                <w:iCs/>
                <w:sz w:val="28"/>
                <w:szCs w:val="28"/>
                <w:lang w:val="uk-UA" w:eastAsia="ru-RU"/>
              </w:rPr>
              <w:t>Висновки</w:t>
            </w:r>
            <w:r w:rsidR="00474AA6">
              <w:rPr>
                <w:rFonts w:eastAsia="Times New Roman" w:cs="Times New Roman"/>
                <w:b/>
                <w:iCs/>
                <w:sz w:val="28"/>
                <w:szCs w:val="28"/>
                <w:lang w:val="uk-UA" w:eastAsia="ru-RU"/>
              </w:rPr>
              <w:t>……………………………………………………………………….</w:t>
            </w:r>
          </w:p>
        </w:tc>
        <w:tc>
          <w:tcPr>
            <w:tcW w:w="957" w:type="dxa"/>
          </w:tcPr>
          <w:p w:rsidR="00D53E95" w:rsidRDefault="00BF6FAC" w:rsidP="00474AA6">
            <w:pPr>
              <w:pStyle w:val="Standard"/>
              <w:spacing w:line="360" w:lineRule="auto"/>
              <w:jc w:val="center"/>
              <w:rPr>
                <w:b/>
                <w:sz w:val="28"/>
                <w:szCs w:val="28"/>
                <w:lang w:val="uk-UA"/>
              </w:rPr>
            </w:pPr>
            <w:r>
              <w:rPr>
                <w:b/>
                <w:sz w:val="28"/>
                <w:szCs w:val="28"/>
                <w:lang w:val="uk-UA"/>
              </w:rPr>
              <w:t>11</w:t>
            </w:r>
          </w:p>
        </w:tc>
      </w:tr>
      <w:tr w:rsidR="00D53E95" w:rsidTr="00474AA6">
        <w:tc>
          <w:tcPr>
            <w:tcW w:w="9180" w:type="dxa"/>
          </w:tcPr>
          <w:p w:rsidR="00D53E95" w:rsidRDefault="00BF6FAC" w:rsidP="00474AA6">
            <w:pPr>
              <w:pStyle w:val="Standard"/>
              <w:spacing w:line="360" w:lineRule="auto"/>
              <w:jc w:val="both"/>
              <w:rPr>
                <w:b/>
                <w:sz w:val="28"/>
                <w:szCs w:val="28"/>
                <w:lang w:val="uk-UA"/>
              </w:rPr>
            </w:pPr>
            <w:r w:rsidRPr="00F91A0E">
              <w:rPr>
                <w:rFonts w:eastAsia="Times New Roman" w:cs="Times New Roman"/>
                <w:b/>
                <w:iCs/>
                <w:sz w:val="28"/>
                <w:szCs w:val="28"/>
                <w:lang w:val="uk-UA" w:eastAsia="ru-RU"/>
              </w:rPr>
              <w:t>Література</w:t>
            </w:r>
            <w:r w:rsidR="00474AA6">
              <w:rPr>
                <w:rFonts w:eastAsia="Times New Roman" w:cs="Times New Roman"/>
                <w:b/>
                <w:iCs/>
                <w:sz w:val="28"/>
                <w:szCs w:val="28"/>
                <w:lang w:val="uk-UA" w:eastAsia="ru-RU"/>
              </w:rPr>
              <w:t>……………………………………………………………………….</w:t>
            </w:r>
          </w:p>
        </w:tc>
        <w:tc>
          <w:tcPr>
            <w:tcW w:w="957" w:type="dxa"/>
          </w:tcPr>
          <w:p w:rsidR="00D53E95" w:rsidRDefault="00276B65" w:rsidP="00474AA6">
            <w:pPr>
              <w:pStyle w:val="Standard"/>
              <w:spacing w:line="360" w:lineRule="auto"/>
              <w:jc w:val="center"/>
              <w:rPr>
                <w:b/>
                <w:sz w:val="28"/>
                <w:szCs w:val="28"/>
                <w:lang w:val="uk-UA"/>
              </w:rPr>
            </w:pPr>
            <w:r>
              <w:rPr>
                <w:b/>
                <w:sz w:val="28"/>
                <w:szCs w:val="28"/>
                <w:lang w:val="uk-UA"/>
              </w:rPr>
              <w:t>13</w:t>
            </w:r>
          </w:p>
        </w:tc>
      </w:tr>
      <w:tr w:rsidR="00D53E95" w:rsidTr="00474AA6">
        <w:tc>
          <w:tcPr>
            <w:tcW w:w="9180" w:type="dxa"/>
          </w:tcPr>
          <w:p w:rsidR="00D53E95" w:rsidRDefault="00D30812" w:rsidP="00474AA6">
            <w:pPr>
              <w:pStyle w:val="Standard"/>
              <w:spacing w:line="360" w:lineRule="auto"/>
              <w:jc w:val="both"/>
              <w:rPr>
                <w:b/>
                <w:sz w:val="28"/>
                <w:szCs w:val="28"/>
                <w:lang w:val="uk-UA"/>
              </w:rPr>
            </w:pPr>
            <w:r w:rsidRPr="00F91A0E">
              <w:rPr>
                <w:rFonts w:eastAsia="Times New Roman" w:cs="Times New Roman"/>
                <w:b/>
                <w:iCs/>
                <w:sz w:val="28"/>
                <w:szCs w:val="28"/>
                <w:lang w:val="uk-UA" w:eastAsia="ru-RU"/>
              </w:rPr>
              <w:t>Додатки</w:t>
            </w:r>
            <w:r w:rsidR="00474AA6">
              <w:rPr>
                <w:rFonts w:eastAsia="Times New Roman" w:cs="Times New Roman"/>
                <w:b/>
                <w:iCs/>
                <w:sz w:val="28"/>
                <w:szCs w:val="28"/>
                <w:lang w:val="uk-UA" w:eastAsia="ru-RU"/>
              </w:rPr>
              <w:t>…………………………………………………………………………</w:t>
            </w:r>
          </w:p>
        </w:tc>
        <w:tc>
          <w:tcPr>
            <w:tcW w:w="957" w:type="dxa"/>
          </w:tcPr>
          <w:p w:rsidR="00D53E95" w:rsidRDefault="00276B65" w:rsidP="00474AA6">
            <w:pPr>
              <w:pStyle w:val="Standard"/>
              <w:spacing w:line="360" w:lineRule="auto"/>
              <w:jc w:val="center"/>
              <w:rPr>
                <w:b/>
                <w:sz w:val="28"/>
                <w:szCs w:val="28"/>
                <w:lang w:val="uk-UA"/>
              </w:rPr>
            </w:pPr>
            <w:r>
              <w:rPr>
                <w:b/>
                <w:sz w:val="28"/>
                <w:szCs w:val="28"/>
                <w:lang w:val="uk-UA"/>
              </w:rPr>
              <w:t>14</w:t>
            </w:r>
          </w:p>
        </w:tc>
      </w:tr>
    </w:tbl>
    <w:p w:rsidR="00082D81" w:rsidRPr="00A238E4" w:rsidRDefault="00082D81" w:rsidP="00A238E4">
      <w:pPr>
        <w:pStyle w:val="Standard"/>
        <w:jc w:val="center"/>
        <w:rPr>
          <w:b/>
          <w:sz w:val="28"/>
          <w:szCs w:val="28"/>
          <w:lang w:val="uk-UA"/>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A37366" w:rsidRDefault="00A37366" w:rsidP="00B03678">
      <w:pPr>
        <w:shd w:val="clear" w:color="auto" w:fill="FFFFFF"/>
        <w:rPr>
          <w:rFonts w:ascii="Times New Roman" w:eastAsia="Times New Roman" w:hAnsi="Times New Roman" w:cs="Times New Roman"/>
          <w:sz w:val="28"/>
          <w:szCs w:val="28"/>
          <w:lang w:val="uk-UA" w:eastAsia="ru-RU"/>
        </w:rPr>
      </w:pPr>
    </w:p>
    <w:p w:rsidR="00511048" w:rsidRDefault="00511048" w:rsidP="003A600B">
      <w:pPr>
        <w:shd w:val="clear" w:color="auto" w:fill="FFFFFF"/>
        <w:jc w:val="center"/>
        <w:rPr>
          <w:rFonts w:ascii="Times New Roman" w:hAnsi="Times New Roman" w:cs="Times New Roman"/>
          <w:b/>
          <w:sz w:val="28"/>
          <w:szCs w:val="28"/>
          <w:lang w:val="uk-UA"/>
        </w:rPr>
      </w:pPr>
    </w:p>
    <w:p w:rsidR="00D30812" w:rsidRDefault="00D30812" w:rsidP="00930AA5">
      <w:pPr>
        <w:shd w:val="clear" w:color="auto" w:fill="FFFFFF"/>
        <w:rPr>
          <w:rFonts w:ascii="Times New Roman" w:hAnsi="Times New Roman" w:cs="Times New Roman"/>
          <w:b/>
          <w:sz w:val="28"/>
          <w:szCs w:val="28"/>
          <w:lang w:val="uk-UA"/>
        </w:rPr>
      </w:pPr>
    </w:p>
    <w:p w:rsidR="009B48D2" w:rsidRDefault="009B48D2" w:rsidP="003A600B">
      <w:pPr>
        <w:shd w:val="clear" w:color="auto" w:fill="FFFFFF"/>
        <w:jc w:val="center"/>
        <w:rPr>
          <w:rFonts w:ascii="Times New Roman" w:hAnsi="Times New Roman" w:cs="Times New Roman"/>
          <w:b/>
          <w:sz w:val="28"/>
          <w:szCs w:val="28"/>
          <w:lang w:val="uk-UA"/>
        </w:rPr>
      </w:pPr>
    </w:p>
    <w:p w:rsidR="003A600B" w:rsidRDefault="005A200B" w:rsidP="003A600B">
      <w:pPr>
        <w:shd w:val="clear" w:color="auto" w:fill="FFFFFF"/>
        <w:jc w:val="center"/>
        <w:rPr>
          <w:rFonts w:ascii="Times New Roman" w:hAnsi="Times New Roman" w:cs="Times New Roman"/>
          <w:b/>
          <w:sz w:val="28"/>
          <w:szCs w:val="28"/>
          <w:lang w:val="uk-UA"/>
        </w:rPr>
      </w:pPr>
      <w:r w:rsidRPr="003A600B">
        <w:rPr>
          <w:rFonts w:ascii="Times New Roman" w:hAnsi="Times New Roman" w:cs="Times New Roman"/>
          <w:b/>
          <w:sz w:val="28"/>
          <w:szCs w:val="28"/>
          <w:lang w:val="uk-UA"/>
        </w:rPr>
        <w:t>ВСТУП</w:t>
      </w:r>
    </w:p>
    <w:p w:rsidR="00A22476" w:rsidRDefault="00A22476" w:rsidP="003A600B">
      <w:pPr>
        <w:shd w:val="clear" w:color="auto" w:fill="FFFFFF"/>
        <w:jc w:val="center"/>
        <w:rPr>
          <w:rFonts w:ascii="Times New Roman" w:hAnsi="Times New Roman" w:cs="Times New Roman"/>
          <w:b/>
          <w:sz w:val="28"/>
          <w:szCs w:val="28"/>
          <w:lang w:val="uk-UA"/>
        </w:rPr>
      </w:pPr>
    </w:p>
    <w:p w:rsidR="00E51CA2" w:rsidRPr="00843E8A" w:rsidRDefault="00A22476" w:rsidP="004761C6">
      <w:pPr>
        <w:spacing w:line="360" w:lineRule="auto"/>
        <w:ind w:firstLine="993"/>
        <w:textAlignment w:val="baseline"/>
        <w:rPr>
          <w:rFonts w:ascii="Times New Roman" w:hAnsi="Times New Roman" w:cs="Times New Roman"/>
          <w:b/>
          <w:bCs/>
          <w:sz w:val="28"/>
          <w:szCs w:val="28"/>
          <w:lang w:val="uk-UA"/>
        </w:rPr>
      </w:pPr>
      <w:r w:rsidRPr="00A22476">
        <w:rPr>
          <w:rFonts w:ascii="Times New Roman" w:hAnsi="Times New Roman" w:cs="Times New Roman"/>
          <w:b/>
          <w:bCs/>
          <w:color w:val="000000"/>
          <w:sz w:val="28"/>
          <w:szCs w:val="28"/>
          <w:lang w:val="uk-UA"/>
        </w:rPr>
        <w:t>Відповідно до Указу Президента України</w:t>
      </w:r>
      <w:r w:rsidR="00686BBF">
        <w:rPr>
          <w:rFonts w:ascii="Times New Roman" w:hAnsi="Times New Roman" w:cs="Times New Roman"/>
          <w:b/>
          <w:bCs/>
          <w:color w:val="000000"/>
          <w:sz w:val="28"/>
          <w:szCs w:val="28"/>
          <w:lang w:val="uk-UA"/>
        </w:rPr>
        <w:t xml:space="preserve"> </w:t>
      </w:r>
      <w:r w:rsidR="00686BBF" w:rsidRPr="007754C4">
        <w:rPr>
          <w:rFonts w:ascii="Times New Roman" w:hAnsi="Times New Roman" w:cs="Times New Roman"/>
          <w:b/>
          <w:bCs/>
          <w:sz w:val="28"/>
          <w:szCs w:val="28"/>
          <w:lang w:val="uk-UA"/>
        </w:rPr>
        <w:t>№ 85/2018</w:t>
      </w:r>
      <w:r w:rsidR="00686BBF">
        <w:rPr>
          <w:rFonts w:ascii="Times New Roman" w:hAnsi="Times New Roman" w:cs="Times New Roman"/>
          <w:b/>
          <w:bCs/>
          <w:sz w:val="28"/>
          <w:szCs w:val="28"/>
          <w:lang w:val="uk-UA"/>
        </w:rPr>
        <w:t xml:space="preserve"> від </w:t>
      </w:r>
      <w:r w:rsidRPr="007754C4">
        <w:rPr>
          <w:rFonts w:ascii="Times New Roman" w:hAnsi="Times New Roman" w:cs="Times New Roman"/>
          <w:b/>
          <w:bCs/>
          <w:sz w:val="28"/>
          <w:szCs w:val="28"/>
          <w:lang w:val="uk-UA"/>
        </w:rPr>
        <w:t xml:space="preserve">26 березня 2018 року </w:t>
      </w:r>
      <w:r w:rsidR="00145FE8">
        <w:rPr>
          <w:rFonts w:ascii="Times New Roman" w:hAnsi="Times New Roman" w:cs="Times New Roman"/>
          <w:b/>
          <w:bCs/>
          <w:sz w:val="28"/>
          <w:szCs w:val="28"/>
          <w:lang w:val="uk-UA"/>
        </w:rPr>
        <w:t xml:space="preserve">та </w:t>
      </w:r>
      <w:r w:rsidR="00145FE8">
        <w:rPr>
          <w:rFonts w:ascii="Times New Roman" w:hAnsi="Times New Roman" w:cs="Times New Roman"/>
          <w:bCs/>
          <w:sz w:val="28"/>
          <w:szCs w:val="28"/>
          <w:lang w:val="uk-UA"/>
        </w:rPr>
        <w:t>з</w:t>
      </w:r>
      <w:r w:rsidR="00145FE8" w:rsidRPr="007754C4">
        <w:rPr>
          <w:rFonts w:ascii="Times New Roman" w:hAnsi="Times New Roman" w:cs="Times New Roman"/>
          <w:bCs/>
          <w:sz w:val="28"/>
          <w:szCs w:val="28"/>
          <w:lang w:val="uk-UA"/>
        </w:rPr>
        <w:t xml:space="preserve"> метою належного відзначення у 2018 році Дня пам’яті та примирення і Дня перемоги над нацизмом у Другій світовій війні, вшанування подвигу звитяжців старшого покоління, увічнення пам’яті жертв війни, а також консолідації суспільства та утвердження ідеалів миру</w:t>
      </w:r>
      <w:r w:rsidR="005E0156">
        <w:rPr>
          <w:rFonts w:ascii="Times New Roman" w:hAnsi="Times New Roman" w:cs="Times New Roman"/>
          <w:bCs/>
          <w:sz w:val="28"/>
          <w:szCs w:val="28"/>
          <w:lang w:val="uk-UA"/>
        </w:rPr>
        <w:t xml:space="preserve"> у травневі </w:t>
      </w:r>
      <w:r w:rsidR="005E0156" w:rsidRPr="00277594">
        <w:rPr>
          <w:rFonts w:ascii="Times New Roman" w:hAnsi="Times New Roman" w:cs="Times New Roman"/>
          <w:bCs/>
          <w:sz w:val="28"/>
          <w:szCs w:val="28"/>
          <w:lang w:val="uk-UA"/>
        </w:rPr>
        <w:t xml:space="preserve">дні </w:t>
      </w:r>
      <w:r w:rsidR="00277594" w:rsidRPr="00277594">
        <w:rPr>
          <w:rFonts w:ascii="Times New Roman" w:hAnsi="Times New Roman" w:cs="Times New Roman"/>
          <w:sz w:val="28"/>
          <w:szCs w:val="28"/>
          <w:lang w:val="uk-UA"/>
        </w:rPr>
        <w:t xml:space="preserve">музеям області рекомендується включити до плану роботи заходи, експозиційні виставки, пов’язані з </w:t>
      </w:r>
      <w:r w:rsidR="00277594">
        <w:rPr>
          <w:rFonts w:ascii="Times New Roman" w:hAnsi="Times New Roman" w:cs="Times New Roman"/>
          <w:sz w:val="28"/>
          <w:szCs w:val="28"/>
          <w:lang w:val="uk-UA"/>
        </w:rPr>
        <w:t>подіями Другої світової війни.</w:t>
      </w:r>
      <w:r w:rsidR="00843E8A" w:rsidRPr="004761C6">
        <w:rPr>
          <w:rFonts w:ascii="Times New Roman" w:hAnsi="Times New Roman" w:cs="Times New Roman"/>
          <w:sz w:val="28"/>
          <w:szCs w:val="28"/>
          <w:lang w:val="uk-UA"/>
        </w:rPr>
        <w:t>.</w:t>
      </w:r>
    </w:p>
    <w:p w:rsidR="00570A45" w:rsidRPr="00570A45" w:rsidRDefault="00570A45" w:rsidP="004761C6">
      <w:pPr>
        <w:pStyle w:val="a3"/>
        <w:shd w:val="clear" w:color="auto" w:fill="FFFFFF"/>
        <w:spacing w:before="0" w:beforeAutospacing="0" w:after="0" w:afterAutospacing="0" w:line="360" w:lineRule="auto"/>
        <w:ind w:firstLine="708"/>
        <w:jc w:val="both"/>
        <w:rPr>
          <w:sz w:val="28"/>
          <w:szCs w:val="28"/>
          <w:lang w:val="uk-UA"/>
        </w:rPr>
      </w:pPr>
      <w:r w:rsidRPr="00570A45">
        <w:rPr>
          <w:sz w:val="28"/>
          <w:szCs w:val="28"/>
          <w:shd w:val="clear" w:color="auto" w:fill="FFFFFF"/>
          <w:lang w:val="uk-UA"/>
        </w:rPr>
        <w:t>З кожним днем все менше і менше живих свідків тих днів і подій – носіїв історичної пам'яті...</w:t>
      </w:r>
    </w:p>
    <w:p w:rsidR="00570A45" w:rsidRPr="00570A45" w:rsidRDefault="00570A45" w:rsidP="004761C6">
      <w:pPr>
        <w:pStyle w:val="a3"/>
        <w:shd w:val="clear" w:color="auto" w:fill="FFFFFF"/>
        <w:spacing w:before="0" w:beforeAutospacing="0" w:after="0" w:afterAutospacing="0" w:line="360" w:lineRule="auto"/>
        <w:ind w:firstLine="708"/>
        <w:jc w:val="both"/>
        <w:rPr>
          <w:sz w:val="28"/>
          <w:szCs w:val="28"/>
          <w:lang w:val="uk-UA"/>
        </w:rPr>
      </w:pPr>
      <w:r w:rsidRPr="00570A45">
        <w:rPr>
          <w:sz w:val="28"/>
          <w:szCs w:val="28"/>
          <w:shd w:val="clear" w:color="auto" w:fill="FFFFFF"/>
        </w:rPr>
        <w:t xml:space="preserve">Мабуть, допоки серед нас буде жити останній ветеран тієї жахливої війни, нам не слід відмовлятися від святкування Дня Перемоги 9 травня. Для тих, хто справді на собі відчув усі тяготи і перемоги Другої світової – цей день на все життя залишатиметься водночас гірким, радісним, трагічним і величним. </w:t>
      </w:r>
    </w:p>
    <w:p w:rsidR="00570A45" w:rsidRPr="00570A45" w:rsidRDefault="00570A45" w:rsidP="004761C6">
      <w:pPr>
        <w:pStyle w:val="a3"/>
        <w:shd w:val="clear" w:color="auto" w:fill="FFFFFF"/>
        <w:spacing w:before="0" w:beforeAutospacing="0" w:after="0" w:afterAutospacing="0" w:line="360" w:lineRule="auto"/>
        <w:ind w:firstLine="708"/>
        <w:jc w:val="both"/>
        <w:rPr>
          <w:sz w:val="28"/>
          <w:szCs w:val="28"/>
          <w:lang w:val="uk-UA"/>
        </w:rPr>
      </w:pPr>
      <w:r w:rsidRPr="00570A45">
        <w:rPr>
          <w:sz w:val="28"/>
          <w:szCs w:val="28"/>
          <w:shd w:val="clear" w:color="auto" w:fill="FFFFFF"/>
          <w:lang w:val="uk-UA"/>
        </w:rPr>
        <w:t xml:space="preserve">А для нас із вами – сучасників та підростаючого покоління, варто доєднатися до європейської спільноти, котра саме 8 травня вшановує </w:t>
      </w:r>
      <w:r w:rsidRPr="00570A45">
        <w:rPr>
          <w:sz w:val="28"/>
          <w:szCs w:val="28"/>
          <w:shd w:val="clear" w:color="auto" w:fill="FFFFFF"/>
        </w:rPr>
        <w:t>Victory</w:t>
      </w:r>
      <w:r w:rsidRPr="00570A45">
        <w:rPr>
          <w:sz w:val="28"/>
          <w:szCs w:val="28"/>
          <w:shd w:val="clear" w:color="auto" w:fill="FFFFFF"/>
          <w:lang w:val="uk-UA"/>
        </w:rPr>
        <w:t xml:space="preserve"> </w:t>
      </w:r>
      <w:r w:rsidRPr="00570A45">
        <w:rPr>
          <w:sz w:val="28"/>
          <w:szCs w:val="28"/>
          <w:shd w:val="clear" w:color="auto" w:fill="FFFFFF"/>
        </w:rPr>
        <w:t>in</w:t>
      </w:r>
      <w:r w:rsidRPr="00570A45">
        <w:rPr>
          <w:sz w:val="28"/>
          <w:szCs w:val="28"/>
          <w:shd w:val="clear" w:color="auto" w:fill="FFFFFF"/>
          <w:lang w:val="uk-UA"/>
        </w:rPr>
        <w:t xml:space="preserve"> </w:t>
      </w:r>
      <w:r w:rsidRPr="00570A45">
        <w:rPr>
          <w:sz w:val="28"/>
          <w:szCs w:val="28"/>
          <w:shd w:val="clear" w:color="auto" w:fill="FFFFFF"/>
        </w:rPr>
        <w:t>Europe</w:t>
      </w:r>
      <w:r w:rsidRPr="00570A45">
        <w:rPr>
          <w:sz w:val="28"/>
          <w:szCs w:val="28"/>
          <w:shd w:val="clear" w:color="auto" w:fill="FFFFFF"/>
          <w:lang w:val="uk-UA"/>
        </w:rPr>
        <w:t xml:space="preserve"> </w:t>
      </w:r>
      <w:r w:rsidRPr="00570A45">
        <w:rPr>
          <w:sz w:val="28"/>
          <w:szCs w:val="28"/>
          <w:shd w:val="clear" w:color="auto" w:fill="FFFFFF"/>
        </w:rPr>
        <w:t>Day</w:t>
      </w:r>
      <w:r w:rsidRPr="00570A45">
        <w:rPr>
          <w:sz w:val="28"/>
          <w:szCs w:val="28"/>
          <w:shd w:val="clear" w:color="auto" w:fill="FFFFFF"/>
          <w:lang w:val="uk-UA"/>
        </w:rPr>
        <w:t>, бо ж саме саме 8 травня 1945 року о 23:01 за європейським часом набула чинності капітуляція нацистської Німеччини.</w:t>
      </w:r>
    </w:p>
    <w:p w:rsidR="00570A45" w:rsidRPr="00570A45" w:rsidRDefault="00570A45" w:rsidP="004761C6">
      <w:pPr>
        <w:pStyle w:val="a3"/>
        <w:shd w:val="clear" w:color="auto" w:fill="FFFFFF"/>
        <w:spacing w:before="0" w:beforeAutospacing="0" w:after="0" w:afterAutospacing="0" w:line="360" w:lineRule="auto"/>
        <w:ind w:firstLine="708"/>
        <w:jc w:val="both"/>
        <w:rPr>
          <w:sz w:val="28"/>
          <w:szCs w:val="28"/>
          <w:lang w:val="uk-UA"/>
        </w:rPr>
      </w:pPr>
      <w:r w:rsidRPr="00570A45">
        <w:rPr>
          <w:sz w:val="28"/>
          <w:szCs w:val="28"/>
          <w:shd w:val="clear" w:color="auto" w:fill="FFFFFF"/>
          <w:lang w:val="uk-UA"/>
        </w:rPr>
        <w:t>А ще у ці дні корисно згадувати історію та її уроки, щоб не повторювати її помилок</w:t>
      </w:r>
      <w:r w:rsidR="00823798">
        <w:rPr>
          <w:sz w:val="28"/>
          <w:szCs w:val="28"/>
          <w:shd w:val="clear" w:color="auto" w:fill="FFFFFF"/>
          <w:lang w:val="uk-UA"/>
        </w:rPr>
        <w:t>, к</w:t>
      </w:r>
      <w:r w:rsidRPr="00570A45">
        <w:rPr>
          <w:sz w:val="28"/>
          <w:szCs w:val="28"/>
          <w:shd w:val="clear" w:color="auto" w:fill="FFFFFF"/>
          <w:lang w:val="uk-UA"/>
        </w:rPr>
        <w:t>ожній війні колись приходить кінець.</w:t>
      </w:r>
    </w:p>
    <w:p w:rsidR="00570A45" w:rsidRPr="00570A45" w:rsidRDefault="00570A45" w:rsidP="004761C6">
      <w:pPr>
        <w:pStyle w:val="a3"/>
        <w:shd w:val="clear" w:color="auto" w:fill="FFFFFF"/>
        <w:spacing w:before="0" w:beforeAutospacing="0" w:after="0" w:afterAutospacing="0" w:line="360" w:lineRule="auto"/>
        <w:ind w:firstLine="708"/>
        <w:jc w:val="both"/>
        <w:rPr>
          <w:i/>
          <w:sz w:val="28"/>
          <w:szCs w:val="28"/>
          <w:lang w:val="uk-UA"/>
        </w:rPr>
      </w:pPr>
      <w:r w:rsidRPr="00570A45">
        <w:rPr>
          <w:sz w:val="28"/>
          <w:szCs w:val="28"/>
          <w:shd w:val="clear" w:color="auto" w:fill="FFFFFF"/>
          <w:lang w:val="uk-UA"/>
        </w:rPr>
        <w:t>Доземний уклін живим захисникам нашої Батьківщини і вічна пам'ять загиблим...</w:t>
      </w:r>
      <w:r w:rsidRPr="00570A45">
        <w:rPr>
          <w:rStyle w:val="a4"/>
          <w:b w:val="0"/>
          <w:i/>
          <w:iCs/>
          <w:sz w:val="28"/>
          <w:szCs w:val="28"/>
          <w:lang w:val="uk-UA"/>
        </w:rPr>
        <w:t xml:space="preserve"> </w:t>
      </w:r>
    </w:p>
    <w:p w:rsidR="00E51CA2" w:rsidRDefault="00E51CA2" w:rsidP="004761C6">
      <w:pPr>
        <w:shd w:val="clear" w:color="auto" w:fill="FFFFFF"/>
        <w:spacing w:line="360" w:lineRule="auto"/>
        <w:rPr>
          <w:rFonts w:ascii="Times New Roman" w:hAnsi="Times New Roman" w:cs="Times New Roman"/>
          <w:b/>
          <w:sz w:val="28"/>
          <w:szCs w:val="28"/>
          <w:lang w:val="uk-UA"/>
        </w:rPr>
      </w:pPr>
    </w:p>
    <w:p w:rsidR="00E51CA2" w:rsidRPr="004761C6" w:rsidRDefault="00E51CA2" w:rsidP="0045566C">
      <w:pPr>
        <w:pStyle w:val="rtejustify"/>
        <w:spacing w:before="0" w:beforeAutospacing="0" w:after="0" w:afterAutospacing="0"/>
        <w:jc w:val="both"/>
        <w:rPr>
          <w:sz w:val="28"/>
          <w:szCs w:val="28"/>
          <w:lang w:val="uk-UA"/>
        </w:rPr>
      </w:pPr>
    </w:p>
    <w:p w:rsidR="009B1A85" w:rsidRDefault="009B1A85" w:rsidP="004761C6">
      <w:pPr>
        <w:pStyle w:val="2"/>
        <w:spacing w:before="0" w:beforeAutospacing="0" w:after="0" w:afterAutospacing="0"/>
        <w:rPr>
          <w:rStyle w:val="a4"/>
          <w:b/>
          <w:bCs/>
          <w:sz w:val="28"/>
          <w:szCs w:val="28"/>
          <w:lang w:val="uk-UA"/>
        </w:rPr>
      </w:pPr>
    </w:p>
    <w:p w:rsidR="004761C6" w:rsidRPr="004761C6" w:rsidRDefault="004761C6" w:rsidP="004761C6">
      <w:pPr>
        <w:pStyle w:val="2"/>
        <w:spacing w:before="0" w:beforeAutospacing="0" w:after="0" w:afterAutospacing="0"/>
        <w:rPr>
          <w:rStyle w:val="a4"/>
          <w:b/>
          <w:bCs/>
          <w:sz w:val="28"/>
          <w:szCs w:val="28"/>
          <w:lang w:val="uk-UA"/>
        </w:rPr>
      </w:pPr>
    </w:p>
    <w:p w:rsidR="009B1A85" w:rsidRPr="004761C6" w:rsidRDefault="009B1A85" w:rsidP="0045566C">
      <w:pPr>
        <w:pStyle w:val="2"/>
        <w:spacing w:before="0" w:beforeAutospacing="0" w:after="0" w:afterAutospacing="0"/>
        <w:jc w:val="center"/>
        <w:rPr>
          <w:rStyle w:val="a4"/>
          <w:b/>
          <w:bCs/>
          <w:sz w:val="28"/>
          <w:szCs w:val="28"/>
          <w:lang w:val="uk-UA"/>
        </w:rPr>
      </w:pPr>
    </w:p>
    <w:p w:rsidR="009B1A85" w:rsidRPr="004761C6" w:rsidRDefault="009B1A85" w:rsidP="0045566C">
      <w:pPr>
        <w:pStyle w:val="2"/>
        <w:spacing w:before="0" w:beforeAutospacing="0" w:after="0" w:afterAutospacing="0"/>
        <w:jc w:val="center"/>
        <w:rPr>
          <w:rStyle w:val="a4"/>
          <w:b/>
          <w:bCs/>
          <w:sz w:val="28"/>
          <w:szCs w:val="28"/>
          <w:lang w:val="uk-UA"/>
        </w:rPr>
      </w:pPr>
    </w:p>
    <w:p w:rsidR="004761C6" w:rsidRPr="004761C6" w:rsidRDefault="004761C6" w:rsidP="0045566C">
      <w:pPr>
        <w:pStyle w:val="2"/>
        <w:spacing w:before="0" w:beforeAutospacing="0" w:after="0" w:afterAutospacing="0"/>
        <w:jc w:val="center"/>
        <w:rPr>
          <w:rStyle w:val="a4"/>
          <w:b/>
          <w:bCs/>
          <w:sz w:val="28"/>
          <w:szCs w:val="28"/>
          <w:lang w:val="uk-UA"/>
        </w:rPr>
      </w:pPr>
    </w:p>
    <w:p w:rsidR="004761C6" w:rsidRPr="004761C6" w:rsidRDefault="004761C6" w:rsidP="0045566C">
      <w:pPr>
        <w:pStyle w:val="2"/>
        <w:spacing w:before="0" w:beforeAutospacing="0" w:after="0" w:afterAutospacing="0"/>
        <w:jc w:val="center"/>
        <w:rPr>
          <w:rStyle w:val="a4"/>
          <w:b/>
          <w:bCs/>
          <w:sz w:val="28"/>
          <w:szCs w:val="28"/>
          <w:lang w:val="uk-UA"/>
        </w:rPr>
      </w:pPr>
    </w:p>
    <w:p w:rsidR="004761C6" w:rsidRPr="004761C6" w:rsidRDefault="004761C6" w:rsidP="0045566C">
      <w:pPr>
        <w:pStyle w:val="2"/>
        <w:spacing w:before="0" w:beforeAutospacing="0" w:after="0" w:afterAutospacing="0"/>
        <w:jc w:val="center"/>
        <w:rPr>
          <w:rStyle w:val="a4"/>
          <w:b/>
          <w:bCs/>
          <w:sz w:val="28"/>
          <w:szCs w:val="28"/>
          <w:lang w:val="uk-UA"/>
        </w:rPr>
      </w:pPr>
    </w:p>
    <w:p w:rsidR="004761C6" w:rsidRDefault="004761C6" w:rsidP="0045566C">
      <w:pPr>
        <w:pStyle w:val="2"/>
        <w:spacing w:before="0" w:beforeAutospacing="0" w:after="0" w:afterAutospacing="0"/>
        <w:jc w:val="center"/>
        <w:rPr>
          <w:rStyle w:val="a4"/>
          <w:b/>
          <w:bCs/>
          <w:sz w:val="28"/>
          <w:szCs w:val="28"/>
          <w:lang w:val="uk-UA"/>
        </w:rPr>
      </w:pPr>
    </w:p>
    <w:p w:rsidR="00947685" w:rsidRPr="004761C6" w:rsidRDefault="00947685" w:rsidP="0045566C">
      <w:pPr>
        <w:pStyle w:val="2"/>
        <w:spacing w:before="0" w:beforeAutospacing="0" w:after="0" w:afterAutospacing="0"/>
        <w:jc w:val="center"/>
        <w:rPr>
          <w:rStyle w:val="a4"/>
          <w:b/>
          <w:bCs/>
          <w:sz w:val="28"/>
          <w:szCs w:val="28"/>
          <w:lang w:val="uk-UA"/>
        </w:rPr>
      </w:pPr>
    </w:p>
    <w:p w:rsidR="004761C6" w:rsidRPr="004761C6" w:rsidRDefault="004761C6" w:rsidP="0045566C">
      <w:pPr>
        <w:pStyle w:val="2"/>
        <w:spacing w:before="0" w:beforeAutospacing="0" w:after="0" w:afterAutospacing="0"/>
        <w:jc w:val="center"/>
        <w:rPr>
          <w:rStyle w:val="a4"/>
          <w:b/>
          <w:bCs/>
          <w:sz w:val="28"/>
          <w:szCs w:val="28"/>
          <w:lang w:val="uk-UA"/>
        </w:rPr>
      </w:pPr>
    </w:p>
    <w:p w:rsidR="004761C6" w:rsidRPr="004761C6" w:rsidRDefault="004761C6" w:rsidP="0045566C">
      <w:pPr>
        <w:pStyle w:val="2"/>
        <w:spacing w:before="0" w:beforeAutospacing="0" w:after="0" w:afterAutospacing="0"/>
        <w:jc w:val="center"/>
        <w:rPr>
          <w:rStyle w:val="a4"/>
          <w:b/>
          <w:bCs/>
          <w:sz w:val="28"/>
          <w:szCs w:val="28"/>
          <w:lang w:val="uk-UA"/>
        </w:rPr>
      </w:pPr>
    </w:p>
    <w:p w:rsidR="005D7AA8" w:rsidRDefault="005D7AA8" w:rsidP="0045566C">
      <w:pPr>
        <w:pStyle w:val="2"/>
        <w:spacing w:before="0" w:beforeAutospacing="0" w:after="0" w:afterAutospacing="0"/>
        <w:jc w:val="center"/>
        <w:rPr>
          <w:rStyle w:val="a4"/>
          <w:b/>
          <w:bCs/>
          <w:sz w:val="28"/>
          <w:szCs w:val="28"/>
          <w:lang w:val="uk-UA"/>
        </w:rPr>
      </w:pPr>
      <w:r w:rsidRPr="005D7AA8">
        <w:rPr>
          <w:rStyle w:val="a4"/>
          <w:b/>
          <w:bCs/>
          <w:sz w:val="28"/>
          <w:szCs w:val="28"/>
          <w:lang w:val="uk-UA"/>
        </w:rPr>
        <w:t xml:space="preserve">Розділ І. </w:t>
      </w:r>
    </w:p>
    <w:p w:rsidR="00E51CA2" w:rsidRPr="00CD72F0" w:rsidRDefault="00FC11EE" w:rsidP="0045566C">
      <w:pPr>
        <w:pStyle w:val="2"/>
        <w:spacing w:before="0" w:beforeAutospacing="0" w:after="0" w:afterAutospacing="0"/>
        <w:jc w:val="center"/>
        <w:rPr>
          <w:rStyle w:val="a4"/>
          <w:b/>
          <w:bCs/>
          <w:sz w:val="28"/>
          <w:szCs w:val="28"/>
          <w:lang w:val="uk-UA"/>
        </w:rPr>
      </w:pPr>
      <w:r w:rsidRPr="009B1A85">
        <w:rPr>
          <w:rStyle w:val="a4"/>
          <w:b/>
          <w:bCs/>
          <w:sz w:val="28"/>
          <w:szCs w:val="28"/>
        </w:rPr>
        <w:t>ІСТОРИЧНА ДОВІДКА</w:t>
      </w:r>
      <w:r>
        <w:rPr>
          <w:rStyle w:val="a4"/>
          <w:b/>
          <w:bCs/>
          <w:sz w:val="28"/>
          <w:szCs w:val="28"/>
        </w:rPr>
        <w:t xml:space="preserve"> </w:t>
      </w:r>
      <w:r>
        <w:rPr>
          <w:rStyle w:val="a4"/>
          <w:b/>
          <w:bCs/>
          <w:sz w:val="28"/>
          <w:szCs w:val="28"/>
          <w:lang w:val="uk-UA"/>
        </w:rPr>
        <w:t>ПРО ПОДІЇ ДРУГОЇ СВІТОВОЇ ВІЙНИ</w:t>
      </w:r>
    </w:p>
    <w:p w:rsidR="004F1468" w:rsidRPr="00CD72F0" w:rsidRDefault="004F1468" w:rsidP="0045566C">
      <w:pPr>
        <w:pStyle w:val="2"/>
        <w:spacing w:before="0" w:beforeAutospacing="0" w:after="0" w:afterAutospacing="0"/>
        <w:jc w:val="center"/>
        <w:rPr>
          <w:b w:val="0"/>
          <w:bCs w:val="0"/>
          <w:sz w:val="28"/>
          <w:szCs w:val="28"/>
        </w:rPr>
      </w:pPr>
    </w:p>
    <w:p w:rsidR="00E51CA2" w:rsidRPr="007F5105" w:rsidRDefault="00E51CA2" w:rsidP="004F1468">
      <w:pPr>
        <w:pStyle w:val="rtejustify"/>
        <w:spacing w:before="0" w:beforeAutospacing="0" w:after="0" w:afterAutospacing="0" w:line="360" w:lineRule="auto"/>
        <w:ind w:firstLine="708"/>
        <w:jc w:val="both"/>
        <w:rPr>
          <w:sz w:val="28"/>
          <w:szCs w:val="28"/>
          <w:lang w:val="uk-UA"/>
        </w:rPr>
      </w:pPr>
      <w:r w:rsidRPr="00F244F8">
        <w:rPr>
          <w:b/>
          <w:sz w:val="28"/>
          <w:szCs w:val="28"/>
        </w:rPr>
        <w:t>Друга світова війна</w:t>
      </w:r>
      <w:r w:rsidRPr="009B1A85">
        <w:rPr>
          <w:sz w:val="28"/>
          <w:szCs w:val="28"/>
        </w:rPr>
        <w:t xml:space="preserve"> – глобальний військовий конфлікт в історії планети та причина найбільших трагедій ХХ століття. У ньому взяло участь 80 % людства, загинуло від 50 до 85 мільйонів людей, бойові дії вели 2/3 існуючих на той момент держав.</w:t>
      </w:r>
    </w:p>
    <w:p w:rsidR="00E51CA2" w:rsidRPr="007F5105" w:rsidRDefault="00E51CA2" w:rsidP="004F1468">
      <w:pPr>
        <w:pStyle w:val="rtejustify"/>
        <w:spacing w:before="0" w:beforeAutospacing="0" w:after="0" w:afterAutospacing="0" w:line="360" w:lineRule="auto"/>
        <w:ind w:firstLine="708"/>
        <w:jc w:val="both"/>
        <w:rPr>
          <w:sz w:val="28"/>
          <w:szCs w:val="28"/>
          <w:lang w:val="uk-UA"/>
        </w:rPr>
      </w:pPr>
      <w:r w:rsidRPr="009B1A85">
        <w:rPr>
          <w:sz w:val="28"/>
          <w:szCs w:val="28"/>
        </w:rPr>
        <w:t>Війна розпочалася 1 вересня 1939 року із вторгнення військ нацистської Німеччини до Польщі, а завершилася 2 вересня 1945 року беззастережною капітуляцією Японії. Під час війни були здійснені найбільші в історії злочини проти людства, а також вперше і востаннє застосовано атомну зброю. До армій ворогуючих сторін було залучено понад 110 млн</w:t>
      </w:r>
      <w:r w:rsidR="00D93D7B">
        <w:rPr>
          <w:sz w:val="28"/>
          <w:szCs w:val="28"/>
          <w:lang w:val="uk-UA"/>
        </w:rPr>
        <w:t>.</w:t>
      </w:r>
      <w:r w:rsidRPr="009B1A85">
        <w:rPr>
          <w:sz w:val="28"/>
          <w:szCs w:val="28"/>
        </w:rPr>
        <w:t xml:space="preserve"> чоловіків та жінок. За результатами війни було створено ООН (Україна – один</w:t>
      </w:r>
      <w:r w:rsidR="005D7AA8">
        <w:rPr>
          <w:sz w:val="28"/>
          <w:szCs w:val="28"/>
          <w:lang w:val="uk-UA"/>
        </w:rPr>
        <w:t>а</w:t>
      </w:r>
      <w:r w:rsidRPr="009B1A85">
        <w:rPr>
          <w:sz w:val="28"/>
          <w:szCs w:val="28"/>
        </w:rPr>
        <w:t xml:space="preserve"> із засновників) та сформовано сучасну систему міжнародних відносин.</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4"/>
          <w:sz w:val="28"/>
          <w:szCs w:val="28"/>
        </w:rPr>
        <w:t>Український вимір Другої світової війни</w:t>
      </w:r>
      <w:r w:rsidR="007F5105">
        <w:rPr>
          <w:sz w:val="28"/>
          <w:szCs w:val="28"/>
          <w:lang w:val="uk-UA"/>
        </w:rPr>
        <w:t xml:space="preserve"> </w:t>
      </w:r>
      <w:r w:rsidRPr="009B1A85">
        <w:rPr>
          <w:sz w:val="28"/>
          <w:szCs w:val="28"/>
        </w:rPr>
        <w:t>не обмежувався лише боротьбою Вермахту та Радянської армії на українській території, як це традиційно подає (пост)радянська історіографія. Насправді ж у рамках Другої світової в Україні велася не одна, а кілька воєн:</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1)</w:t>
      </w:r>
      <w:r w:rsidR="007F5105">
        <w:rPr>
          <w:sz w:val="28"/>
          <w:szCs w:val="28"/>
          <w:lang w:val="uk-UA"/>
        </w:rPr>
        <w:t xml:space="preserve"> </w:t>
      </w:r>
      <w:r w:rsidRPr="009B1A85">
        <w:rPr>
          <w:rStyle w:val="a5"/>
          <w:b/>
          <w:bCs/>
          <w:sz w:val="28"/>
          <w:szCs w:val="28"/>
        </w:rPr>
        <w:t>німецько-польська війна 1939–1945 років</w:t>
      </w:r>
      <w:r w:rsidR="00D93D7B">
        <w:rPr>
          <w:sz w:val="28"/>
          <w:szCs w:val="28"/>
          <w:lang w:val="uk-UA"/>
        </w:rPr>
        <w:t xml:space="preserve"> </w:t>
      </w:r>
      <w:r w:rsidRPr="009B1A85">
        <w:rPr>
          <w:sz w:val="28"/>
          <w:szCs w:val="28"/>
        </w:rPr>
        <w:t>(у 1939 році регулярна, а потім – підпільна);</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2) польсько-радянська війна 1939 року</w:t>
      </w:r>
      <w:r w:rsidR="00D93D7B">
        <w:rPr>
          <w:sz w:val="28"/>
          <w:szCs w:val="28"/>
          <w:lang w:val="uk-UA"/>
        </w:rPr>
        <w:t xml:space="preserve"> </w:t>
      </w:r>
      <w:r w:rsidRPr="009B1A85">
        <w:rPr>
          <w:sz w:val="28"/>
          <w:szCs w:val="28"/>
        </w:rPr>
        <w:t>(відома як “Визвольний похід в Західну Україну”);</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3)</w:t>
      </w:r>
      <w:r w:rsidR="00D93D7B">
        <w:rPr>
          <w:sz w:val="28"/>
          <w:szCs w:val="28"/>
          <w:lang w:val="uk-UA"/>
        </w:rPr>
        <w:t xml:space="preserve"> </w:t>
      </w:r>
      <w:r w:rsidRPr="009B1A85">
        <w:rPr>
          <w:rStyle w:val="a5"/>
          <w:b/>
          <w:bCs/>
          <w:sz w:val="28"/>
          <w:szCs w:val="28"/>
        </w:rPr>
        <w:t>радянсько-румунська війна 1940–1945 років</w:t>
      </w:r>
      <w:r w:rsidR="00D93D7B">
        <w:rPr>
          <w:sz w:val="28"/>
          <w:szCs w:val="28"/>
          <w:lang w:val="uk-UA"/>
        </w:rPr>
        <w:t xml:space="preserve"> </w:t>
      </w:r>
      <w:r w:rsidRPr="009B1A85">
        <w:rPr>
          <w:sz w:val="28"/>
          <w:szCs w:val="28"/>
        </w:rPr>
        <w:t>(спочатку неоголошена – радянське вторгнення в Бессарабію та Буковину у 1940 році, потім регулярна та підпільна – частина німецько-радянської війни);</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4) німецько-радянська війна 1941–1945 років</w:t>
      </w:r>
      <w:r w:rsidR="00D93D7B">
        <w:rPr>
          <w:sz w:val="28"/>
          <w:szCs w:val="28"/>
          <w:lang w:val="uk-UA"/>
        </w:rPr>
        <w:t xml:space="preserve"> </w:t>
      </w:r>
      <w:r w:rsidRPr="009B1A85">
        <w:rPr>
          <w:sz w:val="28"/>
          <w:szCs w:val="28"/>
        </w:rPr>
        <w:t>(регулярна та підпільна, теж відома в радянській історіографії як “Велика Вітчизняна”);</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5) німецько-українська війна 1941–1944 рр.</w:t>
      </w:r>
      <w:r w:rsidR="009B3413">
        <w:rPr>
          <w:rStyle w:val="a5"/>
          <w:b/>
          <w:bCs/>
          <w:sz w:val="28"/>
          <w:szCs w:val="28"/>
          <w:lang w:val="uk-UA"/>
        </w:rPr>
        <w:t xml:space="preserve"> </w:t>
      </w:r>
      <w:r w:rsidRPr="009B1A85">
        <w:rPr>
          <w:sz w:val="28"/>
          <w:szCs w:val="28"/>
        </w:rPr>
        <w:t>(підпільна);</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6)</w:t>
      </w:r>
      <w:r w:rsidR="009B3413">
        <w:rPr>
          <w:sz w:val="28"/>
          <w:szCs w:val="28"/>
          <w:lang w:val="uk-UA"/>
        </w:rPr>
        <w:t xml:space="preserve"> </w:t>
      </w:r>
      <w:r w:rsidRPr="009B1A85">
        <w:rPr>
          <w:rStyle w:val="a5"/>
          <w:b/>
          <w:bCs/>
          <w:sz w:val="28"/>
          <w:szCs w:val="28"/>
        </w:rPr>
        <w:t>радянсько-угорська війна 1941–1945 рр.</w:t>
      </w:r>
      <w:r w:rsidR="009B3413">
        <w:rPr>
          <w:sz w:val="28"/>
          <w:szCs w:val="28"/>
          <w:lang w:val="uk-UA"/>
        </w:rPr>
        <w:t xml:space="preserve"> </w:t>
      </w:r>
      <w:r w:rsidRPr="009B1A85">
        <w:rPr>
          <w:sz w:val="28"/>
          <w:szCs w:val="28"/>
        </w:rPr>
        <w:t>(регулярна та підпільна, частина німецько-радянської);</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rStyle w:val="a5"/>
          <w:b/>
          <w:bCs/>
          <w:sz w:val="28"/>
          <w:szCs w:val="28"/>
        </w:rPr>
        <w:t>7)</w:t>
      </w:r>
      <w:r w:rsidR="009B3413">
        <w:rPr>
          <w:sz w:val="28"/>
          <w:szCs w:val="28"/>
          <w:lang w:val="uk-UA"/>
        </w:rPr>
        <w:t xml:space="preserve"> </w:t>
      </w:r>
      <w:r w:rsidRPr="009B1A85">
        <w:rPr>
          <w:rStyle w:val="a5"/>
          <w:b/>
          <w:bCs/>
          <w:sz w:val="28"/>
          <w:szCs w:val="28"/>
        </w:rPr>
        <w:t>польсько-українська війна 1942–1947 років</w:t>
      </w:r>
      <w:r w:rsidR="009B3413">
        <w:rPr>
          <w:sz w:val="28"/>
          <w:szCs w:val="28"/>
          <w:lang w:val="uk-UA"/>
        </w:rPr>
        <w:t xml:space="preserve"> </w:t>
      </w:r>
      <w:r w:rsidRPr="009B1A85">
        <w:rPr>
          <w:sz w:val="28"/>
          <w:szCs w:val="28"/>
        </w:rPr>
        <w:t>(підпільна);</w:t>
      </w:r>
    </w:p>
    <w:p w:rsidR="00E51CA2" w:rsidRPr="009B3413" w:rsidRDefault="00E51CA2" w:rsidP="004F1468">
      <w:pPr>
        <w:pStyle w:val="rtejustify"/>
        <w:spacing w:before="0" w:beforeAutospacing="0" w:after="0" w:afterAutospacing="0" w:line="360" w:lineRule="auto"/>
        <w:ind w:firstLine="708"/>
        <w:jc w:val="both"/>
        <w:rPr>
          <w:sz w:val="28"/>
          <w:szCs w:val="28"/>
          <w:lang w:val="uk-UA"/>
        </w:rPr>
      </w:pPr>
      <w:r w:rsidRPr="009B1A85">
        <w:rPr>
          <w:rStyle w:val="a5"/>
          <w:b/>
          <w:bCs/>
          <w:sz w:val="28"/>
          <w:szCs w:val="28"/>
        </w:rPr>
        <w:t>8) радянсько-українська війна 1939–1954 років</w:t>
      </w:r>
      <w:r w:rsidR="009B3413">
        <w:rPr>
          <w:sz w:val="28"/>
          <w:szCs w:val="28"/>
          <w:lang w:val="uk-UA"/>
        </w:rPr>
        <w:t xml:space="preserve"> </w:t>
      </w:r>
      <w:r w:rsidRPr="009B1A85">
        <w:rPr>
          <w:sz w:val="28"/>
          <w:szCs w:val="28"/>
        </w:rPr>
        <w:t>(підпільна).</w:t>
      </w:r>
    </w:p>
    <w:p w:rsidR="00E51CA2" w:rsidRPr="009B3413" w:rsidRDefault="00E51CA2" w:rsidP="004F1468">
      <w:pPr>
        <w:pStyle w:val="rtejustify"/>
        <w:spacing w:before="0" w:beforeAutospacing="0" w:after="0" w:afterAutospacing="0" w:line="360" w:lineRule="auto"/>
        <w:ind w:firstLine="708"/>
        <w:jc w:val="both"/>
        <w:rPr>
          <w:sz w:val="28"/>
          <w:szCs w:val="28"/>
          <w:lang w:val="uk-UA"/>
        </w:rPr>
      </w:pPr>
      <w:r w:rsidRPr="009B3413">
        <w:rPr>
          <w:sz w:val="28"/>
          <w:szCs w:val="28"/>
          <w:lang w:val="uk-UA"/>
        </w:rPr>
        <w:t>Усі ці конфлікти мають безпосередній стосунок до Другої світової війни, оскільки були спровоковані нею, ставши її відгалуженнями та продовженням.</w:t>
      </w:r>
    </w:p>
    <w:p w:rsidR="00E51CA2" w:rsidRPr="00EE3BD6" w:rsidRDefault="00E51CA2" w:rsidP="004F1468">
      <w:pPr>
        <w:pStyle w:val="rtejustify"/>
        <w:spacing w:before="0" w:beforeAutospacing="0" w:after="0" w:afterAutospacing="0" w:line="360" w:lineRule="auto"/>
        <w:ind w:firstLine="708"/>
        <w:jc w:val="both"/>
        <w:rPr>
          <w:sz w:val="28"/>
          <w:szCs w:val="28"/>
          <w:lang w:val="uk-UA"/>
        </w:rPr>
      </w:pPr>
      <w:r w:rsidRPr="00EE3BD6">
        <w:rPr>
          <w:sz w:val="28"/>
          <w:szCs w:val="28"/>
          <w:lang w:val="uk-UA"/>
        </w:rPr>
        <w:t>Також до українського виміру війни входить</w:t>
      </w:r>
      <w:r w:rsidR="00EE3BD6">
        <w:rPr>
          <w:sz w:val="28"/>
          <w:szCs w:val="28"/>
          <w:lang w:val="uk-UA"/>
        </w:rPr>
        <w:t xml:space="preserve"> </w:t>
      </w:r>
      <w:r w:rsidRPr="00EE3BD6">
        <w:rPr>
          <w:rStyle w:val="a5"/>
          <w:b/>
          <w:bCs/>
          <w:sz w:val="28"/>
          <w:szCs w:val="28"/>
          <w:lang w:val="uk-UA"/>
        </w:rPr>
        <w:t>участь українців у бойових діях поза Україною</w:t>
      </w:r>
      <w:r w:rsidR="00EE3BD6">
        <w:rPr>
          <w:rStyle w:val="a5"/>
          <w:b/>
          <w:bCs/>
          <w:sz w:val="28"/>
          <w:szCs w:val="28"/>
          <w:lang w:val="uk-UA"/>
        </w:rPr>
        <w:t xml:space="preserve"> </w:t>
      </w:r>
      <w:r w:rsidRPr="00EE3BD6">
        <w:rPr>
          <w:sz w:val="28"/>
          <w:szCs w:val="28"/>
          <w:lang w:val="uk-UA"/>
        </w:rPr>
        <w:t>(наприклад у радянсько-фінській “Зимовій війні” 1939–1940 років)</w:t>
      </w:r>
      <w:r w:rsidR="00EE3BD6">
        <w:rPr>
          <w:rStyle w:val="a5"/>
          <w:b/>
          <w:bCs/>
          <w:sz w:val="28"/>
          <w:szCs w:val="28"/>
          <w:lang w:val="uk-UA"/>
        </w:rPr>
        <w:t xml:space="preserve"> </w:t>
      </w:r>
      <w:r w:rsidRPr="00EE3BD6">
        <w:rPr>
          <w:rStyle w:val="a5"/>
          <w:b/>
          <w:bCs/>
          <w:sz w:val="28"/>
          <w:szCs w:val="28"/>
          <w:lang w:val="uk-UA"/>
        </w:rPr>
        <w:t>та у складі іноземних армій</w:t>
      </w:r>
      <w:r w:rsidRPr="00EE3BD6">
        <w:rPr>
          <w:sz w:val="28"/>
          <w:szCs w:val="28"/>
          <w:lang w:val="uk-UA"/>
        </w:rPr>
        <w:t>. Безпосередньо перед початком Другої світової війни мала місце</w:t>
      </w:r>
      <w:r w:rsidR="00EE3BD6">
        <w:rPr>
          <w:sz w:val="28"/>
          <w:szCs w:val="28"/>
          <w:lang w:val="uk-UA"/>
        </w:rPr>
        <w:t xml:space="preserve"> </w:t>
      </w:r>
      <w:r w:rsidRPr="00EE3BD6">
        <w:rPr>
          <w:rStyle w:val="a5"/>
          <w:b/>
          <w:bCs/>
          <w:sz w:val="28"/>
          <w:szCs w:val="28"/>
          <w:lang w:val="uk-UA"/>
        </w:rPr>
        <w:t>угорсько-українська війна 1939 року</w:t>
      </w:r>
      <w:r w:rsidR="00EE3BD6">
        <w:rPr>
          <w:rStyle w:val="a5"/>
          <w:b/>
          <w:bCs/>
          <w:sz w:val="28"/>
          <w:szCs w:val="28"/>
          <w:lang w:val="uk-UA"/>
        </w:rPr>
        <w:t xml:space="preserve"> </w:t>
      </w:r>
      <w:r w:rsidRPr="00EE3BD6">
        <w:rPr>
          <w:sz w:val="28"/>
          <w:szCs w:val="28"/>
          <w:lang w:val="uk-UA"/>
        </w:rPr>
        <w:t>(регулярна та підпільна), що вибухнула внаслідок проголошення незалежності Карпатської України.</w:t>
      </w:r>
    </w:p>
    <w:p w:rsidR="00E51CA2" w:rsidRPr="00EE3BD6" w:rsidRDefault="00E51CA2" w:rsidP="004F1468">
      <w:pPr>
        <w:pStyle w:val="rtejustify"/>
        <w:spacing w:before="0" w:beforeAutospacing="0" w:after="0" w:afterAutospacing="0" w:line="360" w:lineRule="auto"/>
        <w:ind w:firstLine="708"/>
        <w:jc w:val="both"/>
        <w:rPr>
          <w:sz w:val="28"/>
          <w:szCs w:val="28"/>
          <w:lang w:val="uk-UA"/>
        </w:rPr>
      </w:pPr>
      <w:r w:rsidRPr="009B1A85">
        <w:rPr>
          <w:rStyle w:val="a4"/>
          <w:sz w:val="28"/>
          <w:szCs w:val="28"/>
        </w:rPr>
        <w:t>Друга світова війна для України розпочалася 1 вересня 1939 року</w:t>
      </w:r>
      <w:r w:rsidR="00227960">
        <w:rPr>
          <w:sz w:val="28"/>
          <w:szCs w:val="28"/>
        </w:rPr>
        <w:t xml:space="preserve"> </w:t>
      </w:r>
      <w:r w:rsidRPr="009B1A85">
        <w:rPr>
          <w:sz w:val="28"/>
          <w:szCs w:val="28"/>
        </w:rPr>
        <w:t xml:space="preserve">із німецьким вторгненням в Польщу. 110-120 тис. українців у лавах Війська Польського розпочали світову боротьбу проти нацизму, 8 тис. з них загинуло протягом місяця війни. Також 1 вересня Люфтваффе бомбардувало Львів та інші західноукраїнські міста, що тоді перебували у складі Польщі. Між 12 та 22 вересня Львів пережив подвійну облогу: із заходу – нацистськими військами, зі сходу – радянськими. СРСР вступив в Другу світову війну 17 вересня 1939 року на боці нацистської Німеччини. Цього дня Червона армія перейшла тодішній радянсько-польський кордон </w:t>
      </w:r>
      <w:r w:rsidR="00227960">
        <w:rPr>
          <w:sz w:val="28"/>
          <w:szCs w:val="28"/>
        </w:rPr>
        <w:t>–</w:t>
      </w:r>
      <w:r w:rsidRPr="009B1A85">
        <w:rPr>
          <w:sz w:val="28"/>
          <w:szCs w:val="28"/>
        </w:rPr>
        <w:t xml:space="preserve"> на допомогу німецькій </w:t>
      </w:r>
      <w:r w:rsidR="00227960">
        <w:rPr>
          <w:sz w:val="28"/>
          <w:szCs w:val="28"/>
        </w:rPr>
        <w:t>–</w:t>
      </w:r>
      <w:r w:rsidRPr="009B1A85">
        <w:rPr>
          <w:sz w:val="28"/>
          <w:szCs w:val="28"/>
        </w:rPr>
        <w:t xml:space="preserve"> та окупувала Західну Україну та Західну Білорусь. Протягом двох років Москва була союзницею Берліна, що у 1940 році ледь не призвело до війни Великої Британії та Франції проти СРСР.</w:t>
      </w:r>
    </w:p>
    <w:p w:rsidR="00E51CA2" w:rsidRPr="00C04B27" w:rsidRDefault="00E51CA2" w:rsidP="004F1468">
      <w:pPr>
        <w:pStyle w:val="rtejustify"/>
        <w:spacing w:before="0" w:beforeAutospacing="0" w:after="0" w:afterAutospacing="0" w:line="360" w:lineRule="auto"/>
        <w:ind w:firstLine="708"/>
        <w:jc w:val="both"/>
        <w:rPr>
          <w:sz w:val="28"/>
          <w:szCs w:val="28"/>
          <w:lang w:val="uk-UA"/>
        </w:rPr>
      </w:pPr>
      <w:r w:rsidRPr="009B1A85">
        <w:rPr>
          <w:rStyle w:val="a4"/>
          <w:sz w:val="28"/>
          <w:szCs w:val="28"/>
        </w:rPr>
        <w:t>Нацистсько-комуністичний союз було зруйновано 22 червня 1941 року із німецьким вторгненням в СРСР.</w:t>
      </w:r>
      <w:r w:rsidR="00EE3BD6">
        <w:rPr>
          <w:rStyle w:val="a4"/>
          <w:sz w:val="28"/>
          <w:szCs w:val="28"/>
          <w:lang w:val="uk-UA"/>
        </w:rPr>
        <w:t xml:space="preserve"> </w:t>
      </w:r>
      <w:r w:rsidRPr="009B1A85">
        <w:rPr>
          <w:sz w:val="28"/>
          <w:szCs w:val="28"/>
        </w:rPr>
        <w:t>Протягом року з початку німецько-радянської війни Україна була окупована військами Третього Райху. Вигнання нацистів розпочалося восени 1943 року і завершилося наприкінці 1944-го Український напрям був головним на Східному фронті: тут діяло від 50 до 75% всіх дивізій Вермахту і половина всіх радянських сил.</w:t>
      </w:r>
      <w:r w:rsidR="00C04B27">
        <w:rPr>
          <w:sz w:val="28"/>
          <w:szCs w:val="28"/>
          <w:lang w:val="uk-UA"/>
        </w:rPr>
        <w:t xml:space="preserve"> </w:t>
      </w:r>
      <w:r w:rsidRPr="009B1A85">
        <w:rPr>
          <w:rStyle w:val="a4"/>
          <w:sz w:val="28"/>
          <w:szCs w:val="28"/>
        </w:rPr>
        <w:t>Нацистський окупаційний режим в Україні був одним з найжорстокіших у Європі</w:t>
      </w:r>
      <w:r w:rsidRPr="009B1A85">
        <w:rPr>
          <w:rStyle w:val="a5"/>
          <w:b/>
          <w:bCs/>
          <w:sz w:val="28"/>
          <w:szCs w:val="28"/>
        </w:rPr>
        <w:t>.</w:t>
      </w:r>
      <w:r w:rsidR="00C04B27">
        <w:rPr>
          <w:sz w:val="28"/>
          <w:szCs w:val="28"/>
          <w:lang w:val="uk-UA"/>
        </w:rPr>
        <w:t xml:space="preserve"> </w:t>
      </w:r>
      <w:r w:rsidRPr="00C04B27">
        <w:rPr>
          <w:sz w:val="28"/>
          <w:szCs w:val="28"/>
          <w:lang w:val="uk-UA"/>
        </w:rPr>
        <w:t>Безпосередньо своїми руками або із залученням “добровільних помічників” з числа місцевого населення нацисти знищили 1,5 млн</w:t>
      </w:r>
      <w:r w:rsidR="00C04B27">
        <w:rPr>
          <w:sz w:val="28"/>
          <w:szCs w:val="28"/>
          <w:lang w:val="uk-UA"/>
        </w:rPr>
        <w:t>.</w:t>
      </w:r>
      <w:r w:rsidRPr="00C04B27">
        <w:rPr>
          <w:sz w:val="28"/>
          <w:szCs w:val="28"/>
          <w:lang w:val="uk-UA"/>
        </w:rPr>
        <w:t xml:space="preserve"> український євреїв та 20 тис. ромів. </w:t>
      </w:r>
      <w:r w:rsidRPr="009B1A85">
        <w:rPr>
          <w:sz w:val="28"/>
          <w:szCs w:val="28"/>
        </w:rPr>
        <w:t xml:space="preserve">Але якщо злочини проти людяності Третього Райху більш досліджені, то засудження злочинів комуністичного режиму ще триває. Найбільш відомі з них </w:t>
      </w:r>
      <w:r w:rsidR="00C04B27">
        <w:rPr>
          <w:sz w:val="28"/>
          <w:szCs w:val="28"/>
        </w:rPr>
        <w:t>–</w:t>
      </w:r>
      <w:r w:rsidRPr="009B1A85">
        <w:rPr>
          <w:sz w:val="28"/>
          <w:szCs w:val="28"/>
        </w:rPr>
        <w:t xml:space="preserve"> Катинський розстріл, знищення політв’язнів у Західній Україні, підрив Дніпрогесу, використання в боях неозброєних селян – “чорної піхоти”, депортації українців та інших народів.</w:t>
      </w:r>
    </w:p>
    <w:p w:rsidR="00E51CA2" w:rsidRPr="00C04B27" w:rsidRDefault="00E51CA2" w:rsidP="004F1468">
      <w:pPr>
        <w:pStyle w:val="rtejustify"/>
        <w:spacing w:before="0" w:beforeAutospacing="0" w:after="0" w:afterAutospacing="0" w:line="360" w:lineRule="auto"/>
        <w:ind w:firstLine="708"/>
        <w:jc w:val="both"/>
        <w:rPr>
          <w:sz w:val="28"/>
          <w:szCs w:val="28"/>
          <w:lang w:val="uk-UA"/>
        </w:rPr>
      </w:pPr>
      <w:r w:rsidRPr="009B1A85">
        <w:rPr>
          <w:rStyle w:val="a4"/>
          <w:sz w:val="28"/>
          <w:szCs w:val="28"/>
        </w:rPr>
        <w:t>Після перемоги над нацистською Німеччиною 8 травня 1945 року СРСР приєднався до війни проти Японії.</w:t>
      </w:r>
      <w:r w:rsidR="00C04B27">
        <w:rPr>
          <w:sz w:val="28"/>
          <w:szCs w:val="28"/>
          <w:lang w:val="uk-UA"/>
        </w:rPr>
        <w:t xml:space="preserve"> </w:t>
      </w:r>
      <w:r w:rsidRPr="00C04B27">
        <w:rPr>
          <w:sz w:val="28"/>
          <w:szCs w:val="28"/>
          <w:lang w:val="uk-UA"/>
        </w:rPr>
        <w:t xml:space="preserve">Беззастережна капітуляція Японії 2 вересня 1945 року означала завершення Другої світової війни, але окремі військові конфлікти, породжені нею, точилися ще декілька років. </w:t>
      </w:r>
      <w:r w:rsidRPr="009B1A85">
        <w:rPr>
          <w:sz w:val="28"/>
          <w:szCs w:val="28"/>
        </w:rPr>
        <w:t>Організований спротив радянській владі в Західній Україні тривав до 1954 року, а окремі сутички – до 1960-го.</w:t>
      </w:r>
    </w:p>
    <w:p w:rsidR="00E51CA2" w:rsidRPr="009B1A85" w:rsidRDefault="00E51CA2" w:rsidP="004F1468">
      <w:pPr>
        <w:pStyle w:val="rtejustify"/>
        <w:spacing w:before="0" w:beforeAutospacing="0" w:after="0" w:afterAutospacing="0" w:line="360" w:lineRule="auto"/>
        <w:ind w:firstLine="708"/>
        <w:jc w:val="both"/>
        <w:rPr>
          <w:sz w:val="28"/>
          <w:szCs w:val="28"/>
        </w:rPr>
      </w:pPr>
      <w:r w:rsidRPr="009B1A85">
        <w:rPr>
          <w:sz w:val="28"/>
          <w:szCs w:val="28"/>
        </w:rPr>
        <w:t>Україна зробила значний внесок у перемогу над нацизмом та союзниками Німеччини. На боці Об’єднаних Націй воювали українці у складі армій Великої Британії та Канади (до 45 тис. осіб), Польщі (до 120 тис.), СРСР (понад 6 млн</w:t>
      </w:r>
      <w:r w:rsidR="00C04B27">
        <w:rPr>
          <w:sz w:val="28"/>
          <w:szCs w:val="28"/>
          <w:lang w:val="uk-UA"/>
        </w:rPr>
        <w:t>.</w:t>
      </w:r>
      <w:r w:rsidRPr="009B1A85">
        <w:rPr>
          <w:sz w:val="28"/>
          <w:szCs w:val="28"/>
        </w:rPr>
        <w:t>), США (до 80 тис.) і Франції (до 5 тис.), а також визвольного руху в самій Україні (100 тис. в УПА) – разом 7 млн</w:t>
      </w:r>
      <w:r w:rsidR="00C04B27">
        <w:rPr>
          <w:sz w:val="28"/>
          <w:szCs w:val="28"/>
          <w:lang w:val="uk-UA"/>
        </w:rPr>
        <w:t>.</w:t>
      </w:r>
      <w:r w:rsidRPr="009B1A85">
        <w:rPr>
          <w:sz w:val="28"/>
          <w:szCs w:val="28"/>
        </w:rPr>
        <w:t xml:space="preserve"> осіб. Понад 2,5 млн</w:t>
      </w:r>
      <w:r w:rsidR="00C04B27">
        <w:rPr>
          <w:sz w:val="28"/>
          <w:szCs w:val="28"/>
          <w:lang w:val="uk-UA"/>
        </w:rPr>
        <w:t>.</w:t>
      </w:r>
      <w:r w:rsidRPr="009B1A85">
        <w:rPr>
          <w:sz w:val="28"/>
          <w:szCs w:val="28"/>
        </w:rPr>
        <w:t xml:space="preserve"> українців були нагороджені радянськими та західними медалями та орденами, більше 2 тис. стали Героями Радянського Союзу, з них 32 – двічі, а найкращий ас союзної авіації Іван Кожедуб – тричі.</w:t>
      </w:r>
    </w:p>
    <w:p w:rsidR="00E51CA2" w:rsidRPr="005C479B" w:rsidRDefault="00E51CA2" w:rsidP="004F1468">
      <w:pPr>
        <w:pStyle w:val="rtejustify"/>
        <w:spacing w:before="0" w:beforeAutospacing="0" w:after="0" w:afterAutospacing="0" w:line="360" w:lineRule="auto"/>
        <w:ind w:firstLine="708"/>
        <w:jc w:val="both"/>
        <w:rPr>
          <w:sz w:val="28"/>
          <w:szCs w:val="28"/>
          <w:lang w:val="uk-UA"/>
        </w:rPr>
      </w:pPr>
      <w:r w:rsidRPr="009B1A85">
        <w:rPr>
          <w:sz w:val="28"/>
          <w:szCs w:val="28"/>
        </w:rPr>
        <w:t>Для України Друга світова війна – національна трагедія, під час якої українці, позбавлені власної державності, змушені були воювати за чужі інтереси. За Україну воювали дві тоталітарні системи, які однаково не рахувалися з ціною людського життя.</w:t>
      </w:r>
    </w:p>
    <w:p w:rsidR="00E51CA2" w:rsidRPr="005C479B" w:rsidRDefault="00E51CA2" w:rsidP="004F1468">
      <w:pPr>
        <w:pStyle w:val="rtejustify"/>
        <w:spacing w:before="0" w:beforeAutospacing="0" w:after="0" w:afterAutospacing="0" w:line="360" w:lineRule="auto"/>
        <w:ind w:firstLine="708"/>
        <w:jc w:val="both"/>
        <w:rPr>
          <w:sz w:val="28"/>
          <w:szCs w:val="28"/>
          <w:lang w:val="uk-UA"/>
        </w:rPr>
      </w:pPr>
      <w:r w:rsidRPr="009B1A85">
        <w:rPr>
          <w:rStyle w:val="a4"/>
          <w:sz w:val="28"/>
          <w:szCs w:val="28"/>
        </w:rPr>
        <w:t>Україна зазнала надзвичайн</w:t>
      </w:r>
      <w:r w:rsidR="00EA2879">
        <w:rPr>
          <w:rStyle w:val="a4"/>
          <w:sz w:val="28"/>
          <w:szCs w:val="28"/>
          <w:lang w:val="uk-UA"/>
        </w:rPr>
        <w:t>о</w:t>
      </w:r>
      <w:r w:rsidRPr="009B1A85">
        <w:rPr>
          <w:rStyle w:val="a4"/>
          <w:sz w:val="28"/>
          <w:szCs w:val="28"/>
        </w:rPr>
        <w:t xml:space="preserve"> </w:t>
      </w:r>
      <w:r w:rsidR="00EA2879">
        <w:rPr>
          <w:rStyle w:val="a4"/>
          <w:sz w:val="28"/>
          <w:szCs w:val="28"/>
          <w:lang w:val="uk-UA"/>
        </w:rPr>
        <w:t xml:space="preserve">великих </w:t>
      </w:r>
      <w:r w:rsidRPr="009B1A85">
        <w:rPr>
          <w:rStyle w:val="a4"/>
          <w:sz w:val="28"/>
          <w:szCs w:val="28"/>
        </w:rPr>
        <w:t>втрат внаслідок війни</w:t>
      </w:r>
      <w:r w:rsidRPr="009B1A85">
        <w:rPr>
          <w:sz w:val="28"/>
          <w:szCs w:val="28"/>
        </w:rPr>
        <w:t>. Під час бойових дій та в полоні загинуло 3-4 млн</w:t>
      </w:r>
      <w:r w:rsidR="00091CB2">
        <w:rPr>
          <w:sz w:val="28"/>
          <w:szCs w:val="28"/>
          <w:lang w:val="uk-UA"/>
        </w:rPr>
        <w:t>.</w:t>
      </w:r>
      <w:r w:rsidRPr="009B1A85">
        <w:rPr>
          <w:sz w:val="28"/>
          <w:szCs w:val="28"/>
        </w:rPr>
        <w:t xml:space="preserve"> військових, підпільників і цивільних, 4-5 млн</w:t>
      </w:r>
      <w:r w:rsidR="003B4881">
        <w:rPr>
          <w:sz w:val="28"/>
          <w:szCs w:val="28"/>
          <w:lang w:val="uk-UA"/>
        </w:rPr>
        <w:t>.</w:t>
      </w:r>
      <w:r w:rsidRPr="009B1A85">
        <w:rPr>
          <w:sz w:val="28"/>
          <w:szCs w:val="28"/>
        </w:rPr>
        <w:t xml:space="preserve"> цивільних загинуло через окупаційний терор та голод в тилу. До 5 млн</w:t>
      </w:r>
      <w:r w:rsidR="003B4881">
        <w:rPr>
          <w:sz w:val="28"/>
          <w:szCs w:val="28"/>
          <w:lang w:val="uk-UA"/>
        </w:rPr>
        <w:t>.</w:t>
      </w:r>
      <w:r w:rsidRPr="009B1A85">
        <w:rPr>
          <w:sz w:val="28"/>
          <w:szCs w:val="28"/>
        </w:rPr>
        <w:t xml:space="preserve"> жителів були евакуйовані або примусово вивезені до Росії та Німеччини, частина з яких не повернулася. Загалом безповоротні втрати України (українців та інших народів) становили 8-10 млн</w:t>
      </w:r>
      <w:r w:rsidR="005C479B">
        <w:rPr>
          <w:sz w:val="28"/>
          <w:szCs w:val="28"/>
          <w:lang w:val="uk-UA"/>
        </w:rPr>
        <w:t>.</w:t>
      </w:r>
      <w:r w:rsidRPr="009B1A85">
        <w:rPr>
          <w:sz w:val="28"/>
          <w:szCs w:val="28"/>
        </w:rPr>
        <w:t xml:space="preserve"> осіб.</w:t>
      </w:r>
    </w:p>
    <w:p w:rsidR="00E51CA2" w:rsidRPr="005C479B" w:rsidRDefault="00E51CA2" w:rsidP="004F1468">
      <w:pPr>
        <w:pStyle w:val="rtejustify"/>
        <w:spacing w:before="0" w:beforeAutospacing="0" w:after="0" w:afterAutospacing="0" w:line="360" w:lineRule="auto"/>
        <w:ind w:firstLine="708"/>
        <w:jc w:val="both"/>
        <w:rPr>
          <w:sz w:val="28"/>
          <w:szCs w:val="28"/>
          <w:lang w:val="uk-UA"/>
        </w:rPr>
      </w:pPr>
      <w:r w:rsidRPr="005C479B">
        <w:rPr>
          <w:b/>
          <w:sz w:val="28"/>
          <w:szCs w:val="28"/>
        </w:rPr>
        <w:t>Друга світова війна</w:t>
      </w:r>
      <w:r w:rsidRPr="009B1A85">
        <w:rPr>
          <w:sz w:val="28"/>
          <w:szCs w:val="28"/>
        </w:rPr>
        <w:t xml:space="preserve"> – свідчення прояву патріотизму, великих чеснот воїнів-українців, що боролися проти нацизму. За важких умов панування тоталітарної системи, ціною незчисленних утрат вони змогли захистити свій дім і свою Батьківщину. Жива пам’ять про такі події є застереженням для будь-якої країни, наочним аргументом на користь збереження незалежності, громадянського миру, єдності та злагоди у суспільстві. А також – запобіжним фактором від можливості повторення подібного сценарію.</w:t>
      </w:r>
    </w:p>
    <w:p w:rsidR="00F244F8" w:rsidRDefault="00F244F8" w:rsidP="00A05B06">
      <w:pPr>
        <w:pStyle w:val="a3"/>
        <w:spacing w:before="0" w:beforeAutospacing="0" w:after="0" w:afterAutospacing="0"/>
        <w:ind w:firstLine="708"/>
        <w:jc w:val="both"/>
        <w:rPr>
          <w:rStyle w:val="a4"/>
          <w:sz w:val="28"/>
          <w:szCs w:val="28"/>
          <w:lang w:val="uk-UA"/>
        </w:rPr>
      </w:pPr>
    </w:p>
    <w:p w:rsidR="00F244F8" w:rsidRDefault="00F244F8" w:rsidP="00A05B06">
      <w:pPr>
        <w:pStyle w:val="a3"/>
        <w:spacing w:before="0" w:beforeAutospacing="0" w:after="0" w:afterAutospacing="0"/>
        <w:ind w:firstLine="708"/>
        <w:jc w:val="both"/>
        <w:rPr>
          <w:rStyle w:val="a4"/>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3B4881">
      <w:pPr>
        <w:pStyle w:val="2"/>
        <w:spacing w:before="0" w:beforeAutospacing="0" w:after="0" w:afterAutospacing="0"/>
        <w:rPr>
          <w:rStyle w:val="a4"/>
          <w:b/>
          <w:bCs/>
          <w:sz w:val="28"/>
          <w:szCs w:val="28"/>
          <w:lang w:val="uk-UA"/>
        </w:rPr>
      </w:pPr>
    </w:p>
    <w:p w:rsidR="00F244F8" w:rsidRDefault="00F244F8" w:rsidP="00F244F8">
      <w:pPr>
        <w:pStyle w:val="2"/>
        <w:spacing w:before="0" w:beforeAutospacing="0" w:after="0" w:afterAutospacing="0"/>
        <w:jc w:val="center"/>
        <w:rPr>
          <w:rStyle w:val="a4"/>
          <w:b/>
          <w:bCs/>
          <w:sz w:val="28"/>
          <w:szCs w:val="28"/>
          <w:lang w:val="uk-UA"/>
        </w:rPr>
      </w:pPr>
    </w:p>
    <w:p w:rsidR="00F244F8" w:rsidRDefault="00F244F8" w:rsidP="00E51E32">
      <w:pPr>
        <w:pStyle w:val="2"/>
        <w:spacing w:before="0" w:beforeAutospacing="0" w:after="0" w:afterAutospacing="0"/>
        <w:ind w:firstLine="284"/>
        <w:jc w:val="center"/>
        <w:rPr>
          <w:rStyle w:val="a4"/>
          <w:b/>
          <w:bCs/>
          <w:sz w:val="28"/>
          <w:szCs w:val="28"/>
          <w:lang w:val="uk-UA"/>
        </w:rPr>
      </w:pPr>
    </w:p>
    <w:p w:rsidR="004A77C5" w:rsidRDefault="004A77C5" w:rsidP="00E51E32">
      <w:pPr>
        <w:pStyle w:val="2"/>
        <w:spacing w:before="0" w:beforeAutospacing="0" w:after="0" w:afterAutospacing="0" w:line="360" w:lineRule="auto"/>
        <w:ind w:firstLine="284"/>
        <w:jc w:val="center"/>
        <w:rPr>
          <w:rStyle w:val="a4"/>
          <w:b/>
          <w:bCs/>
          <w:sz w:val="28"/>
          <w:szCs w:val="28"/>
          <w:lang w:val="uk-UA"/>
        </w:rPr>
      </w:pPr>
      <w:r>
        <w:rPr>
          <w:rStyle w:val="a4"/>
          <w:b/>
          <w:bCs/>
          <w:sz w:val="28"/>
          <w:szCs w:val="28"/>
          <w:lang w:val="uk-UA"/>
        </w:rPr>
        <w:t xml:space="preserve">РОЗДІЛ </w:t>
      </w:r>
      <w:r w:rsidR="00F244F8">
        <w:rPr>
          <w:rStyle w:val="a4"/>
          <w:b/>
          <w:bCs/>
          <w:sz w:val="28"/>
          <w:szCs w:val="28"/>
          <w:lang w:val="uk-UA"/>
        </w:rPr>
        <w:t xml:space="preserve">ІІ. </w:t>
      </w:r>
    </w:p>
    <w:p w:rsidR="00F244F8" w:rsidRDefault="00FC11EE" w:rsidP="00E51E32">
      <w:pPr>
        <w:pStyle w:val="2"/>
        <w:spacing w:before="0" w:beforeAutospacing="0" w:after="0" w:afterAutospacing="0" w:line="360" w:lineRule="auto"/>
        <w:ind w:firstLine="284"/>
        <w:jc w:val="center"/>
        <w:rPr>
          <w:rStyle w:val="a4"/>
          <w:b/>
          <w:bCs/>
          <w:sz w:val="28"/>
          <w:szCs w:val="28"/>
          <w:lang w:val="uk-UA"/>
        </w:rPr>
      </w:pPr>
      <w:r w:rsidRPr="009B1A85">
        <w:rPr>
          <w:rStyle w:val="a4"/>
          <w:b/>
          <w:bCs/>
          <w:sz w:val="28"/>
          <w:szCs w:val="28"/>
        </w:rPr>
        <w:t>РЕКОМЕНДАЦІЇ ЩОДО ФОРМИ, МІСЦЯ, МЕТОДІВ І ПРИЙОМІВ ПРОВЕДЕННЯ</w:t>
      </w:r>
    </w:p>
    <w:p w:rsidR="009F6768" w:rsidRPr="009F6768" w:rsidRDefault="009F6768" w:rsidP="00E51E32">
      <w:pPr>
        <w:pStyle w:val="2"/>
        <w:spacing w:before="0" w:beforeAutospacing="0" w:after="0" w:afterAutospacing="0"/>
        <w:ind w:firstLine="284"/>
        <w:jc w:val="center"/>
        <w:rPr>
          <w:b w:val="0"/>
          <w:bCs w:val="0"/>
          <w:sz w:val="28"/>
          <w:szCs w:val="28"/>
          <w:lang w:val="uk-UA"/>
        </w:rPr>
      </w:pPr>
    </w:p>
    <w:p w:rsidR="00F244F8" w:rsidRPr="00C0347E" w:rsidRDefault="00F244F8" w:rsidP="00C40B79">
      <w:pPr>
        <w:pStyle w:val="rtejustify"/>
        <w:spacing w:before="0" w:beforeAutospacing="0" w:after="0" w:afterAutospacing="0" w:line="360" w:lineRule="auto"/>
        <w:ind w:firstLine="708"/>
        <w:jc w:val="both"/>
        <w:rPr>
          <w:sz w:val="28"/>
          <w:szCs w:val="28"/>
          <w:lang w:val="uk-UA"/>
        </w:rPr>
      </w:pPr>
      <w:r w:rsidRPr="004059F9">
        <w:rPr>
          <w:sz w:val="28"/>
          <w:szCs w:val="28"/>
          <w:lang w:val="uk-UA"/>
        </w:rPr>
        <w:t>У виборі календарної дати проведення заходів рекомендуємо кінець першої декади травня, що пов’язано з такими подіями: капітуляція націонал-соціалістичної Німеччини й офіційне святкування Дня Перемоги Антигітлерівської коаліції значною частиною країн світу – 8 та 9 травня 1945 року відповідно.</w:t>
      </w:r>
    </w:p>
    <w:p w:rsidR="00F244F8" w:rsidRPr="00C0347E" w:rsidRDefault="00F244F8" w:rsidP="00C40B79">
      <w:pPr>
        <w:pStyle w:val="rtejustify"/>
        <w:spacing w:before="0" w:beforeAutospacing="0" w:after="0" w:afterAutospacing="0" w:line="360" w:lineRule="auto"/>
        <w:ind w:firstLine="708"/>
        <w:jc w:val="both"/>
        <w:rPr>
          <w:sz w:val="28"/>
          <w:szCs w:val="28"/>
          <w:lang w:val="uk-UA"/>
        </w:rPr>
      </w:pPr>
      <w:r w:rsidRPr="00C0347E">
        <w:rPr>
          <w:sz w:val="28"/>
          <w:szCs w:val="28"/>
          <w:lang w:val="uk-UA"/>
        </w:rPr>
        <w:t>Надані інформаційні матеріали можуть бути використані також при вивченні теми “Україна в роки Другої світової війни 1939–1941 рр.” з історії України 11 класу.</w:t>
      </w:r>
    </w:p>
    <w:p w:rsidR="00F244F8" w:rsidRPr="00676590" w:rsidRDefault="00F244F8" w:rsidP="00C40B79">
      <w:pPr>
        <w:spacing w:line="360" w:lineRule="auto"/>
        <w:ind w:firstLine="708"/>
        <w:rPr>
          <w:rFonts w:ascii="Times New Roman" w:hAnsi="Times New Roman" w:cs="Times New Roman"/>
          <w:sz w:val="28"/>
          <w:szCs w:val="28"/>
          <w:lang w:val="uk-UA"/>
        </w:rPr>
      </w:pPr>
      <w:r w:rsidRPr="00676590">
        <w:rPr>
          <w:rFonts w:ascii="Times New Roman" w:hAnsi="Times New Roman" w:cs="Times New Roman"/>
          <w:sz w:val="28"/>
          <w:szCs w:val="28"/>
        </w:rPr>
        <w:t xml:space="preserve">Обираючи місце, форми, методи та прийоми проведення заходу, слід враховувати вікові особливості </w:t>
      </w:r>
      <w:r w:rsidRPr="00676590">
        <w:rPr>
          <w:rFonts w:ascii="Times New Roman" w:hAnsi="Times New Roman" w:cs="Times New Roman"/>
          <w:sz w:val="28"/>
          <w:szCs w:val="28"/>
          <w:lang w:val="uk-UA"/>
        </w:rPr>
        <w:t xml:space="preserve">аудиторії. </w:t>
      </w:r>
    </w:p>
    <w:p w:rsidR="00F244F8" w:rsidRPr="009F6768" w:rsidRDefault="00F244F8" w:rsidP="00C40B79">
      <w:pPr>
        <w:spacing w:line="360" w:lineRule="auto"/>
        <w:ind w:firstLine="708"/>
        <w:rPr>
          <w:rFonts w:ascii="Times New Roman" w:hAnsi="Times New Roman" w:cs="Times New Roman"/>
          <w:b/>
          <w:sz w:val="28"/>
          <w:szCs w:val="28"/>
        </w:rPr>
      </w:pPr>
      <w:r w:rsidRPr="009F6768">
        <w:rPr>
          <w:rFonts w:ascii="Times New Roman" w:hAnsi="Times New Roman" w:cs="Times New Roman"/>
          <w:b/>
          <w:sz w:val="28"/>
          <w:szCs w:val="28"/>
        </w:rPr>
        <w:t>Рекомендовані форми проведення:</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Урок-реквієм.</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Вистава, спектакль тощо.</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Екскурсія.</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Урок-обговорення.</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Урок-презентація.</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Історична реконструкція</w:t>
      </w:r>
      <w:r w:rsidRPr="009852ED">
        <w:rPr>
          <w:rFonts w:ascii="Times New Roman" w:hAnsi="Times New Roman" w:cs="Times New Roman"/>
          <w:sz w:val="28"/>
          <w:szCs w:val="28"/>
          <w:lang w:val="uk-UA"/>
        </w:rPr>
        <w:t xml:space="preserve"> </w:t>
      </w:r>
      <w:r w:rsidRPr="009852ED">
        <w:rPr>
          <w:rFonts w:ascii="Times New Roman" w:hAnsi="Times New Roman" w:cs="Times New Roman"/>
          <w:sz w:val="28"/>
          <w:szCs w:val="28"/>
        </w:rPr>
        <w:t>(відтворення певної події війни у реальному часі, яка передбачає кілька етапів, зокрема: вибір події, території проведення, безпосередніх учасників, костюмів, декорацій тощо).</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Круглий стіл, семінар.</w:t>
      </w:r>
    </w:p>
    <w:p w:rsidR="00F244F8" w:rsidRPr="009852ED" w:rsidRDefault="00F244F8" w:rsidP="00E51E32">
      <w:pPr>
        <w:pStyle w:val="ab"/>
        <w:numPr>
          <w:ilvl w:val="0"/>
          <w:numId w:val="24"/>
        </w:numPr>
        <w:tabs>
          <w:tab w:val="left" w:pos="567"/>
        </w:tabs>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Відео-урок з обговоренням.</w:t>
      </w:r>
    </w:p>
    <w:p w:rsidR="00F244F8" w:rsidRPr="009852ED" w:rsidRDefault="00F244F8" w:rsidP="00E51E32">
      <w:pPr>
        <w:pStyle w:val="ab"/>
        <w:numPr>
          <w:ilvl w:val="0"/>
          <w:numId w:val="24"/>
        </w:numPr>
        <w:spacing w:line="360" w:lineRule="auto"/>
        <w:ind w:left="0" w:firstLine="284"/>
        <w:rPr>
          <w:rFonts w:ascii="Times New Roman" w:hAnsi="Times New Roman" w:cs="Times New Roman"/>
          <w:sz w:val="28"/>
          <w:szCs w:val="28"/>
        </w:rPr>
      </w:pPr>
      <w:r w:rsidRPr="009852ED">
        <w:rPr>
          <w:rFonts w:ascii="Times New Roman" w:hAnsi="Times New Roman" w:cs="Times New Roman"/>
          <w:sz w:val="28"/>
          <w:szCs w:val="28"/>
        </w:rPr>
        <w:t>Зустріч двох поколінь «Одна родина у двох війнах» з воїнами Другої світової війни та АТО</w:t>
      </w:r>
      <w:r w:rsidR="0033475A">
        <w:rPr>
          <w:rFonts w:ascii="Times New Roman" w:hAnsi="Times New Roman" w:cs="Times New Roman"/>
          <w:sz w:val="28"/>
          <w:szCs w:val="28"/>
          <w:lang w:val="uk-UA"/>
        </w:rPr>
        <w:t>, ООС</w:t>
      </w:r>
      <w:r w:rsidRPr="009852ED">
        <w:rPr>
          <w:rFonts w:ascii="Times New Roman" w:hAnsi="Times New Roman" w:cs="Times New Roman"/>
          <w:sz w:val="28"/>
          <w:szCs w:val="28"/>
        </w:rPr>
        <w:t>.</w:t>
      </w:r>
    </w:p>
    <w:p w:rsidR="00F244F8" w:rsidRPr="009852ED" w:rsidRDefault="00F244F8" w:rsidP="00E51E32">
      <w:pPr>
        <w:pStyle w:val="ab"/>
        <w:numPr>
          <w:ilvl w:val="0"/>
          <w:numId w:val="24"/>
        </w:numPr>
        <w:spacing w:line="360" w:lineRule="auto"/>
        <w:ind w:left="0" w:firstLine="284"/>
        <w:rPr>
          <w:rFonts w:ascii="Times New Roman" w:hAnsi="Times New Roman" w:cs="Times New Roman"/>
          <w:sz w:val="28"/>
          <w:szCs w:val="28"/>
          <w:lang w:val="uk-UA"/>
        </w:rPr>
      </w:pPr>
      <w:r w:rsidRPr="009852ED">
        <w:rPr>
          <w:rFonts w:ascii="Times New Roman" w:hAnsi="Times New Roman" w:cs="Times New Roman"/>
          <w:sz w:val="28"/>
          <w:szCs w:val="28"/>
        </w:rPr>
        <w:t>Краєзнавчо-пошукова експедиція для учнів-дослідників</w:t>
      </w:r>
      <w:r w:rsidRPr="009852ED">
        <w:rPr>
          <w:rFonts w:ascii="Times New Roman" w:hAnsi="Times New Roman" w:cs="Times New Roman"/>
          <w:sz w:val="28"/>
          <w:szCs w:val="28"/>
          <w:lang w:val="uk-UA"/>
        </w:rPr>
        <w:t xml:space="preserve"> (пошуки могил невідомих воїнів, збір усної історії у свідків війни)</w:t>
      </w:r>
      <w:r w:rsidRPr="009852ED">
        <w:rPr>
          <w:rFonts w:ascii="Times New Roman" w:hAnsi="Times New Roman" w:cs="Times New Roman"/>
          <w:sz w:val="28"/>
          <w:szCs w:val="28"/>
        </w:rPr>
        <w:t>.</w:t>
      </w:r>
    </w:p>
    <w:p w:rsidR="00F244F8" w:rsidRPr="00AE5A28" w:rsidRDefault="00F244F8" w:rsidP="00E51E32">
      <w:pPr>
        <w:pStyle w:val="ab"/>
        <w:numPr>
          <w:ilvl w:val="0"/>
          <w:numId w:val="24"/>
        </w:numPr>
        <w:spacing w:line="360" w:lineRule="auto"/>
        <w:ind w:left="0" w:firstLine="284"/>
        <w:rPr>
          <w:rStyle w:val="a4"/>
          <w:rFonts w:ascii="Times New Roman" w:hAnsi="Times New Roman" w:cs="Times New Roman"/>
          <w:b w:val="0"/>
          <w:bCs w:val="0"/>
          <w:sz w:val="28"/>
          <w:szCs w:val="28"/>
        </w:rPr>
      </w:pPr>
      <w:r w:rsidRPr="009852ED">
        <w:rPr>
          <w:rFonts w:ascii="Times New Roman" w:hAnsi="Times New Roman" w:cs="Times New Roman"/>
          <w:sz w:val="28"/>
          <w:szCs w:val="28"/>
        </w:rPr>
        <w:t>Організація кон</w:t>
      </w:r>
      <w:r w:rsidR="00533C57">
        <w:rPr>
          <w:rFonts w:ascii="Times New Roman" w:hAnsi="Times New Roman" w:cs="Times New Roman"/>
          <w:sz w:val="28"/>
          <w:szCs w:val="28"/>
        </w:rPr>
        <w:t xml:space="preserve">курсу малюнків і творчих робіт </w:t>
      </w:r>
      <w:r w:rsidR="00533C57" w:rsidRPr="00533C57">
        <w:rPr>
          <w:rFonts w:ascii="Times New Roman" w:hAnsi="Times New Roman" w:cs="Times New Roman"/>
          <w:sz w:val="28"/>
          <w:szCs w:val="28"/>
        </w:rPr>
        <w:t>“</w:t>
      </w:r>
      <w:r w:rsidRPr="009852ED">
        <w:rPr>
          <w:rFonts w:ascii="Times New Roman" w:hAnsi="Times New Roman" w:cs="Times New Roman"/>
          <w:sz w:val="28"/>
          <w:szCs w:val="28"/>
        </w:rPr>
        <w:t>Життя заради України:</w:t>
      </w:r>
      <w:r w:rsidR="00533C57">
        <w:rPr>
          <w:rFonts w:ascii="Times New Roman" w:hAnsi="Times New Roman" w:cs="Times New Roman"/>
          <w:sz w:val="28"/>
          <w:szCs w:val="28"/>
        </w:rPr>
        <w:t xml:space="preserve"> нам є чим пишатися (1939–1945)</w:t>
      </w:r>
      <w:r w:rsidR="00533C57" w:rsidRPr="00533C57">
        <w:rPr>
          <w:rFonts w:ascii="Times New Roman" w:hAnsi="Times New Roman" w:cs="Times New Roman"/>
          <w:sz w:val="28"/>
          <w:szCs w:val="28"/>
        </w:rPr>
        <w:t>”</w:t>
      </w:r>
      <w:r w:rsidRPr="009852ED">
        <w:rPr>
          <w:rFonts w:ascii="Times New Roman" w:hAnsi="Times New Roman" w:cs="Times New Roman"/>
          <w:sz w:val="28"/>
          <w:szCs w:val="28"/>
        </w:rPr>
        <w:t>.</w:t>
      </w:r>
    </w:p>
    <w:p w:rsidR="00E51CA2" w:rsidRPr="00A05B06" w:rsidRDefault="00E51CA2" w:rsidP="00C40B79">
      <w:pPr>
        <w:pStyle w:val="a3"/>
        <w:spacing w:before="0" w:beforeAutospacing="0" w:after="0" w:afterAutospacing="0" w:line="360" w:lineRule="auto"/>
        <w:ind w:firstLine="708"/>
        <w:jc w:val="both"/>
        <w:rPr>
          <w:sz w:val="28"/>
          <w:szCs w:val="28"/>
          <w:lang w:val="uk-UA"/>
        </w:rPr>
      </w:pPr>
      <w:r w:rsidRPr="009B1A85">
        <w:rPr>
          <w:rStyle w:val="a4"/>
          <w:sz w:val="28"/>
          <w:szCs w:val="28"/>
        </w:rPr>
        <w:t>Мета проведення заходів,</w:t>
      </w:r>
      <w:r w:rsidR="005C479B">
        <w:rPr>
          <w:sz w:val="28"/>
          <w:szCs w:val="28"/>
          <w:lang w:val="uk-UA"/>
        </w:rPr>
        <w:t xml:space="preserve"> </w:t>
      </w:r>
      <w:r w:rsidRPr="009B1A85">
        <w:rPr>
          <w:sz w:val="28"/>
          <w:szCs w:val="28"/>
        </w:rPr>
        <w:t>присвячених Дню пам’яті та примирення і Дню перемоги над нацизмом, у ракурсі подій минувшини й сьогодення:</w:t>
      </w:r>
    </w:p>
    <w:p w:rsidR="00E51CA2" w:rsidRPr="0028140D" w:rsidRDefault="00EF14BF" w:rsidP="00C40B79">
      <w:pPr>
        <w:pStyle w:val="a3"/>
        <w:spacing w:before="0" w:beforeAutospacing="0" w:after="0" w:afterAutospacing="0" w:line="360" w:lineRule="auto"/>
        <w:ind w:firstLine="708"/>
        <w:rPr>
          <w:b/>
          <w:sz w:val="28"/>
          <w:szCs w:val="28"/>
        </w:rPr>
      </w:pPr>
      <w:r>
        <w:rPr>
          <w:b/>
          <w:sz w:val="28"/>
          <w:szCs w:val="28"/>
          <w:u w:val="single"/>
          <w:lang w:val="uk-UA"/>
        </w:rPr>
        <w:t>п</w:t>
      </w:r>
      <w:r w:rsidR="00E51CA2" w:rsidRPr="0028140D">
        <w:rPr>
          <w:b/>
          <w:sz w:val="28"/>
          <w:szCs w:val="28"/>
          <w:u w:val="single"/>
        </w:rPr>
        <w:t>ізнавальна:</w:t>
      </w:r>
    </w:p>
    <w:p w:rsidR="00E51CA2" w:rsidRPr="009B1A85" w:rsidRDefault="00E51CA2" w:rsidP="00E51E32">
      <w:pPr>
        <w:numPr>
          <w:ilvl w:val="0"/>
          <w:numId w:val="25"/>
        </w:numPr>
        <w:tabs>
          <w:tab w:val="clear" w:pos="720"/>
          <w:tab w:val="num" w:pos="0"/>
        </w:tabs>
        <w:spacing w:line="360" w:lineRule="auto"/>
        <w:ind w:left="0" w:firstLine="284"/>
        <w:rPr>
          <w:rFonts w:ascii="Times New Roman" w:hAnsi="Times New Roman" w:cs="Times New Roman"/>
          <w:sz w:val="28"/>
          <w:szCs w:val="28"/>
        </w:rPr>
      </w:pPr>
      <w:r w:rsidRPr="009B1A85">
        <w:rPr>
          <w:rFonts w:ascii="Times New Roman" w:hAnsi="Times New Roman" w:cs="Times New Roman"/>
          <w:sz w:val="28"/>
          <w:szCs w:val="28"/>
        </w:rPr>
        <w:t>розкрити для широкого загалу сутність війни як складного суспільно-політичного процесу, протистояння між країнами, народами, людьми, завжди – як лиха, що дорого коштує кожному громадянину, руйнує економіку, культуру держав та долі звичайних людей;</w:t>
      </w:r>
    </w:p>
    <w:p w:rsidR="00E51CA2" w:rsidRPr="009B1A85" w:rsidRDefault="00E51CA2" w:rsidP="00E51E32">
      <w:pPr>
        <w:numPr>
          <w:ilvl w:val="0"/>
          <w:numId w:val="25"/>
        </w:numPr>
        <w:tabs>
          <w:tab w:val="clear" w:pos="720"/>
          <w:tab w:val="num" w:pos="0"/>
        </w:tabs>
        <w:spacing w:line="360" w:lineRule="auto"/>
        <w:ind w:left="0" w:firstLine="284"/>
        <w:rPr>
          <w:rFonts w:ascii="Times New Roman" w:hAnsi="Times New Roman" w:cs="Times New Roman"/>
          <w:sz w:val="28"/>
          <w:szCs w:val="28"/>
        </w:rPr>
      </w:pPr>
      <w:r w:rsidRPr="009B1A85">
        <w:rPr>
          <w:rFonts w:ascii="Times New Roman" w:hAnsi="Times New Roman" w:cs="Times New Roman"/>
          <w:sz w:val="28"/>
          <w:szCs w:val="28"/>
        </w:rPr>
        <w:t>висвітлити “ціну” війни – реальні людські та матеріальні втрати України в результаті Другої світової війни;</w:t>
      </w:r>
    </w:p>
    <w:p w:rsidR="00E51CA2" w:rsidRPr="009F6768" w:rsidRDefault="00E51CA2" w:rsidP="00E51E32">
      <w:pPr>
        <w:numPr>
          <w:ilvl w:val="0"/>
          <w:numId w:val="25"/>
        </w:numPr>
        <w:tabs>
          <w:tab w:val="clear" w:pos="720"/>
          <w:tab w:val="num" w:pos="0"/>
        </w:tabs>
        <w:spacing w:line="360" w:lineRule="auto"/>
        <w:ind w:left="0" w:firstLine="284"/>
        <w:rPr>
          <w:rFonts w:ascii="Times New Roman" w:hAnsi="Times New Roman" w:cs="Times New Roman"/>
          <w:sz w:val="28"/>
          <w:szCs w:val="28"/>
        </w:rPr>
      </w:pPr>
      <w:r w:rsidRPr="009B1A85">
        <w:rPr>
          <w:rFonts w:ascii="Times New Roman" w:hAnsi="Times New Roman" w:cs="Times New Roman"/>
          <w:sz w:val="28"/>
          <w:szCs w:val="28"/>
        </w:rPr>
        <w:t>наголосити на злочинній природі війни через призму т</w:t>
      </w:r>
      <w:r w:rsidR="00EF14BF">
        <w:rPr>
          <w:rFonts w:ascii="Times New Roman" w:hAnsi="Times New Roman" w:cs="Times New Roman"/>
          <w:sz w:val="28"/>
          <w:szCs w:val="28"/>
        </w:rPr>
        <w:t>рагічних і героїчних доль жінок</w:t>
      </w:r>
      <w:r w:rsidR="00EF14BF">
        <w:rPr>
          <w:rFonts w:ascii="Times New Roman" w:hAnsi="Times New Roman" w:cs="Times New Roman"/>
          <w:sz w:val="28"/>
          <w:szCs w:val="28"/>
          <w:lang w:val="uk-UA"/>
        </w:rPr>
        <w:t>;</w:t>
      </w:r>
    </w:p>
    <w:p w:rsidR="00E51CA2" w:rsidRPr="0028140D" w:rsidRDefault="00EF14BF" w:rsidP="00C40B79">
      <w:pPr>
        <w:pStyle w:val="a3"/>
        <w:spacing w:before="0" w:beforeAutospacing="0" w:after="0" w:afterAutospacing="0" w:line="360" w:lineRule="auto"/>
        <w:ind w:firstLine="708"/>
        <w:rPr>
          <w:b/>
          <w:sz w:val="28"/>
          <w:szCs w:val="28"/>
        </w:rPr>
      </w:pPr>
      <w:r>
        <w:rPr>
          <w:b/>
          <w:sz w:val="28"/>
          <w:szCs w:val="28"/>
          <w:u w:val="single"/>
          <w:lang w:val="uk-UA"/>
        </w:rPr>
        <w:t>п</w:t>
      </w:r>
      <w:r w:rsidR="00E51CA2" w:rsidRPr="0028140D">
        <w:rPr>
          <w:b/>
          <w:sz w:val="28"/>
          <w:szCs w:val="28"/>
          <w:u w:val="single"/>
        </w:rPr>
        <w:t>рактична:</w:t>
      </w:r>
    </w:p>
    <w:p w:rsidR="00E51CA2" w:rsidRPr="009B1A85" w:rsidRDefault="00E51CA2" w:rsidP="00E51E32">
      <w:pPr>
        <w:numPr>
          <w:ilvl w:val="0"/>
          <w:numId w:val="26"/>
        </w:numPr>
        <w:spacing w:line="360" w:lineRule="auto"/>
        <w:ind w:left="0" w:firstLine="284"/>
        <w:rPr>
          <w:rFonts w:ascii="Times New Roman" w:hAnsi="Times New Roman" w:cs="Times New Roman"/>
          <w:sz w:val="28"/>
          <w:szCs w:val="28"/>
        </w:rPr>
      </w:pPr>
      <w:r w:rsidRPr="009B1A85">
        <w:rPr>
          <w:rFonts w:ascii="Times New Roman" w:hAnsi="Times New Roman" w:cs="Times New Roman"/>
          <w:sz w:val="28"/>
          <w:szCs w:val="28"/>
        </w:rPr>
        <w:t>сформувати й розвинути інформаційні, хронологічні, творчі, мовленнєві, аксіологічні й інтерактивні вміння; навички самоорганізації, критичного мислення, толерантного ставлення до іншої думки.</w:t>
      </w:r>
    </w:p>
    <w:p w:rsidR="00E51CA2" w:rsidRPr="0028140D" w:rsidRDefault="00F91773" w:rsidP="00C40B79">
      <w:pPr>
        <w:pStyle w:val="a3"/>
        <w:spacing w:before="0" w:beforeAutospacing="0" w:after="0" w:afterAutospacing="0" w:line="360" w:lineRule="auto"/>
        <w:ind w:firstLine="708"/>
        <w:jc w:val="both"/>
        <w:rPr>
          <w:b/>
          <w:sz w:val="28"/>
          <w:szCs w:val="28"/>
        </w:rPr>
      </w:pPr>
      <w:r>
        <w:rPr>
          <w:b/>
          <w:sz w:val="28"/>
          <w:szCs w:val="28"/>
          <w:u w:val="single"/>
          <w:lang w:val="uk-UA"/>
        </w:rPr>
        <w:t>в</w:t>
      </w:r>
      <w:r w:rsidR="00E51CA2" w:rsidRPr="0028140D">
        <w:rPr>
          <w:b/>
          <w:sz w:val="28"/>
          <w:szCs w:val="28"/>
          <w:u w:val="single"/>
        </w:rPr>
        <w:t>иховна:</w:t>
      </w:r>
    </w:p>
    <w:p w:rsidR="00E51CA2" w:rsidRPr="009B1A85" w:rsidRDefault="00E51CA2" w:rsidP="00E51E32">
      <w:pPr>
        <w:numPr>
          <w:ilvl w:val="0"/>
          <w:numId w:val="26"/>
        </w:numPr>
        <w:spacing w:line="360" w:lineRule="auto"/>
        <w:ind w:left="0" w:firstLine="284"/>
        <w:rPr>
          <w:rFonts w:ascii="Times New Roman" w:hAnsi="Times New Roman" w:cs="Times New Roman"/>
          <w:sz w:val="28"/>
          <w:szCs w:val="28"/>
        </w:rPr>
      </w:pPr>
      <w:r w:rsidRPr="009B1A85">
        <w:rPr>
          <w:rFonts w:ascii="Times New Roman" w:hAnsi="Times New Roman" w:cs="Times New Roman"/>
          <w:sz w:val="28"/>
          <w:szCs w:val="28"/>
        </w:rPr>
        <w:t>сприяти формуванню почуття патріотизму, усвідомлення подвигу борців проти нацизму часів Другої світової війни, а у світлі сьогоднішніх подій – виховання поваги до захисників територіальної цілісності нашої держави на Сході України.</w:t>
      </w:r>
    </w:p>
    <w:p w:rsidR="00E51CA2" w:rsidRPr="009F6768" w:rsidRDefault="00E51CA2" w:rsidP="0045566C">
      <w:pPr>
        <w:pStyle w:val="a3"/>
        <w:spacing w:before="0" w:beforeAutospacing="0" w:after="0" w:afterAutospacing="0"/>
        <w:rPr>
          <w:sz w:val="28"/>
          <w:szCs w:val="28"/>
          <w:lang w:val="uk-UA"/>
        </w:rPr>
      </w:pPr>
    </w:p>
    <w:p w:rsidR="00E51CA2" w:rsidRDefault="00E51CA2" w:rsidP="0045566C">
      <w:pPr>
        <w:pStyle w:val="rtejustify"/>
        <w:spacing w:before="0" w:beforeAutospacing="0" w:after="0" w:afterAutospacing="0"/>
        <w:jc w:val="both"/>
        <w:rPr>
          <w:sz w:val="28"/>
          <w:szCs w:val="28"/>
          <w:lang w:val="uk-UA"/>
        </w:rPr>
      </w:pPr>
    </w:p>
    <w:p w:rsidR="00AE5A28" w:rsidRDefault="00AE5A28" w:rsidP="0045566C">
      <w:pPr>
        <w:pStyle w:val="rtejustify"/>
        <w:spacing w:before="0" w:beforeAutospacing="0" w:after="0" w:afterAutospacing="0"/>
        <w:jc w:val="both"/>
        <w:rPr>
          <w:sz w:val="28"/>
          <w:szCs w:val="28"/>
          <w:lang w:val="uk-UA"/>
        </w:rPr>
      </w:pPr>
    </w:p>
    <w:p w:rsidR="00AE5A28" w:rsidRDefault="00AE5A28" w:rsidP="0045566C">
      <w:pPr>
        <w:pStyle w:val="rtejustify"/>
        <w:spacing w:before="0" w:beforeAutospacing="0" w:after="0" w:afterAutospacing="0"/>
        <w:jc w:val="both"/>
        <w:rPr>
          <w:sz w:val="28"/>
          <w:szCs w:val="28"/>
          <w:lang w:val="uk-UA"/>
        </w:rPr>
      </w:pPr>
    </w:p>
    <w:p w:rsidR="00AE5A28" w:rsidRDefault="00AE5A28" w:rsidP="0045566C">
      <w:pPr>
        <w:pStyle w:val="rtejustify"/>
        <w:spacing w:before="0" w:beforeAutospacing="0" w:after="0" w:afterAutospacing="0"/>
        <w:jc w:val="both"/>
        <w:rPr>
          <w:sz w:val="28"/>
          <w:szCs w:val="28"/>
          <w:lang w:val="uk-UA"/>
        </w:rPr>
      </w:pPr>
    </w:p>
    <w:p w:rsidR="00BD2A4C" w:rsidRDefault="00BD2A4C"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eastAsia="ru-RU"/>
        </w:rPr>
      </w:pPr>
    </w:p>
    <w:p w:rsidR="00BC7581" w:rsidRDefault="00BC7581"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DF041A" w:rsidRDefault="000E6970" w:rsidP="00DF041A">
      <w:pPr>
        <w:shd w:val="clear" w:color="auto" w:fill="FFFFFF"/>
        <w:tabs>
          <w:tab w:val="left" w:pos="993"/>
        </w:tabs>
        <w:spacing w:line="360" w:lineRule="auto"/>
        <w:jc w:val="center"/>
        <w:rPr>
          <w:rFonts w:ascii="Times New Roman" w:eastAsia="Times New Roman" w:hAnsi="Times New Roman" w:cs="Times New Roman"/>
          <w:b/>
          <w:sz w:val="28"/>
          <w:szCs w:val="28"/>
          <w:lang w:val="uk-UA" w:eastAsia="ru-RU"/>
        </w:rPr>
      </w:pPr>
      <w:r w:rsidRPr="000E6970">
        <w:rPr>
          <w:rFonts w:ascii="Times New Roman" w:eastAsia="Times New Roman" w:hAnsi="Times New Roman" w:cs="Times New Roman"/>
          <w:b/>
          <w:sz w:val="28"/>
          <w:szCs w:val="28"/>
          <w:lang w:val="uk-UA" w:eastAsia="ru-RU"/>
        </w:rPr>
        <w:t>ВИСНОВКИ</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Українці зробили надзвичайно вагомий внесок у перемогу над нацизмом, ставши однією з націй</w:t>
      </w:r>
      <w:r w:rsidR="00F36CCA">
        <w:rPr>
          <w:sz w:val="28"/>
          <w:szCs w:val="28"/>
          <w:lang w:val="uk-UA"/>
        </w:rPr>
        <w:t xml:space="preserve"> </w:t>
      </w:r>
      <w:r w:rsidR="00F36CCA">
        <w:rPr>
          <w:sz w:val="28"/>
          <w:szCs w:val="28"/>
        </w:rPr>
        <w:t>–</w:t>
      </w:r>
      <w:r w:rsidR="00F36CCA">
        <w:rPr>
          <w:sz w:val="28"/>
          <w:szCs w:val="28"/>
          <w:lang w:val="uk-UA"/>
        </w:rPr>
        <w:t xml:space="preserve"> </w:t>
      </w:r>
      <w:r w:rsidRPr="00BB7CDD">
        <w:rPr>
          <w:sz w:val="28"/>
          <w:szCs w:val="28"/>
        </w:rPr>
        <w:t>переможниць.</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Мільйони українців зі зброєю у руках боролися з нацизмом упродовж усієї війни. Україна дала Червоній Армії 7 командуючих фронтами і арміями, 200 генералів, понад 6 млн</w:t>
      </w:r>
      <w:r w:rsidR="00F36CCA">
        <w:rPr>
          <w:sz w:val="28"/>
          <w:szCs w:val="28"/>
          <w:lang w:val="uk-UA"/>
        </w:rPr>
        <w:t>.</w:t>
      </w:r>
      <w:r w:rsidRPr="00BB7CDD">
        <w:rPr>
          <w:sz w:val="28"/>
          <w:szCs w:val="28"/>
        </w:rPr>
        <w:t xml:space="preserve"> солдатів, сержантів і офіцерів.</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 xml:space="preserve">Близько 120 тисяч українців зустріло нацистів у вересні 1939 р. у складі польської армії. </w:t>
      </w:r>
      <w:r w:rsidR="00F36CCA">
        <w:rPr>
          <w:sz w:val="28"/>
          <w:szCs w:val="28"/>
        </w:rPr>
        <w:t>У наступні роки також понад 130</w:t>
      </w:r>
      <w:r w:rsidRPr="00BB7CDD">
        <w:rPr>
          <w:sz w:val="28"/>
          <w:szCs w:val="28"/>
        </w:rPr>
        <w:t xml:space="preserve"> тис. українців воювали в інших арміях Антигітлерівської коаліції (США, Канади, Франції, Польщі, Чехословаччини). Сотні тисяч українців боролись із нацизмом у Русі Опору.</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 xml:space="preserve">У результаті бойових дій в Україні було зруйновано понад 700 міст і містечок, десятки тисячі сіл. Київ знищено на 85%, Харків </w:t>
      </w:r>
      <w:r w:rsidR="00841153">
        <w:rPr>
          <w:sz w:val="28"/>
          <w:szCs w:val="28"/>
        </w:rPr>
        <w:t>–</w:t>
      </w:r>
      <w:r w:rsidRPr="00BB7CDD">
        <w:rPr>
          <w:sz w:val="28"/>
          <w:szCs w:val="28"/>
        </w:rPr>
        <w:t xml:space="preserve"> на 70%, великої розрухи зазнали Дніпропетровськ, Запоріжжя, Полтава, повністю знищено Тернопіль. Було зруйновано 2 млн</w:t>
      </w:r>
      <w:r w:rsidR="00841153">
        <w:rPr>
          <w:sz w:val="28"/>
          <w:szCs w:val="28"/>
          <w:lang w:val="uk-UA"/>
        </w:rPr>
        <w:t>.</w:t>
      </w:r>
      <w:r w:rsidRPr="00BB7CDD">
        <w:rPr>
          <w:sz w:val="28"/>
          <w:szCs w:val="28"/>
        </w:rPr>
        <w:t xml:space="preserve"> будинків, унаслідок чого понад 10 млн</w:t>
      </w:r>
      <w:r w:rsidR="00841153">
        <w:rPr>
          <w:sz w:val="28"/>
          <w:szCs w:val="28"/>
          <w:lang w:val="uk-UA"/>
        </w:rPr>
        <w:t>.</w:t>
      </w:r>
      <w:r w:rsidRPr="00BB7CDD">
        <w:rPr>
          <w:sz w:val="28"/>
          <w:szCs w:val="28"/>
        </w:rPr>
        <w:t xml:space="preserve"> людей залишилися безпритульними. Загалом матеріальні втрати України під час війни становили 285 млрд</w:t>
      </w:r>
      <w:r w:rsidR="00F36CCA">
        <w:rPr>
          <w:sz w:val="28"/>
          <w:szCs w:val="28"/>
          <w:lang w:val="uk-UA"/>
        </w:rPr>
        <w:t>.</w:t>
      </w:r>
      <w:r w:rsidRPr="00BB7CDD">
        <w:rPr>
          <w:sz w:val="28"/>
          <w:szCs w:val="28"/>
        </w:rPr>
        <w:t xml:space="preserve"> крб., або 100 млрд</w:t>
      </w:r>
      <w:r w:rsidR="00F36CCA">
        <w:rPr>
          <w:sz w:val="28"/>
          <w:szCs w:val="28"/>
          <w:lang w:val="uk-UA"/>
        </w:rPr>
        <w:t>.</w:t>
      </w:r>
      <w:r w:rsidRPr="00BB7CDD">
        <w:rPr>
          <w:sz w:val="28"/>
          <w:szCs w:val="28"/>
        </w:rPr>
        <w:t xml:space="preserve"> доларів.</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Радянською владою при відступі у 1941 р. з України було вивезено 550 промислових підприємств, майно і худобу тисяч колгоспів, радгоспів, десятки наукових і навчальних закладів, осередків культури, історичні цінності. Виїхало майже 3,5 млн. жителів республіки – кваліфікованих робітників і спеціалістів, науковців, творчої інтелігенції, які віддали свої трудові та інтелектуальні сили на розвиток воєнного і економічного потенціалу СРСР.</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Прагнучи здобути підтримку в Україні, Сталін у 1943 р. змушений був піти на певні поступки українцям. Було створено Українські фронти, в уряді Української Радянської Соціалістичної Республіки засновано народні комісаріати (міністерства) оборони та закордонних справ.</w:t>
      </w:r>
    </w:p>
    <w:p w:rsidR="00731107" w:rsidRPr="00BB7CDD" w:rsidRDefault="00731107" w:rsidP="00731107">
      <w:pPr>
        <w:pStyle w:val="a3"/>
        <w:shd w:val="clear" w:color="auto" w:fill="FFFFFF"/>
        <w:spacing w:before="0" w:beforeAutospacing="0" w:after="0" w:afterAutospacing="0" w:line="360" w:lineRule="auto"/>
        <w:ind w:firstLine="708"/>
        <w:jc w:val="both"/>
        <w:rPr>
          <w:sz w:val="28"/>
          <w:szCs w:val="28"/>
        </w:rPr>
      </w:pPr>
      <w:r w:rsidRPr="00BB7CDD">
        <w:rPr>
          <w:sz w:val="28"/>
          <w:szCs w:val="28"/>
        </w:rPr>
        <w:t>Визнанням внеску українців у перемогу над нацизмом стало включення України до складу держав – засновниць ООН.</w:t>
      </w:r>
    </w:p>
    <w:p w:rsidR="00F86C12" w:rsidRPr="00BB7CDD" w:rsidRDefault="00F86C12" w:rsidP="00F86C12">
      <w:pPr>
        <w:pStyle w:val="a3"/>
        <w:shd w:val="clear" w:color="auto" w:fill="FFFFFF"/>
        <w:spacing w:before="0" w:beforeAutospacing="0" w:after="0" w:afterAutospacing="0" w:line="360" w:lineRule="auto"/>
        <w:ind w:firstLine="708"/>
        <w:jc w:val="both"/>
        <w:rPr>
          <w:sz w:val="28"/>
          <w:szCs w:val="28"/>
        </w:rPr>
      </w:pPr>
      <w:r w:rsidRPr="00BB7CDD">
        <w:rPr>
          <w:sz w:val="28"/>
          <w:szCs w:val="28"/>
        </w:rPr>
        <w:t xml:space="preserve">Друга світова війна спричинила значні демографічні зміни в нашій країні та істотно </w:t>
      </w:r>
      <w:r w:rsidR="00BB7CDD" w:rsidRPr="00BB7CDD">
        <w:rPr>
          <w:sz w:val="28"/>
          <w:szCs w:val="28"/>
        </w:rPr>
        <w:t>підірвала генофонд України. З 1</w:t>
      </w:r>
      <w:r w:rsidR="00BB7CDD" w:rsidRPr="00BB7CDD">
        <w:rPr>
          <w:sz w:val="28"/>
          <w:szCs w:val="28"/>
          <w:lang w:val="uk-UA"/>
        </w:rPr>
        <w:t xml:space="preserve"> </w:t>
      </w:r>
      <w:r w:rsidR="00BB7CDD" w:rsidRPr="00BB7CDD">
        <w:rPr>
          <w:sz w:val="28"/>
          <w:szCs w:val="28"/>
        </w:rPr>
        <w:t>січня 1941</w:t>
      </w:r>
      <w:r w:rsidR="00BB7CDD" w:rsidRPr="00BB7CDD">
        <w:rPr>
          <w:sz w:val="28"/>
          <w:szCs w:val="28"/>
          <w:lang w:val="uk-UA"/>
        </w:rPr>
        <w:t xml:space="preserve"> </w:t>
      </w:r>
      <w:r w:rsidRPr="00BB7CDD">
        <w:rPr>
          <w:sz w:val="28"/>
          <w:szCs w:val="28"/>
        </w:rPr>
        <w:t>р. до 1 січня 1945 р. населення республіки зменшилося з 41</w:t>
      </w:r>
      <w:r w:rsidRPr="00BB7CDD">
        <w:rPr>
          <w:sz w:val="28"/>
          <w:szCs w:val="28"/>
          <w:lang w:val="uk-UA"/>
        </w:rPr>
        <w:t xml:space="preserve"> </w:t>
      </w:r>
      <w:r w:rsidR="00BB7CDD" w:rsidRPr="00BB7CDD">
        <w:rPr>
          <w:sz w:val="28"/>
          <w:szCs w:val="28"/>
        </w:rPr>
        <w:t>млн. до 27,4</w:t>
      </w:r>
      <w:r w:rsidR="00BB7CDD" w:rsidRPr="00BB7CDD">
        <w:rPr>
          <w:sz w:val="28"/>
          <w:szCs w:val="28"/>
          <w:lang w:val="uk-UA"/>
        </w:rPr>
        <w:t xml:space="preserve"> </w:t>
      </w:r>
      <w:r w:rsidR="00BB7CDD" w:rsidRPr="00BB7CDD">
        <w:rPr>
          <w:sz w:val="28"/>
          <w:szCs w:val="28"/>
        </w:rPr>
        <w:t>млн.</w:t>
      </w:r>
      <w:r w:rsidR="00BB7CDD" w:rsidRPr="00BB7CDD">
        <w:rPr>
          <w:sz w:val="28"/>
          <w:szCs w:val="28"/>
          <w:lang w:val="uk-UA"/>
        </w:rPr>
        <w:t xml:space="preserve"> </w:t>
      </w:r>
      <w:r w:rsidRPr="00BB7CDD">
        <w:rPr>
          <w:sz w:val="28"/>
          <w:szCs w:val="28"/>
        </w:rPr>
        <w:t>чоловік.</w:t>
      </w:r>
    </w:p>
    <w:p w:rsidR="00F86C12" w:rsidRDefault="00F86C12" w:rsidP="00F86C12">
      <w:pPr>
        <w:pStyle w:val="a3"/>
        <w:shd w:val="clear" w:color="auto" w:fill="FFFFFF"/>
        <w:spacing w:before="0" w:beforeAutospacing="0" w:after="0" w:afterAutospacing="0" w:line="360" w:lineRule="auto"/>
        <w:ind w:firstLine="708"/>
        <w:jc w:val="both"/>
        <w:rPr>
          <w:sz w:val="28"/>
          <w:szCs w:val="28"/>
          <w:lang w:val="uk-UA"/>
        </w:rPr>
      </w:pPr>
      <w:r w:rsidRPr="00BB7CDD">
        <w:rPr>
          <w:sz w:val="28"/>
          <w:szCs w:val="28"/>
        </w:rPr>
        <w:t>Внесок України у перемогу ліг на плечі народу тягарем неймовірно важких втрат, які він зазнав на фронтах війни: з п</w:t>
      </w:r>
      <w:r w:rsidR="00BB7CDD" w:rsidRPr="00BB7CDD">
        <w:rPr>
          <w:sz w:val="28"/>
          <w:szCs w:val="28"/>
        </w:rPr>
        <w:t>онад 7</w:t>
      </w:r>
      <w:r w:rsidR="00BB7CDD" w:rsidRPr="00BB7CDD">
        <w:rPr>
          <w:sz w:val="28"/>
          <w:szCs w:val="28"/>
          <w:lang w:val="uk-UA"/>
        </w:rPr>
        <w:t xml:space="preserve"> </w:t>
      </w:r>
      <w:r w:rsidRPr="00BB7CDD">
        <w:rPr>
          <w:sz w:val="28"/>
          <w:szCs w:val="28"/>
        </w:rPr>
        <w:t>млн. мобі</w:t>
      </w:r>
      <w:r w:rsidR="00BB7CDD" w:rsidRPr="00BB7CDD">
        <w:rPr>
          <w:sz w:val="28"/>
          <w:szCs w:val="28"/>
        </w:rPr>
        <w:t>лізованих з України близько 3,5</w:t>
      </w:r>
      <w:r w:rsidR="00BB7CDD" w:rsidRPr="00BB7CDD">
        <w:rPr>
          <w:sz w:val="28"/>
          <w:szCs w:val="28"/>
          <w:lang w:val="uk-UA"/>
        </w:rPr>
        <w:t xml:space="preserve"> </w:t>
      </w:r>
      <w:r w:rsidRPr="00BB7CDD">
        <w:rPr>
          <w:sz w:val="28"/>
          <w:szCs w:val="28"/>
        </w:rPr>
        <w:t>млн. наших земляків полягли в боях, померли від ран або пропали безвісти в лавах Червоної армії. Кожен другий з тих, хто лишився живим, став на все життя інвалідом.</w:t>
      </w:r>
    </w:p>
    <w:p w:rsidR="00462718" w:rsidRPr="00254849" w:rsidRDefault="00AB193F" w:rsidP="00F86C12">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Отже, </w:t>
      </w:r>
      <w:r w:rsidR="00254849" w:rsidRPr="00254849">
        <w:rPr>
          <w:sz w:val="28"/>
          <w:szCs w:val="28"/>
          <w:lang w:val="uk-UA"/>
        </w:rPr>
        <w:t>перемога над нацизмом без України і без українців була б неможливою. Про це свідчать величезні втрати, яких зазнала Україна в роки Другої світової війни, участь українців у Червоній армії та в арміях союзників Антигітлерівській коаліції, антинацистська боротьба Української повстанської армії.</w:t>
      </w:r>
    </w:p>
    <w:p w:rsidR="00731107" w:rsidRPr="00A642B3" w:rsidRDefault="00A642B3" w:rsidP="00731107">
      <w:pPr>
        <w:shd w:val="clear" w:color="auto" w:fill="FFFFFF"/>
        <w:tabs>
          <w:tab w:val="left" w:pos="993"/>
        </w:tabs>
        <w:spacing w:line="36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28"/>
          <w:szCs w:val="28"/>
          <w:lang w:val="uk-UA" w:eastAsia="ru-RU"/>
        </w:rPr>
        <w:tab/>
      </w:r>
      <w:r w:rsidR="00533C57" w:rsidRPr="00533C57">
        <w:rPr>
          <w:rFonts w:ascii="Times New Roman" w:eastAsia="Times New Roman" w:hAnsi="Times New Roman" w:cs="Times New Roman"/>
          <w:b/>
          <w:i/>
          <w:sz w:val="28"/>
          <w:szCs w:val="28"/>
          <w:lang w:eastAsia="ru-RU"/>
        </w:rPr>
        <w:t>“</w:t>
      </w:r>
      <w:r w:rsidR="00691E5C" w:rsidRPr="00A642B3">
        <w:rPr>
          <w:rFonts w:ascii="Times New Roman" w:eastAsia="Times New Roman" w:hAnsi="Times New Roman" w:cs="Times New Roman"/>
          <w:b/>
          <w:i/>
          <w:sz w:val="28"/>
          <w:szCs w:val="28"/>
          <w:lang w:val="uk-UA" w:eastAsia="ru-RU"/>
        </w:rPr>
        <w:t>Ми не маємо проводити військові паради, ми маємо говорити про солдатів. Цей день має стати даниною пам'яті про загиблих. Військові паради є формою пропаганди війни, потрібно допомагати ветеранам та вшановувати загиблих. Не можна виховати українського патріота на радянському патріотизмі. Наша час показав, що між цим</w:t>
      </w:r>
      <w:r w:rsidR="00533C57">
        <w:rPr>
          <w:rFonts w:ascii="Times New Roman" w:eastAsia="Times New Roman" w:hAnsi="Times New Roman" w:cs="Times New Roman"/>
          <w:b/>
          <w:i/>
          <w:sz w:val="28"/>
          <w:szCs w:val="28"/>
          <w:lang w:val="uk-UA" w:eastAsia="ru-RU"/>
        </w:rPr>
        <w:t>и двома поняттями є чітка межа</w:t>
      </w:r>
      <w:r w:rsidR="00533C57" w:rsidRPr="00533C57">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uk-UA" w:eastAsia="ru-RU"/>
        </w:rPr>
        <w:t xml:space="preserve"> - </w:t>
      </w:r>
      <w:r w:rsidRPr="00A642B3">
        <w:rPr>
          <w:rFonts w:ascii="Times New Roman" w:eastAsia="Times New Roman" w:hAnsi="Times New Roman" w:cs="Times New Roman"/>
          <w:b/>
          <w:i/>
          <w:sz w:val="28"/>
          <w:szCs w:val="28"/>
          <w:lang w:val="uk-UA" w:eastAsia="ru-RU"/>
        </w:rPr>
        <w:t>Володимир В’ятрович</w:t>
      </w:r>
      <w:r>
        <w:rPr>
          <w:rFonts w:ascii="Times New Roman" w:eastAsia="Times New Roman" w:hAnsi="Times New Roman" w:cs="Times New Roman"/>
          <w:b/>
          <w:i/>
          <w:sz w:val="28"/>
          <w:szCs w:val="28"/>
          <w:lang w:val="uk-UA" w:eastAsia="ru-RU"/>
        </w:rPr>
        <w:t>.</w:t>
      </w:r>
    </w:p>
    <w:p w:rsidR="00F86C12" w:rsidRDefault="00F86C12"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C54DCC" w:rsidRDefault="00C54DCC"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C54DCC" w:rsidRDefault="00C54DCC"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A642B3" w:rsidRPr="00F86C12" w:rsidRDefault="00A642B3" w:rsidP="00731107">
      <w:pPr>
        <w:shd w:val="clear" w:color="auto" w:fill="FFFFFF"/>
        <w:tabs>
          <w:tab w:val="left" w:pos="993"/>
        </w:tabs>
        <w:spacing w:line="360" w:lineRule="auto"/>
        <w:rPr>
          <w:rFonts w:ascii="Times New Roman" w:eastAsia="Times New Roman" w:hAnsi="Times New Roman" w:cs="Times New Roman"/>
          <w:b/>
          <w:sz w:val="28"/>
          <w:szCs w:val="28"/>
          <w:lang w:val="uk-UA" w:eastAsia="ru-RU"/>
        </w:rPr>
      </w:pPr>
    </w:p>
    <w:p w:rsidR="00E73549" w:rsidRDefault="00A15373" w:rsidP="00002A84">
      <w:pPr>
        <w:jc w:val="center"/>
        <w:rPr>
          <w:rFonts w:ascii="Times New Roman" w:eastAsia="Times New Roman" w:hAnsi="Times New Roman" w:cs="Times New Roman"/>
          <w:b/>
          <w:iCs/>
          <w:sz w:val="28"/>
          <w:szCs w:val="28"/>
          <w:lang w:val="uk-UA" w:eastAsia="ru-RU"/>
        </w:rPr>
      </w:pPr>
      <w:r w:rsidRPr="00A15373">
        <w:rPr>
          <w:rFonts w:ascii="Times New Roman" w:eastAsia="Times New Roman" w:hAnsi="Times New Roman" w:cs="Times New Roman"/>
          <w:b/>
          <w:iCs/>
          <w:sz w:val="28"/>
          <w:szCs w:val="28"/>
          <w:lang w:val="uk-UA" w:eastAsia="ru-RU"/>
        </w:rPr>
        <w:t>ЛІТЕРАТУРА</w:t>
      </w:r>
    </w:p>
    <w:p w:rsidR="00A76A1C" w:rsidRPr="00A15373" w:rsidRDefault="00A76A1C" w:rsidP="00E73549">
      <w:pPr>
        <w:jc w:val="center"/>
        <w:rPr>
          <w:rFonts w:ascii="Times New Roman" w:hAnsi="Times New Roman" w:cs="Times New Roman"/>
          <w:b/>
          <w:sz w:val="28"/>
          <w:szCs w:val="28"/>
          <w:lang w:val="uk-UA"/>
        </w:rPr>
      </w:pPr>
    </w:p>
    <w:p w:rsidR="0044102D" w:rsidRDefault="003E6D54" w:rsidP="0044102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3E6D54">
        <w:rPr>
          <w:rFonts w:ascii="Times New Roman" w:hAnsi="Times New Roman" w:cs="Times New Roman"/>
          <w:sz w:val="28"/>
          <w:szCs w:val="28"/>
          <w:lang w:val="uk-UA"/>
        </w:rPr>
        <w:t>Бойко О.Д. Історія</w:t>
      </w:r>
      <w:r w:rsidR="00E526BF">
        <w:rPr>
          <w:rFonts w:ascii="Times New Roman" w:hAnsi="Times New Roman" w:cs="Times New Roman"/>
          <w:sz w:val="28"/>
          <w:szCs w:val="28"/>
          <w:lang w:val="uk-UA"/>
        </w:rPr>
        <w:t xml:space="preserve"> </w:t>
      </w:r>
      <w:r w:rsidRPr="003E6D54">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 </w:t>
      </w:r>
      <w:r w:rsidRPr="003E6D54">
        <w:rPr>
          <w:rFonts w:ascii="Times New Roman" w:hAnsi="Times New Roman" w:cs="Times New Roman"/>
          <w:sz w:val="28"/>
          <w:szCs w:val="28"/>
          <w:lang w:val="uk-UA"/>
        </w:rPr>
        <w:t xml:space="preserve">К.: </w:t>
      </w:r>
      <w:r w:rsidR="00F8453E">
        <w:rPr>
          <w:rFonts w:ascii="Times New Roman" w:hAnsi="Times New Roman" w:cs="Times New Roman"/>
          <w:sz w:val="28"/>
          <w:szCs w:val="28"/>
          <w:lang w:val="uk-UA"/>
        </w:rPr>
        <w:t>Видавничий центр «</w:t>
      </w:r>
      <w:r w:rsidRPr="003E6D54">
        <w:rPr>
          <w:rFonts w:ascii="Times New Roman" w:hAnsi="Times New Roman" w:cs="Times New Roman"/>
          <w:sz w:val="28"/>
          <w:szCs w:val="28"/>
          <w:lang w:val="uk-UA"/>
        </w:rPr>
        <w:t>Академія</w:t>
      </w:r>
      <w:r w:rsidR="00F8453E">
        <w:rPr>
          <w:rFonts w:ascii="Times New Roman" w:hAnsi="Times New Roman" w:cs="Times New Roman"/>
          <w:sz w:val="28"/>
          <w:szCs w:val="28"/>
          <w:lang w:val="uk-UA"/>
        </w:rPr>
        <w:t>», 2002</w:t>
      </w:r>
      <w:r w:rsidR="00AC44ED">
        <w:rPr>
          <w:rFonts w:ascii="Times New Roman" w:hAnsi="Times New Roman" w:cs="Times New Roman"/>
          <w:sz w:val="28"/>
          <w:szCs w:val="28"/>
          <w:lang w:val="uk-UA"/>
        </w:rPr>
        <w:t>.</w:t>
      </w:r>
      <w:r w:rsidR="00F8453E">
        <w:rPr>
          <w:rFonts w:ascii="Times New Roman" w:hAnsi="Times New Roman" w:cs="Times New Roman"/>
          <w:sz w:val="28"/>
          <w:szCs w:val="28"/>
          <w:lang w:val="uk-UA"/>
        </w:rPr>
        <w:t xml:space="preserve"> – 662 с.</w:t>
      </w:r>
    </w:p>
    <w:p w:rsidR="001021F5" w:rsidRDefault="001021F5" w:rsidP="001021F5">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Борщевський С. Рік російської міфолог</w:t>
      </w:r>
      <w:r w:rsidR="00D440AE">
        <w:rPr>
          <w:rFonts w:ascii="Times New Roman" w:hAnsi="Times New Roman" w:cs="Times New Roman"/>
          <w:sz w:val="28"/>
          <w:szCs w:val="28"/>
          <w:lang w:val="uk-UA"/>
        </w:rPr>
        <w:t>ії / Сергій Борщевський. – Київ</w:t>
      </w:r>
      <w:r>
        <w:rPr>
          <w:rFonts w:ascii="Times New Roman" w:hAnsi="Times New Roman" w:cs="Times New Roman"/>
          <w:sz w:val="28"/>
          <w:szCs w:val="28"/>
          <w:lang w:val="uk-UA"/>
        </w:rPr>
        <w:t>: Дуліби, 2016. – 288 с. – (Серія «Великі містифікації»).</w:t>
      </w:r>
    </w:p>
    <w:p w:rsidR="00996AD0" w:rsidRPr="00996AD0" w:rsidRDefault="006B427D" w:rsidP="00C742ED">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996AD0">
        <w:rPr>
          <w:rFonts w:ascii="Times New Roman" w:hAnsi="Times New Roman" w:cs="Times New Roman"/>
          <w:sz w:val="28"/>
          <w:szCs w:val="28"/>
          <w:lang w:val="uk-UA"/>
        </w:rPr>
        <w:t xml:space="preserve">Кормич Л І. Багацький В.В. Історія Украйни від найдавніших часів і до </w:t>
      </w:r>
      <w:r w:rsidRPr="00996AD0">
        <w:rPr>
          <w:rFonts w:ascii="Times New Roman" w:hAnsi="Times New Roman" w:cs="Times New Roman"/>
          <w:sz w:val="28"/>
          <w:szCs w:val="28"/>
        </w:rPr>
        <w:t>XXI</w:t>
      </w:r>
      <w:r w:rsidRPr="00996AD0">
        <w:rPr>
          <w:rFonts w:ascii="Times New Roman" w:hAnsi="Times New Roman" w:cs="Times New Roman"/>
          <w:sz w:val="28"/>
          <w:szCs w:val="28"/>
          <w:lang w:val="uk-UA"/>
        </w:rPr>
        <w:t xml:space="preserve"> століття – Харків, 2001.</w:t>
      </w:r>
    </w:p>
    <w:p w:rsidR="00C742ED" w:rsidRPr="00F7381E" w:rsidRDefault="004151CF" w:rsidP="00F7381E">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Матеріали сайту Українського інституту національної пам</w:t>
      </w:r>
      <w:r w:rsidRPr="005B452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яті</w:t>
      </w:r>
      <w:r w:rsidR="00BD6D41">
        <w:rPr>
          <w:rFonts w:ascii="Times New Roman" w:eastAsia="Times New Roman" w:hAnsi="Times New Roman" w:cs="Times New Roman"/>
          <w:color w:val="000000"/>
          <w:sz w:val="28"/>
          <w:szCs w:val="28"/>
          <w:lang w:val="uk-UA" w:eastAsia="ru-RU"/>
        </w:rPr>
        <w:t>.</w:t>
      </w:r>
      <w:r w:rsidR="00F7381E">
        <w:rPr>
          <w:rFonts w:ascii="Times New Roman" w:eastAsia="Times New Roman" w:hAnsi="Times New Roman" w:cs="Times New Roman"/>
          <w:color w:val="000000"/>
          <w:sz w:val="28"/>
          <w:szCs w:val="28"/>
          <w:lang w:val="uk-UA" w:eastAsia="ru-RU"/>
        </w:rPr>
        <w:t xml:space="preserve"> – Київ, 2018</w:t>
      </w:r>
      <w:r w:rsidR="002B25D0">
        <w:rPr>
          <w:rFonts w:ascii="Times New Roman" w:eastAsia="Times New Roman" w:hAnsi="Times New Roman" w:cs="Times New Roman"/>
          <w:color w:val="000000"/>
          <w:sz w:val="28"/>
          <w:szCs w:val="28"/>
          <w:lang w:val="uk-UA" w:eastAsia="ru-RU"/>
        </w:rPr>
        <w:t>.</w:t>
      </w:r>
      <w:r w:rsidR="005B4520">
        <w:rPr>
          <w:rFonts w:ascii="Times New Roman" w:eastAsia="Times New Roman" w:hAnsi="Times New Roman" w:cs="Times New Roman"/>
          <w:color w:val="000000"/>
          <w:sz w:val="28"/>
          <w:szCs w:val="28"/>
          <w:lang w:val="uk-UA" w:eastAsia="ru-RU"/>
        </w:rPr>
        <w:t xml:space="preserve"> </w:t>
      </w:r>
      <w:r w:rsidR="002B25D0">
        <w:rPr>
          <w:rFonts w:ascii="Times New Roman" w:eastAsia="Times New Roman" w:hAnsi="Times New Roman" w:cs="Times New Roman"/>
          <w:color w:val="000000"/>
          <w:sz w:val="28"/>
          <w:szCs w:val="28"/>
          <w:lang w:val="uk-UA" w:eastAsia="ru-RU"/>
        </w:rPr>
        <w:t xml:space="preserve">Режим доступу: </w:t>
      </w:r>
      <w:r w:rsidR="002B25D0" w:rsidRPr="00C44E06">
        <w:rPr>
          <w:rFonts w:ascii="Times New Roman" w:eastAsia="Times New Roman" w:hAnsi="Times New Roman" w:cs="Times New Roman"/>
          <w:color w:val="000000"/>
          <w:sz w:val="28"/>
          <w:szCs w:val="28"/>
          <w:u w:val="single"/>
          <w:lang w:val="uk-UA" w:eastAsia="ru-RU"/>
        </w:rPr>
        <w:t>ww.memory.gov.ua</w:t>
      </w:r>
      <w:r w:rsidR="000E5C2E" w:rsidRPr="00C44E06">
        <w:rPr>
          <w:rFonts w:ascii="Times New Roman" w:eastAsia="Times New Roman" w:hAnsi="Times New Roman" w:cs="Times New Roman"/>
          <w:color w:val="000000"/>
          <w:sz w:val="28"/>
          <w:szCs w:val="28"/>
          <w:u w:val="single"/>
          <w:lang w:val="uk-UA" w:eastAsia="ru-RU"/>
        </w:rPr>
        <w:t>.</w:t>
      </w:r>
    </w:p>
    <w:p w:rsidR="008140AD" w:rsidRPr="002630C9" w:rsidRDefault="002630C9" w:rsidP="002630C9">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2630C9">
        <w:rPr>
          <w:rFonts w:ascii="Times New Roman" w:hAnsi="Times New Roman" w:cs="Times New Roman"/>
          <w:sz w:val="28"/>
          <w:szCs w:val="28"/>
          <w:lang w:val="uk-UA"/>
        </w:rPr>
        <w:t>Світлична В.В.</w:t>
      </w:r>
      <w:r w:rsidR="00FA7E44">
        <w:rPr>
          <w:rFonts w:ascii="Times New Roman" w:hAnsi="Times New Roman" w:cs="Times New Roman"/>
          <w:sz w:val="28"/>
          <w:szCs w:val="28"/>
          <w:lang w:val="uk-UA"/>
        </w:rPr>
        <w:t xml:space="preserve"> </w:t>
      </w:r>
      <w:r w:rsidRPr="002630C9">
        <w:rPr>
          <w:rFonts w:ascii="Times New Roman" w:hAnsi="Times New Roman" w:cs="Times New Roman"/>
          <w:sz w:val="28"/>
          <w:szCs w:val="28"/>
          <w:lang w:val="uk-UA"/>
        </w:rPr>
        <w:t xml:space="preserve">Історія України: Навчальний посібник для студентів неісторичних спеціальностейвищих закладів освіти. Друге видання, виправлене і доповнене. </w:t>
      </w:r>
      <w:r w:rsidR="00533C57">
        <w:rPr>
          <w:rFonts w:ascii="Times New Roman" w:hAnsi="Times New Roman" w:cs="Times New Roman"/>
          <w:sz w:val="28"/>
          <w:szCs w:val="28"/>
          <w:lang w:val="uk-UA"/>
        </w:rPr>
        <w:t>–</w:t>
      </w:r>
      <w:r w:rsidRPr="002630C9">
        <w:rPr>
          <w:rFonts w:ascii="Times New Roman" w:hAnsi="Times New Roman" w:cs="Times New Roman"/>
          <w:sz w:val="28"/>
          <w:szCs w:val="28"/>
          <w:lang w:val="uk-UA"/>
        </w:rPr>
        <w:t xml:space="preserve"> К.: Каравела;</w:t>
      </w:r>
      <w:r w:rsidR="007A4901">
        <w:rPr>
          <w:rFonts w:ascii="Times New Roman" w:hAnsi="Times New Roman" w:cs="Times New Roman"/>
          <w:sz w:val="28"/>
          <w:szCs w:val="28"/>
          <w:lang w:val="uk-UA"/>
        </w:rPr>
        <w:t xml:space="preserve"> </w:t>
      </w:r>
      <w:r w:rsidRPr="002630C9">
        <w:rPr>
          <w:rFonts w:ascii="Times New Roman" w:hAnsi="Times New Roman" w:cs="Times New Roman"/>
          <w:sz w:val="28"/>
          <w:szCs w:val="28"/>
          <w:lang w:val="uk-UA"/>
        </w:rPr>
        <w:t>Львів: Новий Світ</w:t>
      </w:r>
      <w:r>
        <w:rPr>
          <w:rFonts w:ascii="Times New Roman" w:hAnsi="Times New Roman" w:cs="Times New Roman"/>
          <w:sz w:val="28"/>
          <w:szCs w:val="28"/>
          <w:lang w:val="uk-UA"/>
        </w:rPr>
        <w:t xml:space="preserve"> – </w:t>
      </w:r>
      <w:r w:rsidR="00FA23AA">
        <w:rPr>
          <w:rFonts w:ascii="Times New Roman" w:hAnsi="Times New Roman" w:cs="Times New Roman"/>
          <w:sz w:val="28"/>
          <w:szCs w:val="28"/>
          <w:lang w:val="uk-UA"/>
        </w:rPr>
        <w:t>2000, 2002. – 304</w:t>
      </w:r>
      <w:r w:rsidR="00FA23AA">
        <w:rPr>
          <w:rFonts w:ascii="Times New Roman" w:hAnsi="Times New Roman" w:cs="Times New Roman"/>
          <w:sz w:val="28"/>
          <w:szCs w:val="28"/>
          <w:lang w:val="en-US"/>
        </w:rPr>
        <w:t> </w:t>
      </w:r>
      <w:r w:rsidRPr="002630C9">
        <w:rPr>
          <w:rFonts w:ascii="Times New Roman" w:hAnsi="Times New Roman" w:cs="Times New Roman"/>
          <w:sz w:val="28"/>
          <w:szCs w:val="28"/>
          <w:lang w:val="uk-UA"/>
        </w:rPr>
        <w:t>с</w:t>
      </w:r>
      <w:r>
        <w:rPr>
          <w:rFonts w:ascii="Times New Roman" w:hAnsi="Times New Roman" w:cs="Times New Roman"/>
          <w:sz w:val="28"/>
          <w:szCs w:val="28"/>
          <w:lang w:val="uk-UA"/>
        </w:rPr>
        <w:t>.</w:t>
      </w:r>
    </w:p>
    <w:p w:rsidR="008C09A3" w:rsidRPr="007235CE" w:rsidRDefault="006F3B41" w:rsidP="004151CF">
      <w:pPr>
        <w:pStyle w:val="ab"/>
        <w:numPr>
          <w:ilvl w:val="1"/>
          <w:numId w:val="3"/>
        </w:numPr>
        <w:tabs>
          <w:tab w:val="left" w:pos="284"/>
        </w:tabs>
        <w:spacing w:line="360" w:lineRule="auto"/>
        <w:ind w:left="426" w:hanging="426"/>
        <w:rPr>
          <w:rFonts w:ascii="Times New Roman" w:hAnsi="Times New Roman" w:cs="Times New Roman"/>
          <w:sz w:val="28"/>
          <w:szCs w:val="28"/>
          <w:lang w:val="uk-UA"/>
        </w:rPr>
      </w:pPr>
      <w:r w:rsidRPr="00C742ED">
        <w:rPr>
          <w:rStyle w:val="a4"/>
          <w:rFonts w:ascii="Times New Roman" w:hAnsi="Times New Roman" w:cs="Times New Roman"/>
          <w:b w:val="0"/>
          <w:iCs/>
          <w:sz w:val="28"/>
          <w:szCs w:val="28"/>
        </w:rPr>
        <w:t>Субтельний Орест. Україна: Історія:</w:t>
      </w:r>
      <w:r w:rsidRPr="00C742ED">
        <w:rPr>
          <w:rFonts w:ascii="Times New Roman" w:hAnsi="Times New Roman" w:cs="Times New Roman"/>
          <w:iCs/>
          <w:sz w:val="28"/>
          <w:szCs w:val="28"/>
        </w:rPr>
        <w:t>учебное пособие /О. Субтельний. – 3-тє вид.,</w:t>
      </w:r>
      <w:r w:rsidR="007A4901">
        <w:rPr>
          <w:rFonts w:ascii="Times New Roman" w:hAnsi="Times New Roman" w:cs="Times New Roman"/>
          <w:iCs/>
          <w:sz w:val="28"/>
          <w:szCs w:val="28"/>
          <w:lang w:val="uk-UA"/>
        </w:rPr>
        <w:t xml:space="preserve"> </w:t>
      </w:r>
      <w:r w:rsidRPr="00C742ED">
        <w:rPr>
          <w:rFonts w:ascii="Times New Roman" w:hAnsi="Times New Roman" w:cs="Times New Roman"/>
          <w:iCs/>
          <w:sz w:val="28"/>
          <w:szCs w:val="28"/>
        </w:rPr>
        <w:t xml:space="preserve">перероб.і доп. – Київ: Либідь, 1993. </w:t>
      </w:r>
      <w:r w:rsidR="00527F1A">
        <w:rPr>
          <w:rFonts w:ascii="Times New Roman" w:hAnsi="Times New Roman" w:cs="Times New Roman"/>
          <w:iCs/>
          <w:sz w:val="28"/>
          <w:szCs w:val="28"/>
        </w:rPr>
        <w:t>–</w:t>
      </w:r>
      <w:r w:rsidRPr="00C742ED">
        <w:rPr>
          <w:rFonts w:ascii="Times New Roman" w:hAnsi="Times New Roman" w:cs="Times New Roman"/>
          <w:iCs/>
          <w:sz w:val="28"/>
          <w:szCs w:val="28"/>
        </w:rPr>
        <w:t xml:space="preserve"> 720 с</w:t>
      </w:r>
      <w:r w:rsidRPr="00C742ED">
        <w:rPr>
          <w:rFonts w:ascii="Times New Roman" w:hAnsi="Times New Roman" w:cs="Times New Roman"/>
          <w:iCs/>
          <w:sz w:val="28"/>
          <w:szCs w:val="28"/>
          <w:lang w:val="uk-UA"/>
        </w:rPr>
        <w:t>.</w:t>
      </w: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C54DCC" w:rsidRDefault="00C54DCC" w:rsidP="005B4520">
      <w:pPr>
        <w:jc w:val="center"/>
        <w:rPr>
          <w:rFonts w:ascii="Times New Roman" w:eastAsia="Times New Roman" w:hAnsi="Times New Roman" w:cs="Times New Roman"/>
          <w:b/>
          <w:iCs/>
          <w:sz w:val="28"/>
          <w:szCs w:val="28"/>
          <w:lang w:val="uk-UA" w:eastAsia="ru-RU"/>
        </w:rPr>
      </w:pPr>
    </w:p>
    <w:p w:rsidR="00D30812" w:rsidRDefault="00D30812" w:rsidP="005B4520">
      <w:pPr>
        <w:jc w:val="center"/>
        <w:rPr>
          <w:rFonts w:ascii="Times New Roman" w:eastAsia="Times New Roman" w:hAnsi="Times New Roman" w:cs="Times New Roman"/>
          <w:b/>
          <w:iCs/>
          <w:sz w:val="28"/>
          <w:szCs w:val="28"/>
          <w:lang w:val="uk-UA" w:eastAsia="ru-RU"/>
        </w:rPr>
      </w:pPr>
    </w:p>
    <w:p w:rsidR="00BF7C60" w:rsidRDefault="00BF7C60" w:rsidP="005B4520">
      <w:pPr>
        <w:jc w:val="center"/>
        <w:rPr>
          <w:rFonts w:ascii="Times New Roman" w:eastAsia="Times New Roman" w:hAnsi="Times New Roman" w:cs="Times New Roman"/>
          <w:b/>
          <w:iCs/>
          <w:sz w:val="28"/>
          <w:szCs w:val="28"/>
          <w:lang w:val="uk-UA" w:eastAsia="ru-RU"/>
        </w:rPr>
      </w:pPr>
    </w:p>
    <w:p w:rsidR="00AE1A7A" w:rsidRPr="00612FAE" w:rsidRDefault="00612FAE" w:rsidP="005B4520">
      <w:pPr>
        <w:jc w:val="center"/>
        <w:rPr>
          <w:rFonts w:ascii="Times New Roman" w:hAnsi="Times New Roman" w:cs="Times New Roman"/>
          <w:b/>
          <w:sz w:val="28"/>
          <w:szCs w:val="28"/>
          <w:lang w:val="uk-UA"/>
        </w:rPr>
      </w:pPr>
      <w:r w:rsidRPr="00612FAE">
        <w:rPr>
          <w:rFonts w:ascii="Times New Roman" w:eastAsia="Times New Roman" w:hAnsi="Times New Roman" w:cs="Times New Roman"/>
          <w:b/>
          <w:iCs/>
          <w:sz w:val="28"/>
          <w:szCs w:val="28"/>
          <w:lang w:val="uk-UA" w:eastAsia="ru-RU"/>
        </w:rPr>
        <w:t>ДОДАТКИ</w:t>
      </w:r>
    </w:p>
    <w:p w:rsidR="00DA71A2" w:rsidRDefault="007754C4" w:rsidP="00AE1A7A">
      <w:pPr>
        <w:ind w:firstLine="8364"/>
        <w:rPr>
          <w:rFonts w:ascii="Times New Roman" w:hAnsi="Times New Roman" w:cs="Times New Roman"/>
          <w:b/>
          <w:i/>
          <w:sz w:val="28"/>
          <w:szCs w:val="28"/>
          <w:lang w:val="uk-UA"/>
        </w:rPr>
      </w:pPr>
      <w:r>
        <w:rPr>
          <w:rFonts w:ascii="Times New Roman" w:hAnsi="Times New Roman" w:cs="Times New Roman"/>
          <w:b/>
          <w:i/>
          <w:sz w:val="28"/>
          <w:szCs w:val="28"/>
          <w:lang w:val="uk-UA"/>
        </w:rPr>
        <w:t>Додаток 1</w:t>
      </w:r>
    </w:p>
    <w:p w:rsidR="007754C4" w:rsidRPr="007754C4" w:rsidRDefault="007754C4" w:rsidP="007754C4">
      <w:pPr>
        <w:jc w:val="center"/>
        <w:rPr>
          <w:rFonts w:ascii="Times New Roman" w:hAnsi="Times New Roman" w:cs="Times New Roman"/>
          <w:b/>
          <w:bCs/>
          <w:sz w:val="28"/>
          <w:szCs w:val="28"/>
          <w:lang w:val="uk-UA"/>
        </w:rPr>
      </w:pPr>
    </w:p>
    <w:p w:rsidR="007754C4" w:rsidRPr="007754C4" w:rsidRDefault="007754C4" w:rsidP="007754C4">
      <w:pPr>
        <w:jc w:val="cente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 xml:space="preserve">Указ </w:t>
      </w:r>
    </w:p>
    <w:p w:rsidR="007754C4" w:rsidRPr="007754C4" w:rsidRDefault="007754C4" w:rsidP="007754C4">
      <w:pPr>
        <w:jc w:val="cente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Президента України</w:t>
      </w:r>
    </w:p>
    <w:p w:rsidR="007754C4" w:rsidRPr="007754C4" w:rsidRDefault="007754C4" w:rsidP="007754C4">
      <w:pPr>
        <w:jc w:val="center"/>
        <w:rPr>
          <w:rFonts w:ascii="Times New Roman" w:hAnsi="Times New Roman" w:cs="Times New Roman"/>
          <w:b/>
          <w:bCs/>
          <w:sz w:val="28"/>
          <w:szCs w:val="28"/>
          <w:lang w:val="uk-UA"/>
        </w:rPr>
      </w:pPr>
    </w:p>
    <w:p w:rsidR="007754C4" w:rsidRPr="007754C4" w:rsidRDefault="007754C4" w:rsidP="007754C4">
      <w:pPr>
        <w:jc w:val="cente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Про відзначення у 2018 році Дня пам’яті та примирення і 73-ї річниці перемоги над нацизмом у Другій світовій війні</w:t>
      </w:r>
    </w:p>
    <w:p w:rsidR="007754C4" w:rsidRPr="007754C4" w:rsidRDefault="007754C4" w:rsidP="007754C4">
      <w:pPr>
        <w:jc w:val="center"/>
        <w:rPr>
          <w:rFonts w:ascii="Times New Roman" w:hAnsi="Times New Roman" w:cs="Times New Roman"/>
          <w:b/>
          <w:bCs/>
          <w:sz w:val="28"/>
          <w:szCs w:val="28"/>
          <w:lang w:val="uk-UA"/>
        </w:rPr>
      </w:pPr>
    </w:p>
    <w:p w:rsidR="007754C4" w:rsidRPr="007754C4" w:rsidRDefault="007754C4" w:rsidP="00E56F56">
      <w:pPr>
        <w:ind w:firstLine="708"/>
        <w:rPr>
          <w:rFonts w:ascii="Times New Roman" w:hAnsi="Times New Roman" w:cs="Times New Roman"/>
          <w:bCs/>
          <w:sz w:val="28"/>
          <w:szCs w:val="28"/>
          <w:lang w:val="uk-UA"/>
        </w:rPr>
      </w:pPr>
      <w:r w:rsidRPr="007754C4">
        <w:rPr>
          <w:rFonts w:ascii="Times New Roman" w:hAnsi="Times New Roman" w:cs="Times New Roman"/>
          <w:bCs/>
          <w:sz w:val="28"/>
          <w:szCs w:val="28"/>
          <w:lang w:val="uk-UA"/>
        </w:rPr>
        <w:t>З метою належного відзначення у 2018 році Дня пам’яті та примирення і Дня перемоги над нацизмом у Другій світовій війні, вшанування подвигу звитяжців старшого покоління, увічнення пам’яті жертв війни, а також консолідації суспільства та утвердження ідеалів миру постановляю:</w:t>
      </w:r>
    </w:p>
    <w:p w:rsidR="007754C4" w:rsidRPr="007754C4" w:rsidRDefault="007754C4" w:rsidP="007754C4">
      <w:pPr>
        <w:rPr>
          <w:rFonts w:ascii="Times New Roman" w:hAnsi="Times New Roman" w:cs="Times New Roman"/>
          <w:bCs/>
          <w:sz w:val="28"/>
          <w:szCs w:val="28"/>
          <w:lang w:val="uk-UA"/>
        </w:rPr>
      </w:pPr>
    </w:p>
    <w:p w:rsidR="007754C4" w:rsidRPr="00453BB5" w:rsidRDefault="007754C4" w:rsidP="00453BB5">
      <w:pPr>
        <w:ind w:firstLine="708"/>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1. Кабінету Міністрів України:</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1) утворити у місячний строк Організаційний комітет із підготовки та проведення у 2018 році заходів із відзначення Дня пам’яті та примирення і 73-ї річниці перемоги над нацизмом у Другій світовій війні (далі - Організаційний комітет), залучивши до його складу представників центральних і місцевих органів виконавчої влади, територіальних громад, громадських об’єднань ветеранів війни, учасників українського визвольного руху часів Другої світової війни, жертв нацистських переслідувань;</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2) розробити на основі пропозицій Організаційного комітету, затвердити і забезпечити виконання плану заходів із підготовки та відзначення у 2018 році Дня пам’яті та примирення і 73-ї річниці перемоги над нацизмом у Другій світовій війні, передбачивши, зокрема:</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 xml:space="preserve">проведення 8 та 9 травня 2018 року у столиці України </w:t>
      </w:r>
      <w:r w:rsidR="008751E1">
        <w:rPr>
          <w:rFonts w:ascii="Times New Roman" w:hAnsi="Times New Roman" w:cs="Times New Roman"/>
          <w:bCs/>
          <w:sz w:val="28"/>
          <w:szCs w:val="28"/>
          <w:lang w:val="uk-UA"/>
        </w:rPr>
        <w:t>–</w:t>
      </w:r>
      <w:r w:rsidRPr="008751E1">
        <w:rPr>
          <w:rFonts w:ascii="Times New Roman" w:hAnsi="Times New Roman" w:cs="Times New Roman"/>
          <w:bCs/>
          <w:sz w:val="28"/>
          <w:szCs w:val="28"/>
          <w:lang w:val="uk-UA"/>
        </w:rPr>
        <w:t xml:space="preserve"> місті Києві, обласних центрах, інших населених пунктах меморіальних, урочистих та культурно-мистецьких заходів за участю представників органів виконавчої влади, органів місцевого самоврядування, акредитованого в Україні дипломатичного корпусу, духовенства, громадськості, волонтерського руху, передусім ветеранів війни, учасників українського визвольного руху, жертв нацистських переслідувань, учасників антитерористичної операції та учасників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організацію та проведення військово-патріотичних та інших тематичних заходів у військових частинах, закладах освіти та інших закладах для молоді за участю ветеранів війни, борців за незалежність України у XX столітті, учасників антитерористичної операції та учасників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широке висвітлення заходів із відзначення Дня пам’яті та примирення і 73-ї річниці перемоги над нацизмом у Другій світовій війні, підготовку і розповсюдження відповідної соціальної реклами;</w:t>
      </w:r>
    </w:p>
    <w:p w:rsidR="007754C4" w:rsidRPr="008751E1" w:rsidRDefault="007754C4" w:rsidP="008751E1">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3) забезпечити в установленому порядку фінансування заходів із підготовки і відзначення Дня пам’яті та примирення і 73-ї річниці перемоги над нацизмом у Другій світовій війні;</w:t>
      </w:r>
    </w:p>
    <w:p w:rsidR="007754C4" w:rsidRPr="008751E1" w:rsidRDefault="007754C4" w:rsidP="00071C4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4) звернутися до релігійних організацій із пропозицією провести панахиди за загиблими у Другій світовій війні та молебні за захисників Вітчизни.</w:t>
      </w:r>
    </w:p>
    <w:p w:rsidR="007754C4" w:rsidRPr="008751E1" w:rsidRDefault="00071C45" w:rsidP="00071C45">
      <w:pPr>
        <w:ind w:firstLine="708"/>
        <w:rPr>
          <w:rFonts w:ascii="Times New Roman" w:hAnsi="Times New Roman" w:cs="Times New Roman"/>
          <w:bCs/>
          <w:sz w:val="28"/>
          <w:szCs w:val="28"/>
          <w:lang w:val="uk-UA"/>
        </w:rPr>
      </w:pPr>
      <w:r w:rsidRPr="00071C45">
        <w:rPr>
          <w:rFonts w:ascii="Times New Roman" w:hAnsi="Times New Roman" w:cs="Times New Roman"/>
          <w:b/>
          <w:bCs/>
          <w:sz w:val="28"/>
          <w:szCs w:val="28"/>
          <w:lang w:val="uk-UA"/>
        </w:rPr>
        <w:t xml:space="preserve">2. </w:t>
      </w:r>
      <w:r w:rsidR="007754C4" w:rsidRPr="00071C45">
        <w:rPr>
          <w:rFonts w:ascii="Times New Roman" w:hAnsi="Times New Roman" w:cs="Times New Roman"/>
          <w:b/>
          <w:bCs/>
          <w:sz w:val="28"/>
          <w:szCs w:val="28"/>
          <w:lang w:val="uk-UA"/>
        </w:rPr>
        <w:t xml:space="preserve">Міністерству закордонних справ України </w:t>
      </w:r>
      <w:r w:rsidR="007754C4" w:rsidRPr="008751E1">
        <w:rPr>
          <w:rFonts w:ascii="Times New Roman" w:hAnsi="Times New Roman" w:cs="Times New Roman"/>
          <w:bCs/>
          <w:sz w:val="28"/>
          <w:szCs w:val="28"/>
          <w:lang w:val="uk-UA"/>
        </w:rPr>
        <w:t>забезпечити проведення закордонними дипломатичними установами України заходів, присвячених Дню пам’яті та примирення і 73-й річниці перемоги над нацизмом у Другій світовій війні.</w:t>
      </w:r>
    </w:p>
    <w:p w:rsidR="007754C4" w:rsidRPr="008751E1" w:rsidRDefault="007754C4" w:rsidP="00071C45">
      <w:pPr>
        <w:ind w:firstLine="708"/>
        <w:rPr>
          <w:rFonts w:ascii="Times New Roman" w:hAnsi="Times New Roman" w:cs="Times New Roman"/>
          <w:bCs/>
          <w:sz w:val="28"/>
          <w:szCs w:val="28"/>
          <w:lang w:val="uk-UA"/>
        </w:rPr>
      </w:pPr>
      <w:r w:rsidRPr="00071C45">
        <w:rPr>
          <w:rFonts w:ascii="Times New Roman" w:hAnsi="Times New Roman" w:cs="Times New Roman"/>
          <w:b/>
          <w:bCs/>
          <w:sz w:val="28"/>
          <w:szCs w:val="28"/>
          <w:lang w:val="uk-UA"/>
        </w:rPr>
        <w:t>3. Міністерству внутрішніх справ України, Службі безпеки України, обласним, Київській міській державним адміністраціям</w:t>
      </w:r>
      <w:r w:rsidRPr="008751E1">
        <w:rPr>
          <w:rFonts w:ascii="Times New Roman" w:hAnsi="Times New Roman" w:cs="Times New Roman"/>
          <w:bCs/>
          <w:sz w:val="28"/>
          <w:szCs w:val="28"/>
          <w:lang w:val="uk-UA"/>
        </w:rPr>
        <w:t xml:space="preserve"> ужити в межах компетенції заходів із забезпечення порядку, безпеки та прав громадян під час проведення масових заходів із відзначення Дня пам’яті та примирення і 73-ї річниці перемоги над нацизмом у Другій світовій війні.</w:t>
      </w:r>
    </w:p>
    <w:p w:rsidR="007754C4" w:rsidRPr="00071C45" w:rsidRDefault="007754C4" w:rsidP="00071C45">
      <w:pPr>
        <w:ind w:firstLine="708"/>
        <w:rPr>
          <w:rFonts w:ascii="Times New Roman" w:hAnsi="Times New Roman" w:cs="Times New Roman"/>
          <w:b/>
          <w:bCs/>
          <w:sz w:val="28"/>
          <w:szCs w:val="28"/>
          <w:lang w:val="uk-UA"/>
        </w:rPr>
      </w:pPr>
      <w:r w:rsidRPr="00071C45">
        <w:rPr>
          <w:rFonts w:ascii="Times New Roman" w:hAnsi="Times New Roman" w:cs="Times New Roman"/>
          <w:b/>
          <w:bCs/>
          <w:sz w:val="28"/>
          <w:szCs w:val="28"/>
          <w:lang w:val="uk-UA"/>
        </w:rPr>
        <w:t>4. Обласним та Київській міській державним адміністраціям:</w:t>
      </w:r>
    </w:p>
    <w:p w:rsidR="007754C4" w:rsidRPr="008751E1" w:rsidRDefault="007754C4" w:rsidP="00071C4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1) розробити за участю представників громадських об’єднань і затвердити регіональні плани заходів із відзначення у 2018 році Дня пам’яті та примирення і 73-ї річниці перемоги над нацизмом у Другій світовій війні, забезпечивши реалізацію таких заходів;</w:t>
      </w:r>
    </w:p>
    <w:p w:rsidR="007754C4" w:rsidRPr="008751E1" w:rsidRDefault="007754C4" w:rsidP="00071C4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2) вживати додаткових заходів щодо поліпшення соціального захисту ветеранів війни, учасників українського визвольного руху часів Другої світової війни, жертв нацистських переслідувань, сімей загиблих (померлих) воїнів, забезпечення надання їм необхідної медичної допомоги та матеріальної підтримки;</w:t>
      </w:r>
    </w:p>
    <w:p w:rsidR="007754C4" w:rsidRPr="008751E1" w:rsidRDefault="007754C4" w:rsidP="00071C4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3) забезпечити:</w:t>
      </w:r>
    </w:p>
    <w:p w:rsidR="007754C4" w:rsidRPr="008751E1" w:rsidRDefault="007754C4" w:rsidP="00453BB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відвідування представниками органів виконавчої влади ветеранів війни, учасників українського визвольного руху часів Другої світової війни, жертв нацистських переслідувань, які перебувають на лікуванні у медичних закладах та у закладах соціального захисту населення;</w:t>
      </w:r>
    </w:p>
    <w:p w:rsidR="007754C4" w:rsidRPr="008751E1" w:rsidRDefault="007754C4" w:rsidP="00453BB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здійснення заходів з упорядкування та підтримання у належному стані меморіалів, пам’ятників, військових поховань жертв Другої світової війни;</w:t>
      </w:r>
    </w:p>
    <w:p w:rsidR="007754C4" w:rsidRPr="008751E1" w:rsidRDefault="007754C4" w:rsidP="00453BB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належне медичне та санітарно-епідеміологічне супроводження заходів із відзначення Дня пам’яті та примирення і 73-ї річниці перемоги над нацизмом у Другій світовій війні;</w:t>
      </w:r>
    </w:p>
    <w:p w:rsidR="007754C4" w:rsidRPr="008751E1" w:rsidRDefault="007754C4" w:rsidP="00453BB5">
      <w:pPr>
        <w:ind w:firstLine="708"/>
        <w:rPr>
          <w:rFonts w:ascii="Times New Roman" w:hAnsi="Times New Roman" w:cs="Times New Roman"/>
          <w:bCs/>
          <w:sz w:val="28"/>
          <w:szCs w:val="28"/>
          <w:lang w:val="uk-UA"/>
        </w:rPr>
      </w:pPr>
      <w:r w:rsidRPr="008751E1">
        <w:rPr>
          <w:rFonts w:ascii="Times New Roman" w:hAnsi="Times New Roman" w:cs="Times New Roman"/>
          <w:bCs/>
          <w:sz w:val="28"/>
          <w:szCs w:val="28"/>
          <w:lang w:val="uk-UA"/>
        </w:rPr>
        <w:t>організацію за участю представників місцевих органів виконавчої влади та територіальних громад заходів із висвітлення засобами масової інформації питань, пов’язаних із життям ветеранів війни, учасників українського визвольного руху часів Другої світової війни, жертв нацистських переслідувань.</w:t>
      </w:r>
    </w:p>
    <w:p w:rsidR="007754C4" w:rsidRPr="008751E1" w:rsidRDefault="007754C4" w:rsidP="007754C4">
      <w:pPr>
        <w:rPr>
          <w:rFonts w:ascii="Times New Roman" w:hAnsi="Times New Roman" w:cs="Times New Roman"/>
          <w:bCs/>
          <w:sz w:val="28"/>
          <w:szCs w:val="28"/>
          <w:lang w:val="uk-UA"/>
        </w:rPr>
      </w:pPr>
    </w:p>
    <w:p w:rsidR="007754C4" w:rsidRPr="00453BB5" w:rsidRDefault="007754C4" w:rsidP="008751E1">
      <w:pPr>
        <w:ind w:firstLine="708"/>
        <w:rPr>
          <w:rFonts w:ascii="Times New Roman" w:hAnsi="Times New Roman" w:cs="Times New Roman"/>
          <w:b/>
          <w:bCs/>
          <w:sz w:val="28"/>
          <w:szCs w:val="28"/>
          <w:lang w:val="uk-UA"/>
        </w:rPr>
      </w:pPr>
      <w:r w:rsidRPr="00453BB5">
        <w:rPr>
          <w:rFonts w:ascii="Times New Roman" w:hAnsi="Times New Roman" w:cs="Times New Roman"/>
          <w:b/>
          <w:bCs/>
          <w:sz w:val="28"/>
          <w:szCs w:val="28"/>
          <w:lang w:val="uk-UA"/>
        </w:rPr>
        <w:t>5. Цей Указ набирає чинності з дня його опублікування.</w:t>
      </w:r>
    </w:p>
    <w:p w:rsidR="007754C4" w:rsidRPr="007754C4" w:rsidRDefault="007754C4" w:rsidP="007754C4">
      <w:pPr>
        <w:rPr>
          <w:rFonts w:ascii="Times New Roman" w:hAnsi="Times New Roman" w:cs="Times New Roman"/>
          <w:b/>
          <w:bCs/>
          <w:sz w:val="28"/>
          <w:szCs w:val="28"/>
          <w:lang w:val="uk-UA"/>
        </w:rPr>
      </w:pPr>
    </w:p>
    <w:p w:rsidR="007754C4" w:rsidRPr="007754C4" w:rsidRDefault="008751E1" w:rsidP="007754C4">
      <w:pPr>
        <w:rPr>
          <w:rFonts w:ascii="Times New Roman" w:hAnsi="Times New Roman" w:cs="Times New Roman"/>
          <w:b/>
          <w:bCs/>
          <w:sz w:val="28"/>
          <w:szCs w:val="28"/>
          <w:lang w:val="uk-UA"/>
        </w:rPr>
      </w:pPr>
      <w:r>
        <w:rPr>
          <w:rFonts w:ascii="Times New Roman" w:hAnsi="Times New Roman" w:cs="Times New Roman"/>
          <w:b/>
          <w:bCs/>
          <w:sz w:val="28"/>
          <w:szCs w:val="28"/>
          <w:lang w:val="uk-UA"/>
        </w:rPr>
        <w:t>Президент України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007754C4" w:rsidRPr="007754C4">
        <w:rPr>
          <w:rFonts w:ascii="Times New Roman" w:hAnsi="Times New Roman" w:cs="Times New Roman"/>
          <w:b/>
          <w:bCs/>
          <w:sz w:val="28"/>
          <w:szCs w:val="28"/>
          <w:lang w:val="uk-UA"/>
        </w:rPr>
        <w:t>П.</w:t>
      </w:r>
      <w:r w:rsidR="00C54DCC">
        <w:rPr>
          <w:rFonts w:ascii="Times New Roman" w:hAnsi="Times New Roman" w:cs="Times New Roman"/>
          <w:b/>
          <w:bCs/>
          <w:sz w:val="28"/>
          <w:szCs w:val="28"/>
          <w:lang w:val="uk-UA"/>
        </w:rPr>
        <w:t xml:space="preserve"> </w:t>
      </w:r>
      <w:r w:rsidR="007754C4" w:rsidRPr="007754C4">
        <w:rPr>
          <w:rFonts w:ascii="Times New Roman" w:hAnsi="Times New Roman" w:cs="Times New Roman"/>
          <w:b/>
          <w:bCs/>
          <w:sz w:val="28"/>
          <w:szCs w:val="28"/>
          <w:lang w:val="uk-UA"/>
        </w:rPr>
        <w:t>ПОРОШЕНКО</w:t>
      </w:r>
    </w:p>
    <w:p w:rsidR="007754C4" w:rsidRPr="007754C4" w:rsidRDefault="007754C4" w:rsidP="007754C4">
      <w:pPr>
        <w:rPr>
          <w:rFonts w:ascii="Times New Roman" w:hAnsi="Times New Roman" w:cs="Times New Roman"/>
          <w:b/>
          <w:bCs/>
          <w:sz w:val="28"/>
          <w:szCs w:val="28"/>
          <w:lang w:val="uk-UA"/>
        </w:rPr>
      </w:pPr>
    </w:p>
    <w:p w:rsidR="007754C4" w:rsidRPr="007754C4" w:rsidRDefault="007754C4" w:rsidP="007754C4">
      <w:pP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 xml:space="preserve">м. Київ </w:t>
      </w:r>
    </w:p>
    <w:p w:rsidR="007754C4" w:rsidRPr="007754C4" w:rsidRDefault="007754C4" w:rsidP="007754C4">
      <w:pP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 xml:space="preserve">26 березня 2018 року </w:t>
      </w:r>
    </w:p>
    <w:p w:rsidR="00247B1D" w:rsidRDefault="007754C4" w:rsidP="007754C4">
      <w:pPr>
        <w:rPr>
          <w:rFonts w:ascii="Times New Roman" w:hAnsi="Times New Roman" w:cs="Times New Roman"/>
          <w:b/>
          <w:bCs/>
          <w:sz w:val="28"/>
          <w:szCs w:val="28"/>
          <w:lang w:val="uk-UA"/>
        </w:rPr>
      </w:pPr>
      <w:r w:rsidRPr="007754C4">
        <w:rPr>
          <w:rFonts w:ascii="Times New Roman" w:hAnsi="Times New Roman" w:cs="Times New Roman"/>
          <w:b/>
          <w:bCs/>
          <w:sz w:val="28"/>
          <w:szCs w:val="28"/>
          <w:lang w:val="uk-UA"/>
        </w:rPr>
        <w:t>№ 85/2018</w:t>
      </w:r>
    </w:p>
    <w:p w:rsidR="00282896" w:rsidRDefault="00282896" w:rsidP="00E748FA">
      <w:pPr>
        <w:jc w:val="center"/>
        <w:rPr>
          <w:rFonts w:ascii="Times New Roman" w:hAnsi="Times New Roman" w:cs="Times New Roman"/>
          <w:b/>
          <w:bCs/>
          <w:sz w:val="28"/>
          <w:szCs w:val="28"/>
          <w:lang w:val="uk-UA"/>
        </w:rPr>
      </w:pPr>
    </w:p>
    <w:p w:rsidR="00B2705F" w:rsidRDefault="00B2705F" w:rsidP="00FA23AA">
      <w:pPr>
        <w:jc w:val="right"/>
        <w:rPr>
          <w:rFonts w:ascii="Times New Roman" w:hAnsi="Times New Roman" w:cs="Times New Roman"/>
          <w:b/>
          <w:i/>
          <w:sz w:val="28"/>
          <w:szCs w:val="28"/>
          <w:lang w:val="uk-UA"/>
        </w:rPr>
      </w:pPr>
      <w:r>
        <w:rPr>
          <w:rFonts w:ascii="Times New Roman" w:hAnsi="Times New Roman" w:cs="Times New Roman"/>
          <w:b/>
          <w:i/>
          <w:sz w:val="28"/>
          <w:szCs w:val="28"/>
          <w:lang w:val="uk-UA"/>
        </w:rPr>
        <w:t>Додаток 2</w:t>
      </w:r>
    </w:p>
    <w:p w:rsidR="005E13E0" w:rsidRDefault="005E13E0" w:rsidP="00B2705F">
      <w:pPr>
        <w:ind w:firstLine="8364"/>
        <w:rPr>
          <w:rFonts w:ascii="Times New Roman" w:hAnsi="Times New Roman" w:cs="Times New Roman"/>
          <w:b/>
          <w:i/>
          <w:sz w:val="28"/>
          <w:szCs w:val="28"/>
          <w:lang w:val="uk-UA"/>
        </w:rPr>
      </w:pPr>
    </w:p>
    <w:p w:rsidR="00A33B7B" w:rsidRDefault="00A33B7B" w:rsidP="00A33B7B">
      <w:pPr>
        <w:pStyle w:val="2"/>
        <w:spacing w:before="0" w:beforeAutospacing="0" w:after="0" w:afterAutospacing="0"/>
        <w:jc w:val="center"/>
        <w:rPr>
          <w:rStyle w:val="a4"/>
          <w:b/>
          <w:bCs/>
          <w:sz w:val="28"/>
          <w:szCs w:val="28"/>
          <w:lang w:val="uk-UA"/>
        </w:rPr>
      </w:pPr>
      <w:r w:rsidRPr="00957CE3">
        <w:rPr>
          <w:rStyle w:val="a4"/>
          <w:b/>
          <w:bCs/>
          <w:sz w:val="28"/>
          <w:szCs w:val="28"/>
          <w:lang w:val="uk-UA"/>
        </w:rPr>
        <w:t xml:space="preserve">Перелік художніх і документальних фільмів, </w:t>
      </w:r>
    </w:p>
    <w:p w:rsidR="00A33B7B" w:rsidRPr="00957CE3" w:rsidRDefault="00A33B7B" w:rsidP="00A33B7B">
      <w:pPr>
        <w:pStyle w:val="2"/>
        <w:spacing w:before="0" w:beforeAutospacing="0" w:after="0" w:afterAutospacing="0"/>
        <w:jc w:val="center"/>
        <w:rPr>
          <w:b w:val="0"/>
          <w:bCs w:val="0"/>
          <w:sz w:val="28"/>
          <w:szCs w:val="28"/>
          <w:lang w:val="uk-UA"/>
        </w:rPr>
      </w:pPr>
      <w:r w:rsidRPr="00957CE3">
        <w:rPr>
          <w:rStyle w:val="a4"/>
          <w:b/>
          <w:bCs/>
          <w:sz w:val="28"/>
          <w:szCs w:val="28"/>
          <w:lang w:val="uk-UA"/>
        </w:rPr>
        <w:t>присвячених Другій світовій війні</w:t>
      </w:r>
    </w:p>
    <w:p w:rsidR="00A33B7B" w:rsidRPr="00957CE3" w:rsidRDefault="00A33B7B" w:rsidP="00A33B7B">
      <w:pPr>
        <w:pStyle w:val="rtejustify"/>
        <w:spacing w:before="0" w:beforeAutospacing="0" w:after="0" w:afterAutospacing="0"/>
        <w:jc w:val="center"/>
        <w:rPr>
          <w:sz w:val="28"/>
          <w:szCs w:val="28"/>
          <w:lang w:val="uk-UA"/>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2931"/>
        <w:gridCol w:w="1131"/>
        <w:gridCol w:w="3031"/>
        <w:gridCol w:w="425"/>
        <w:gridCol w:w="2127"/>
      </w:tblGrid>
      <w:tr w:rsidR="00A33B7B" w:rsidTr="00A33B7B">
        <w:trPr>
          <w:trHeight w:val="495"/>
        </w:trPr>
        <w:tc>
          <w:tcPr>
            <w:tcW w:w="540" w:type="dxa"/>
            <w:tcMar>
              <w:top w:w="72" w:type="dxa"/>
              <w:left w:w="120" w:type="dxa"/>
              <w:bottom w:w="72" w:type="dxa"/>
              <w:right w:w="120" w:type="dxa"/>
            </w:tcMar>
            <w:vAlign w:val="center"/>
            <w:hideMark/>
          </w:tcPr>
          <w:p w:rsidR="00A33B7B" w:rsidRPr="00A50BBC" w:rsidRDefault="00A33B7B" w:rsidP="00A57AB6">
            <w:pPr>
              <w:pStyle w:val="rtejustify"/>
              <w:spacing w:before="0" w:beforeAutospacing="0" w:after="0" w:afterAutospacing="0"/>
              <w:jc w:val="center"/>
              <w:rPr>
                <w:b/>
              </w:rPr>
            </w:pPr>
            <w:r w:rsidRPr="00A50BBC">
              <w:rPr>
                <w:b/>
              </w:rPr>
              <w:t>№</w:t>
            </w:r>
          </w:p>
        </w:tc>
        <w:tc>
          <w:tcPr>
            <w:tcW w:w="2931" w:type="dxa"/>
            <w:tcMar>
              <w:top w:w="72" w:type="dxa"/>
              <w:left w:w="120" w:type="dxa"/>
              <w:bottom w:w="72" w:type="dxa"/>
              <w:right w:w="120" w:type="dxa"/>
            </w:tcMar>
            <w:vAlign w:val="center"/>
            <w:hideMark/>
          </w:tcPr>
          <w:p w:rsidR="00A33B7B" w:rsidRPr="00A50BBC" w:rsidRDefault="00A33B7B" w:rsidP="00A57AB6">
            <w:pPr>
              <w:pStyle w:val="rtejustify"/>
              <w:spacing w:before="0" w:beforeAutospacing="0" w:after="0" w:afterAutospacing="0"/>
              <w:jc w:val="center"/>
              <w:rPr>
                <w:b/>
              </w:rPr>
            </w:pPr>
            <w:r w:rsidRPr="00A50BBC">
              <w:rPr>
                <w:b/>
              </w:rPr>
              <w:t>Назва картини</w:t>
            </w:r>
          </w:p>
        </w:tc>
        <w:tc>
          <w:tcPr>
            <w:tcW w:w="1131" w:type="dxa"/>
            <w:tcMar>
              <w:top w:w="72" w:type="dxa"/>
              <w:left w:w="120" w:type="dxa"/>
              <w:bottom w:w="72" w:type="dxa"/>
              <w:right w:w="120" w:type="dxa"/>
            </w:tcMar>
            <w:vAlign w:val="center"/>
            <w:hideMark/>
          </w:tcPr>
          <w:p w:rsidR="00A33B7B" w:rsidRPr="00A50BBC" w:rsidRDefault="00A33B7B" w:rsidP="00A57AB6">
            <w:pPr>
              <w:pStyle w:val="rtejustify"/>
              <w:spacing w:before="0" w:beforeAutospacing="0" w:after="0" w:afterAutospacing="0"/>
              <w:jc w:val="center"/>
              <w:rPr>
                <w:b/>
              </w:rPr>
            </w:pPr>
            <w:r w:rsidRPr="00A50BBC">
              <w:rPr>
                <w:b/>
              </w:rPr>
              <w:t>Рік випуску</w:t>
            </w:r>
          </w:p>
        </w:tc>
        <w:tc>
          <w:tcPr>
            <w:tcW w:w="3456" w:type="dxa"/>
            <w:gridSpan w:val="2"/>
            <w:tcMar>
              <w:top w:w="72" w:type="dxa"/>
              <w:left w:w="120" w:type="dxa"/>
              <w:bottom w:w="72" w:type="dxa"/>
              <w:right w:w="120" w:type="dxa"/>
            </w:tcMar>
            <w:vAlign w:val="center"/>
            <w:hideMark/>
          </w:tcPr>
          <w:p w:rsidR="00A33B7B" w:rsidRPr="00A50BBC" w:rsidRDefault="00A33B7B" w:rsidP="00A57AB6">
            <w:pPr>
              <w:pStyle w:val="rtejustify"/>
              <w:spacing w:before="0" w:beforeAutospacing="0" w:after="0" w:afterAutospacing="0"/>
              <w:jc w:val="center"/>
              <w:rPr>
                <w:b/>
              </w:rPr>
            </w:pPr>
            <w:r w:rsidRPr="00A50BBC">
              <w:rPr>
                <w:b/>
              </w:rPr>
              <w:t>Країна</w:t>
            </w:r>
          </w:p>
        </w:tc>
        <w:tc>
          <w:tcPr>
            <w:tcW w:w="2127" w:type="dxa"/>
            <w:tcMar>
              <w:top w:w="72" w:type="dxa"/>
              <w:left w:w="120" w:type="dxa"/>
              <w:bottom w:w="72" w:type="dxa"/>
              <w:right w:w="120" w:type="dxa"/>
            </w:tcMar>
            <w:vAlign w:val="center"/>
            <w:hideMark/>
          </w:tcPr>
          <w:p w:rsidR="00A33B7B" w:rsidRPr="00A50BBC" w:rsidRDefault="00A33B7B" w:rsidP="00A57AB6">
            <w:pPr>
              <w:pStyle w:val="rtejustify"/>
              <w:spacing w:before="0" w:beforeAutospacing="0" w:after="0" w:afterAutospacing="0"/>
              <w:jc w:val="center"/>
              <w:rPr>
                <w:b/>
              </w:rPr>
            </w:pPr>
            <w:r w:rsidRPr="00A50BBC">
              <w:rPr>
                <w:b/>
              </w:rPr>
              <w:t>Режисер, автор</w:t>
            </w:r>
          </w:p>
        </w:tc>
      </w:tr>
      <w:tr w:rsidR="0098738F" w:rsidTr="00A57AB6">
        <w:trPr>
          <w:trHeight w:val="585"/>
        </w:trPr>
        <w:tc>
          <w:tcPr>
            <w:tcW w:w="10185" w:type="dxa"/>
            <w:gridSpan w:val="6"/>
            <w:tcMar>
              <w:top w:w="72" w:type="dxa"/>
              <w:left w:w="120" w:type="dxa"/>
              <w:bottom w:w="72" w:type="dxa"/>
              <w:right w:w="120" w:type="dxa"/>
            </w:tcMar>
            <w:vAlign w:val="center"/>
            <w:hideMark/>
          </w:tcPr>
          <w:p w:rsidR="0098738F" w:rsidRPr="0098738F" w:rsidRDefault="0098738F" w:rsidP="0098738F">
            <w:pPr>
              <w:jc w:val="center"/>
              <w:rPr>
                <w:rFonts w:ascii="Times New Roman" w:hAnsi="Times New Roman" w:cs="Times New Roman"/>
                <w:sz w:val="24"/>
                <w:szCs w:val="24"/>
              </w:rPr>
            </w:pPr>
            <w:r w:rsidRPr="0098738F">
              <w:rPr>
                <w:rStyle w:val="a4"/>
                <w:rFonts w:ascii="Times New Roman" w:hAnsi="Times New Roman" w:cs="Times New Roman"/>
                <w:sz w:val="24"/>
                <w:szCs w:val="24"/>
              </w:rPr>
              <w:t>Художні фільми, які відображають події Другої світової війни і жіночі історії</w:t>
            </w:r>
          </w:p>
        </w:tc>
      </w:tr>
      <w:tr w:rsidR="00A33B7B" w:rsidTr="00A33B7B">
        <w:trPr>
          <w:trHeight w:val="46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 зори здесь тихие”</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1972</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СРСР</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Станіслав Ростоцький</w:t>
            </w:r>
          </w:p>
        </w:tc>
      </w:tr>
      <w:tr w:rsidR="00A33B7B" w:rsidTr="00A33B7B">
        <w:trPr>
          <w:trHeight w:val="46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“Батальоны просят огня”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1985</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СРСР</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Володимир Чеботарьов, Олександр Боголюбов</w:t>
            </w:r>
          </w:p>
        </w:tc>
      </w:tr>
      <w:tr w:rsidR="00A33B7B" w:rsidTr="00A33B7B">
        <w:trPr>
          <w:trHeight w:val="46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“Безіменна. Одна жінка в Берліні”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Німеччина, Польща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Макс Фербербьок</w:t>
            </w:r>
          </w:p>
        </w:tc>
      </w:tr>
      <w:tr w:rsidR="00A33B7B" w:rsidTr="00A33B7B">
        <w:trPr>
          <w:trHeight w:val="46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“Бункер”</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2004</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Німеччина, Італія, Австрія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Олівер Хіршбігель</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 бой идут одни “старики”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1973</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СРСР</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Леонід Биков</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“Велика втеча”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1963</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Джон Стьорджес</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“Великий диктатор”</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1940</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Чарльз Чаплін</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“Вишневі ночі”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1994</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Аркадій Мікульський</w:t>
            </w:r>
          </w:p>
        </w:tc>
      </w:tr>
      <w:tr w:rsidR="00A33B7B" w:rsidTr="00A33B7B">
        <w:trPr>
          <w:trHeight w:val="40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9.</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“Владика Андрей”</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Олесь Янчук</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10</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“Врятувати рядового</w:t>
            </w:r>
          </w:p>
          <w:p w:rsidR="00A33B7B" w:rsidRPr="00A50BBC" w:rsidRDefault="00A33B7B" w:rsidP="00A57AB6">
            <w:pPr>
              <w:pStyle w:val="rtejustify"/>
              <w:spacing w:before="0" w:beforeAutospacing="0" w:after="0" w:afterAutospacing="0"/>
              <w:jc w:val="both"/>
              <w:rPr>
                <w:lang w:val="uk-UA"/>
              </w:rPr>
            </w:pPr>
            <w:r>
              <w:t xml:space="preserve">Райана”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1998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Стівен Спілберг</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“Далекий постріл”</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2005</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Валерій Шалига</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“До побачення, діти”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1987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Франція, Німеччина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Луї Маль</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“Життя прекрасне”</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1997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Італія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Роберто Беніньї</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“Жінки-агенти”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Франція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Жан Поль Саломе</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“Завтра была война”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1987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СРСР</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Юрій Кара</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“Катинь”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Польща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Анджей Вайда</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“Книжкова злодійка”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 Німеччина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Брайан Персівал</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“Листи з Іводзіми”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2006</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Клінт Іствуд</w:t>
            </w:r>
          </w:p>
        </w:tc>
      </w:tr>
      <w:tr w:rsidR="00A33B7B" w:rsidTr="00A33B7B">
        <w:trPr>
          <w:trHeight w:val="31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19.</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“Міст надто далеко”</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1977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 Великобританія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Річард Аттенборо</w:t>
            </w:r>
          </w:p>
        </w:tc>
      </w:tr>
      <w:tr w:rsidR="00A33B7B" w:rsidTr="00A33B7B">
        <w:trPr>
          <w:trHeight w:val="24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20.</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“Міст через річку Квай”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1957</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Девід Лінн</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“Молоді леви”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1958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Едвард Дмитрик</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“На войне как на войне”</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1968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СРСР</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Віктор Тригобович</w:t>
            </w:r>
          </w:p>
        </w:tc>
      </w:tr>
      <w:tr w:rsidR="00A33B7B" w:rsidTr="00A33B7B">
        <w:trPr>
          <w:trHeight w:val="34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“Незламна”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2015</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 РФ</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Сергій Мокрицький</w:t>
            </w:r>
          </w:p>
        </w:tc>
      </w:tr>
      <w:tr w:rsidR="00A33B7B" w:rsidTr="00A33B7B">
        <w:trPr>
          <w:trHeight w:val="37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“Незламний”</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2015</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Анджеліна Джолі</w:t>
            </w:r>
          </w:p>
        </w:tc>
      </w:tr>
      <w:tr w:rsidR="00A33B7B" w:rsidTr="00A33B7B">
        <w:trPr>
          <w:trHeight w:val="40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“Нескорений”</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2000</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Олесь Янчук</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“Операція “Валькірія”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 Німеччина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Браян Сінгер</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“Паттон”</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1970</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Франклін Джей Шеффнера</w:t>
            </w:r>
          </w:p>
        </w:tc>
      </w:tr>
      <w:tr w:rsidR="00A33B7B" w:rsidTr="00A33B7B">
        <w:trPr>
          <w:trHeight w:val="61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28.</w:t>
            </w:r>
          </w:p>
        </w:tc>
        <w:tc>
          <w:tcPr>
            <w:tcW w:w="2931" w:type="dxa"/>
            <w:tcMar>
              <w:top w:w="72" w:type="dxa"/>
              <w:left w:w="120" w:type="dxa"/>
              <w:bottom w:w="72" w:type="dxa"/>
              <w:right w:w="120" w:type="dxa"/>
            </w:tcMar>
            <w:vAlign w:val="center"/>
            <w:hideMark/>
          </w:tcPr>
          <w:p w:rsidR="00A33B7B" w:rsidRPr="00527529" w:rsidRDefault="00A33B7B" w:rsidP="00A57AB6">
            <w:pPr>
              <w:pStyle w:val="rtejustify"/>
              <w:spacing w:before="0" w:beforeAutospacing="0" w:after="0" w:afterAutospacing="0"/>
              <w:jc w:val="both"/>
              <w:rPr>
                <w:lang w:val="uk-UA"/>
              </w:rPr>
            </w:pPr>
            <w:r>
              <w:t xml:space="preserve">“Піаніст”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2002</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Франція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Роман Поланскі</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29.</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“Перл Харбор”</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2001</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Майкл Бей</w:t>
            </w:r>
          </w:p>
        </w:tc>
      </w:tr>
      <w:tr w:rsidR="00A33B7B" w:rsidTr="00A33B7B">
        <w:trPr>
          <w:trHeight w:val="25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30.</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“Послання”*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Китай</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Чень Ко-фу</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“Прапори наших батьків”</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2006</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Клінт Іствуд</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“Святі і солдати. Бортове кредо”</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2003</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Райан Літтл</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33.</w:t>
            </w:r>
          </w:p>
        </w:tc>
        <w:tc>
          <w:tcPr>
            <w:tcW w:w="2931" w:type="dxa"/>
            <w:tcMar>
              <w:top w:w="72" w:type="dxa"/>
              <w:left w:w="120" w:type="dxa"/>
              <w:bottom w:w="72" w:type="dxa"/>
              <w:right w:w="120" w:type="dxa"/>
            </w:tcMar>
            <w:vAlign w:val="center"/>
            <w:hideMark/>
          </w:tcPr>
          <w:p w:rsidR="00A33B7B" w:rsidRPr="00527529" w:rsidRDefault="00A33B7B" w:rsidP="00A57AB6">
            <w:pPr>
              <w:pStyle w:val="rtejustify"/>
              <w:spacing w:before="0" w:beforeAutospacing="0" w:after="0" w:afterAutospacing="0"/>
              <w:jc w:val="both"/>
              <w:rPr>
                <w:lang w:val="uk-UA"/>
              </w:rPr>
            </w:pPr>
            <w:r>
              <w:t xml:space="preserve">“Список Шиндлера”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1993</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Стівен Спілберг</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“Сталінград”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1992</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Німеччина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Йозеф Вільсмайєр</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“Той</w:t>
            </w:r>
            <w:r w:rsidR="00C54DCC">
              <w:rPr>
                <w:lang w:val="uk-UA"/>
              </w:rPr>
              <w:t xml:space="preserve"> </w:t>
            </w:r>
            <w:r>
              <w:t>Хто</w:t>
            </w:r>
            <w:r w:rsidR="00C54DCC">
              <w:rPr>
                <w:lang w:val="uk-UA"/>
              </w:rPr>
              <w:t xml:space="preserve"> </w:t>
            </w:r>
            <w:r>
              <w:t>Пройшов</w:t>
            </w:r>
            <w:r w:rsidR="00C54DCC">
              <w:rPr>
                <w:lang w:val="uk-UA"/>
              </w:rPr>
              <w:t xml:space="preserve"> </w:t>
            </w:r>
            <w:r>
              <w:t>Крізь</w:t>
            </w:r>
            <w:r w:rsidR="00C54DCC">
              <w:rPr>
                <w:lang w:val="uk-UA"/>
              </w:rPr>
              <w:t xml:space="preserve"> </w:t>
            </w:r>
            <w:r>
              <w:t>Вогонь”</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2012</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ПЦ“Інсайтмедіа”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Михайло Іллєнко</w:t>
            </w:r>
          </w:p>
        </w:tc>
      </w:tr>
      <w:tr w:rsidR="00A33B7B" w:rsidTr="00A33B7B">
        <w:trPr>
          <w:trHeight w:val="42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“Хлопчик у смугастій піжамі”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Великобританія, 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Марк Хєрман</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“Хоробре серце Ірени Сендлер”</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США</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Джон Харрісон</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38.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“Чорна книга”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2006</w:t>
            </w:r>
          </w:p>
        </w:tc>
        <w:tc>
          <w:tcPr>
            <w:tcW w:w="30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Нідерланди, Бельгія, Великобританія</w:t>
            </w:r>
          </w:p>
        </w:tc>
        <w:tc>
          <w:tcPr>
            <w:tcW w:w="2552"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Пол Верховен</w:t>
            </w:r>
          </w:p>
        </w:tc>
      </w:tr>
      <w:tr w:rsidR="00A33B7B" w:rsidTr="00A33B7B">
        <w:trPr>
          <w:trHeight w:val="540"/>
        </w:trPr>
        <w:tc>
          <w:tcPr>
            <w:tcW w:w="10185" w:type="dxa"/>
            <w:gridSpan w:val="6"/>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rPr>
                <w:rStyle w:val="a4"/>
              </w:rPr>
              <w:t>Документальні фільми про події Другої світової війни</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“1377 спалених заживо”</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“ІНТЕР”</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Іван Кравчишин</w:t>
            </w:r>
          </w:p>
        </w:tc>
      </w:tr>
      <w:tr w:rsidR="00A33B7B" w:rsidTr="00A33B7B">
        <w:trPr>
          <w:trHeight w:val="300"/>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“1941. Заборонена правда”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студія “Телекон”</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Кобрин</w:t>
            </w:r>
          </w:p>
        </w:tc>
      </w:tr>
      <w:tr w:rsidR="00A33B7B" w:rsidTr="00A33B7B">
        <w:trPr>
          <w:trHeight w:val="22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line="225" w:lineRule="atLeast"/>
              <w:jc w:val="both"/>
              <w:rPr>
                <w:b/>
              </w:rPr>
            </w:pPr>
            <w:r w:rsidRPr="0098738F">
              <w:rPr>
                <w:b/>
              </w:rPr>
              <w:t>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line="225" w:lineRule="atLeast"/>
              <w:jc w:val="both"/>
            </w:pPr>
            <w:r>
              <w:t>“Апокаліпсис:Друга світова війна”</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line="225" w:lineRule="atLeast"/>
              <w:jc w:val="center"/>
            </w:pPr>
            <w:r>
              <w:t>2009</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Франція,</w:t>
            </w:r>
          </w:p>
          <w:p w:rsidR="00A33B7B" w:rsidRDefault="00A33B7B" w:rsidP="00A57AB6">
            <w:pPr>
              <w:pStyle w:val="rtejustify"/>
              <w:spacing w:before="0" w:beforeAutospacing="0" w:after="0" w:afterAutospacing="0" w:line="225" w:lineRule="atLeast"/>
              <w:jc w:val="both"/>
            </w:pPr>
            <w:r>
              <w:t>ECPAD</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line="225" w:lineRule="atLeast"/>
              <w:jc w:val="both"/>
            </w:pPr>
            <w:r>
              <w:t>Ізабель Кларк</w:t>
            </w:r>
          </w:p>
        </w:tc>
      </w:tr>
      <w:tr w:rsidR="00A33B7B" w:rsidTr="00A33B7B">
        <w:trPr>
          <w:trHeight w:val="49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“Битва за Киев”</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“ІНТЕР”</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Олексій Лябах</w:t>
            </w:r>
          </w:p>
        </w:tc>
      </w:tr>
      <w:tr w:rsidR="00A33B7B" w:rsidTr="00A33B7B">
        <w:trPr>
          <w:trHeight w:val="58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 августе 43-го”</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Robinzon.TV</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Піддубний</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“Визволення”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“07 Продакшн”</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Олексій Лябах</w:t>
            </w:r>
          </w:p>
        </w:tc>
      </w:tr>
      <w:tr w:rsidR="00A33B7B" w:rsidTr="00A33B7B">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“Війна. Український рахунок”</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2002</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“Студія 1+1”</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Сергій Буковський</w:t>
            </w:r>
          </w:p>
        </w:tc>
      </w:tr>
      <w:tr w:rsidR="00A33B7B" w:rsidTr="00A33B7B">
        <w:trPr>
          <w:trHeight w:val="46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“Війна без переможців”</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2002</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“ІНТЕР”</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Чижов</w:t>
            </w:r>
          </w:p>
        </w:tc>
      </w:tr>
      <w:tr w:rsidR="00A33B7B" w:rsidTr="00A33B7B">
        <w:trPr>
          <w:trHeight w:val="405"/>
        </w:trPr>
        <w:tc>
          <w:tcPr>
            <w:tcW w:w="540" w:type="dxa"/>
            <w:tcMar>
              <w:top w:w="72" w:type="dxa"/>
              <w:left w:w="120" w:type="dxa"/>
              <w:bottom w:w="72" w:type="dxa"/>
              <w:right w:w="120" w:type="dxa"/>
            </w:tcMar>
            <w:vAlign w:val="center"/>
            <w:hideMark/>
          </w:tcPr>
          <w:p w:rsidR="00A33B7B" w:rsidRPr="0098738F" w:rsidRDefault="00A33B7B" w:rsidP="00A57AB6">
            <w:pPr>
              <w:pStyle w:val="rtejustify"/>
              <w:spacing w:before="0" w:beforeAutospacing="0" w:after="0" w:afterAutospacing="0"/>
              <w:jc w:val="both"/>
              <w:rPr>
                <w:b/>
              </w:rPr>
            </w:pPr>
            <w:r w:rsidRPr="0098738F">
              <w:rPr>
                <w:b/>
              </w:rPr>
              <w:t>9.</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“Війна та мир: окупація”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2007</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ООО “Профі-ТВ”</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Ярослав Геляс, Володимир Ніколаєць</w:t>
            </w:r>
          </w:p>
        </w:tc>
      </w:tr>
      <w:tr w:rsidR="00A33B7B" w:rsidTr="00A33B7B">
        <w:trPr>
          <w:trHeight w:val="765"/>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10.</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“Війна та мир: евакуація”</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“07 Продакшн”</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Ярослав Геляс, Володимир Ніколаєць</w:t>
            </w:r>
          </w:p>
        </w:tc>
      </w:tr>
      <w:tr w:rsidR="00A33B7B" w:rsidTr="00A33B7B">
        <w:trPr>
          <w:trHeight w:val="36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“Двобій на Дніпрі”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Перший Національний</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Світлана Красножон</w:t>
            </w:r>
          </w:p>
        </w:tc>
      </w:tr>
      <w:tr w:rsidR="00A33B7B" w:rsidTr="00A33B7B">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“Друга світова війна в кольорі”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Велика Британія, WorldMediaRightsWestwingStudios</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Джонатан Мартин</w:t>
            </w:r>
          </w:p>
        </w:tc>
      </w:tr>
      <w:tr w:rsidR="00A33B7B" w:rsidTr="00A33B7B">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“Золотий вересень. Хроніка Галичини 1939-1941”</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2010</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“Invertpictures”</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Тарас Химич</w:t>
            </w:r>
          </w:p>
        </w:tc>
      </w:tr>
      <w:tr w:rsidR="00A33B7B" w:rsidTr="00A33B7B">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“Місто, яке зрадили”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“ІНТЕР”</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Андрій Цаплієнко</w:t>
            </w:r>
          </w:p>
        </w:tc>
      </w:tr>
      <w:tr w:rsidR="00A33B7B" w:rsidTr="00A33B7B">
        <w:trPr>
          <w:trHeight w:val="315"/>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“Між Гітлером і Сталіним: Україна у Другій світовій війні”</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2005</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 Канада, Українсько-канадський ДДЦ</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Святослав Новицький</w:t>
            </w:r>
          </w:p>
        </w:tc>
      </w:tr>
      <w:tr w:rsidR="00A33B7B" w:rsidTr="00A33B7B">
        <w:trPr>
          <w:trHeight w:val="36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“Несчастливая “Звезда”. Третья битва за Харьков. Хроники”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Robinzon.TV</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Піддубний</w:t>
            </w:r>
          </w:p>
        </w:tc>
      </w:tr>
      <w:tr w:rsidR="00A33B7B" w:rsidTr="00A33B7B">
        <w:trPr>
          <w:trHeight w:val="525"/>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“НКВД и Гестапо. Братья по крови”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2009</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Білорусь, Польша,</w:t>
            </w:r>
          </w:p>
          <w:p w:rsidR="00A33B7B" w:rsidRDefault="00A33B7B" w:rsidP="00A57AB6">
            <w:pPr>
              <w:pStyle w:val="rtejustify"/>
              <w:spacing w:before="0" w:beforeAutospacing="0" w:after="0" w:afterAutospacing="0"/>
              <w:jc w:val="both"/>
            </w:pPr>
            <w:r>
              <w:t>т/к БелСат</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Володимир Самойлов</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“ОУН–УПА: війна на два фронти”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2006</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НТН</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Андрій Санченко</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19.</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“Радянська історія”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2008</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Латвія</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Едвін Шноре</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20.</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“Рівень секретності “18”</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2011</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“Студія 1+1”</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Володимир Рибась</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21.</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“Солдати Імперій. Різні адреси війни”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Перший Національний</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Сніжана Потапчук</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22.</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“УПА. Тактика боротьби”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2007</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Перший Національний</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Сергій Братішко</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23.</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rPr>
                <w:rStyle w:val="a4"/>
              </w:rPr>
              <w:t>“</w:t>
            </w:r>
            <w:r>
              <w:t>Харьков 1941-43 гг. Жизнь, как она есть”</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Robinzon.TV</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Піддубний</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24.</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“Хроніка Української Повстанської Армії 1942–1945”</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ГО Українська Галицька Асамблея</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Тарас Химич</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25.</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“Ціна перемоги”</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2007</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“ТОНІС”</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Сергій Братішко, Віталій Загоруйко</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26.</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“Чесно жити і чесно померти. Ігуменя Йосифа Вітер”</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2014</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Національна телекомпанія України</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Олександр Рябокрис, Максим Погребняк</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27.</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“Чернігівський рубіж. 1941-1943”</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2013</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“Дитинець”</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Ігор Левенок</w:t>
            </w:r>
          </w:p>
        </w:tc>
      </w:tr>
      <w:tr w:rsidR="00A33B7B" w:rsidTr="00A33B7B">
        <w:trPr>
          <w:trHeight w:val="420"/>
        </w:trPr>
        <w:tc>
          <w:tcPr>
            <w:tcW w:w="540" w:type="dxa"/>
            <w:tcMar>
              <w:top w:w="72" w:type="dxa"/>
              <w:left w:w="120" w:type="dxa"/>
              <w:bottom w:w="72" w:type="dxa"/>
              <w:right w:w="120" w:type="dxa"/>
            </w:tcMar>
            <w:vAlign w:val="center"/>
            <w:hideMark/>
          </w:tcPr>
          <w:p w:rsidR="00A33B7B" w:rsidRPr="00A33B7B" w:rsidRDefault="00A33B7B" w:rsidP="00A57AB6">
            <w:pPr>
              <w:pStyle w:val="rtejustify"/>
              <w:spacing w:before="0" w:beforeAutospacing="0" w:after="0" w:afterAutospacing="0"/>
              <w:jc w:val="both"/>
              <w:rPr>
                <w:b/>
              </w:rPr>
            </w:pPr>
            <w:r w:rsidRPr="00A33B7B">
              <w:rPr>
                <w:b/>
              </w:rPr>
              <w:t>28.</w:t>
            </w:r>
          </w:p>
        </w:tc>
        <w:tc>
          <w:tcPr>
            <w:tcW w:w="29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“Чорна піхота” *</w:t>
            </w:r>
          </w:p>
        </w:tc>
        <w:tc>
          <w:tcPr>
            <w:tcW w:w="1131"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center"/>
            </w:pPr>
            <w:r>
              <w:t>2010</w:t>
            </w:r>
          </w:p>
        </w:tc>
        <w:tc>
          <w:tcPr>
            <w:tcW w:w="3456" w:type="dxa"/>
            <w:gridSpan w:val="2"/>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Україна,</w:t>
            </w:r>
          </w:p>
          <w:p w:rsidR="00A33B7B" w:rsidRDefault="00A33B7B" w:rsidP="00A57AB6">
            <w:pPr>
              <w:pStyle w:val="rtejustify"/>
              <w:spacing w:before="0" w:beforeAutospacing="0" w:after="0" w:afterAutospacing="0"/>
              <w:jc w:val="both"/>
            </w:pPr>
            <w:r>
              <w:t>т/к “ІНТЕР”</w:t>
            </w:r>
          </w:p>
        </w:tc>
        <w:tc>
          <w:tcPr>
            <w:tcW w:w="2127" w:type="dxa"/>
            <w:tcMar>
              <w:top w:w="72" w:type="dxa"/>
              <w:left w:w="120" w:type="dxa"/>
              <w:bottom w:w="72" w:type="dxa"/>
              <w:right w:w="120" w:type="dxa"/>
            </w:tcMar>
            <w:vAlign w:val="center"/>
            <w:hideMark/>
          </w:tcPr>
          <w:p w:rsidR="00A33B7B" w:rsidRDefault="00A33B7B" w:rsidP="00A57AB6">
            <w:pPr>
              <w:pStyle w:val="rtejustify"/>
              <w:spacing w:before="0" w:beforeAutospacing="0" w:after="0" w:afterAutospacing="0"/>
              <w:jc w:val="both"/>
            </w:pPr>
            <w:r>
              <w:t>Іван Кравчишин</w:t>
            </w:r>
          </w:p>
        </w:tc>
      </w:tr>
    </w:tbl>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Default="00282896" w:rsidP="00E748FA">
      <w:pPr>
        <w:jc w:val="center"/>
        <w:rPr>
          <w:rFonts w:ascii="Times New Roman" w:hAnsi="Times New Roman" w:cs="Times New Roman"/>
          <w:b/>
          <w:bCs/>
          <w:sz w:val="28"/>
          <w:szCs w:val="28"/>
          <w:lang w:val="uk-UA"/>
        </w:rPr>
      </w:pPr>
    </w:p>
    <w:p w:rsidR="00282896" w:rsidRPr="00BF142C" w:rsidRDefault="00282896" w:rsidP="00E748FA">
      <w:pPr>
        <w:jc w:val="center"/>
        <w:rPr>
          <w:rFonts w:ascii="Times New Roman" w:hAnsi="Times New Roman" w:cs="Times New Roman"/>
          <w:b/>
          <w:bCs/>
          <w:sz w:val="28"/>
          <w:szCs w:val="28"/>
          <w:lang w:val="uk-UA"/>
        </w:rPr>
      </w:pPr>
    </w:p>
    <w:p w:rsidR="00E748FA" w:rsidRDefault="00E748FA" w:rsidP="00E748FA">
      <w:pPr>
        <w:jc w:val="center"/>
        <w:rPr>
          <w:rFonts w:ascii="Times New Roman" w:hAnsi="Times New Roman" w:cs="Times New Roman"/>
          <w:b/>
          <w:bCs/>
          <w:sz w:val="28"/>
          <w:szCs w:val="28"/>
          <w:lang w:val="uk-UA"/>
        </w:rPr>
      </w:pPr>
    </w:p>
    <w:p w:rsidR="00BA376E" w:rsidRDefault="00BA376E" w:rsidP="00E748FA">
      <w:pPr>
        <w:jc w:val="center"/>
        <w:rPr>
          <w:rFonts w:ascii="Times New Roman" w:hAnsi="Times New Roman" w:cs="Times New Roman"/>
          <w:b/>
          <w:bCs/>
          <w:sz w:val="28"/>
          <w:szCs w:val="28"/>
          <w:lang w:val="uk-UA"/>
        </w:rPr>
      </w:pPr>
    </w:p>
    <w:p w:rsidR="007754C4" w:rsidRDefault="007754C4" w:rsidP="00E748FA">
      <w:pPr>
        <w:jc w:val="center"/>
        <w:rPr>
          <w:rFonts w:ascii="Times New Roman" w:hAnsi="Times New Roman" w:cs="Times New Roman"/>
          <w:b/>
          <w:bCs/>
          <w:sz w:val="28"/>
          <w:szCs w:val="28"/>
          <w:lang w:val="uk-UA"/>
        </w:rPr>
      </w:pPr>
    </w:p>
    <w:p w:rsidR="007754C4" w:rsidRDefault="007754C4" w:rsidP="00E748FA">
      <w:pPr>
        <w:jc w:val="center"/>
        <w:rPr>
          <w:rFonts w:ascii="Times New Roman" w:hAnsi="Times New Roman" w:cs="Times New Roman"/>
          <w:b/>
          <w:bCs/>
          <w:sz w:val="28"/>
          <w:szCs w:val="28"/>
          <w:lang w:val="uk-UA"/>
        </w:rPr>
      </w:pPr>
    </w:p>
    <w:p w:rsidR="007754C4" w:rsidRDefault="007754C4" w:rsidP="00E748FA">
      <w:pPr>
        <w:jc w:val="center"/>
        <w:rPr>
          <w:rFonts w:ascii="Times New Roman" w:hAnsi="Times New Roman" w:cs="Times New Roman"/>
          <w:b/>
          <w:bCs/>
          <w:sz w:val="28"/>
          <w:szCs w:val="28"/>
          <w:lang w:val="uk-UA"/>
        </w:rPr>
      </w:pPr>
    </w:p>
    <w:p w:rsidR="007754C4" w:rsidRDefault="007754C4" w:rsidP="00E748FA">
      <w:pPr>
        <w:jc w:val="center"/>
        <w:rPr>
          <w:rFonts w:ascii="Times New Roman" w:hAnsi="Times New Roman" w:cs="Times New Roman"/>
          <w:b/>
          <w:bCs/>
          <w:sz w:val="28"/>
          <w:szCs w:val="28"/>
          <w:lang w:val="uk-UA"/>
        </w:rPr>
      </w:pPr>
    </w:p>
    <w:p w:rsidR="007754C4" w:rsidRDefault="007754C4"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7B0DEB" w:rsidRDefault="007B0DEB" w:rsidP="00E748FA">
      <w:pPr>
        <w:jc w:val="center"/>
        <w:rPr>
          <w:rFonts w:ascii="Times New Roman" w:hAnsi="Times New Roman" w:cs="Times New Roman"/>
          <w:b/>
          <w:bCs/>
          <w:sz w:val="28"/>
          <w:szCs w:val="28"/>
          <w:lang w:val="uk-UA"/>
        </w:rPr>
      </w:pPr>
    </w:p>
    <w:p w:rsidR="007B0DEB" w:rsidRDefault="007B0DEB" w:rsidP="00E748FA">
      <w:pPr>
        <w:jc w:val="center"/>
        <w:rPr>
          <w:rFonts w:ascii="Times New Roman" w:hAnsi="Times New Roman" w:cs="Times New Roman"/>
          <w:b/>
          <w:bCs/>
          <w:sz w:val="28"/>
          <w:szCs w:val="28"/>
          <w:lang w:val="uk-UA"/>
        </w:rPr>
      </w:pPr>
    </w:p>
    <w:p w:rsidR="007B0DEB" w:rsidRDefault="007B0DEB" w:rsidP="00E748FA">
      <w:pPr>
        <w:jc w:val="center"/>
        <w:rPr>
          <w:rFonts w:ascii="Times New Roman" w:hAnsi="Times New Roman" w:cs="Times New Roman"/>
          <w:b/>
          <w:bCs/>
          <w:sz w:val="28"/>
          <w:szCs w:val="28"/>
          <w:lang w:val="uk-UA"/>
        </w:rPr>
      </w:pPr>
    </w:p>
    <w:p w:rsidR="007B0DEB" w:rsidRDefault="007B0DEB" w:rsidP="00E748FA">
      <w:pPr>
        <w:jc w:val="center"/>
        <w:rPr>
          <w:rFonts w:ascii="Times New Roman" w:hAnsi="Times New Roman" w:cs="Times New Roman"/>
          <w:b/>
          <w:bCs/>
          <w:sz w:val="28"/>
          <w:szCs w:val="28"/>
          <w:lang w:val="uk-UA"/>
        </w:rPr>
      </w:pPr>
    </w:p>
    <w:p w:rsidR="00BD2A4C" w:rsidRDefault="00BD2A4C" w:rsidP="00E748FA">
      <w:pPr>
        <w:jc w:val="center"/>
        <w:rPr>
          <w:rFonts w:ascii="Times New Roman" w:hAnsi="Times New Roman" w:cs="Times New Roman"/>
          <w:b/>
          <w:bCs/>
          <w:sz w:val="28"/>
          <w:szCs w:val="28"/>
          <w:lang w:val="uk-UA"/>
        </w:rPr>
      </w:pPr>
    </w:p>
    <w:p w:rsidR="00BD2A4C" w:rsidRPr="005E13E0" w:rsidRDefault="00BD2A4C" w:rsidP="005E13E0">
      <w:pPr>
        <w:ind w:firstLine="8222"/>
        <w:rPr>
          <w:rFonts w:ascii="Times New Roman" w:hAnsi="Times New Roman" w:cs="Times New Roman"/>
          <w:b/>
          <w:bCs/>
          <w:i/>
          <w:sz w:val="28"/>
          <w:szCs w:val="28"/>
          <w:lang w:val="uk-UA"/>
        </w:rPr>
      </w:pPr>
      <w:r w:rsidRPr="005E13E0">
        <w:rPr>
          <w:rFonts w:ascii="Times New Roman" w:hAnsi="Times New Roman" w:cs="Times New Roman"/>
          <w:b/>
          <w:bCs/>
          <w:i/>
          <w:sz w:val="28"/>
          <w:szCs w:val="28"/>
          <w:lang w:val="uk-UA"/>
        </w:rPr>
        <w:t>Додаток 3</w:t>
      </w:r>
    </w:p>
    <w:p w:rsidR="005E13E0" w:rsidRDefault="005E13E0" w:rsidP="00BD2A4C">
      <w:pPr>
        <w:rPr>
          <w:rFonts w:ascii="Times New Roman" w:hAnsi="Times New Roman" w:cs="Times New Roman"/>
          <w:b/>
          <w:bCs/>
          <w:sz w:val="28"/>
          <w:szCs w:val="28"/>
          <w:lang w:val="uk-UA"/>
        </w:rPr>
      </w:pPr>
    </w:p>
    <w:p w:rsidR="00BD2A4C" w:rsidRDefault="00BD2A4C" w:rsidP="005E13E0">
      <w:pPr>
        <w:pStyle w:val="2"/>
        <w:spacing w:before="0" w:beforeAutospacing="0" w:after="0" w:afterAutospacing="0"/>
        <w:ind w:firstLine="708"/>
        <w:jc w:val="center"/>
        <w:rPr>
          <w:rStyle w:val="a4"/>
          <w:b/>
          <w:bCs/>
          <w:sz w:val="28"/>
          <w:szCs w:val="28"/>
          <w:lang w:val="uk-UA"/>
        </w:rPr>
      </w:pPr>
      <w:r w:rsidRPr="009B1A85">
        <w:rPr>
          <w:rStyle w:val="a4"/>
          <w:b/>
          <w:bCs/>
          <w:sz w:val="28"/>
          <w:szCs w:val="28"/>
        </w:rPr>
        <w:t>МАКИ ПАМ'ЯТІ: довідка</w:t>
      </w:r>
    </w:p>
    <w:p w:rsidR="005E13E0" w:rsidRPr="005E13E0" w:rsidRDefault="005E13E0" w:rsidP="00794239">
      <w:pPr>
        <w:pStyle w:val="2"/>
        <w:spacing w:before="0" w:beforeAutospacing="0" w:after="0" w:afterAutospacing="0" w:line="360" w:lineRule="auto"/>
        <w:ind w:firstLine="708"/>
        <w:jc w:val="center"/>
        <w:rPr>
          <w:b w:val="0"/>
          <w:bCs w:val="0"/>
          <w:sz w:val="28"/>
          <w:szCs w:val="28"/>
          <w:lang w:val="uk-UA"/>
        </w:rPr>
      </w:pPr>
    </w:p>
    <w:p w:rsidR="00BD2A4C" w:rsidRPr="009B1A85" w:rsidRDefault="00BD2A4C" w:rsidP="00794239">
      <w:pPr>
        <w:pStyle w:val="rtejustify"/>
        <w:spacing w:before="0" w:beforeAutospacing="0" w:after="0" w:afterAutospacing="0" w:line="360" w:lineRule="auto"/>
        <w:ind w:firstLine="708"/>
        <w:jc w:val="both"/>
        <w:rPr>
          <w:sz w:val="28"/>
          <w:szCs w:val="28"/>
        </w:rPr>
      </w:pPr>
      <w:r w:rsidRPr="009B1A85">
        <w:rPr>
          <w:rStyle w:val="a4"/>
          <w:sz w:val="28"/>
          <w:szCs w:val="28"/>
        </w:rPr>
        <w:t>Квітка маку в українській традиції</w:t>
      </w:r>
    </w:p>
    <w:p w:rsidR="00BD2A4C" w:rsidRPr="000C0C90" w:rsidRDefault="00BD2A4C" w:rsidP="00794239">
      <w:pPr>
        <w:pStyle w:val="rtejustify"/>
        <w:spacing w:before="0" w:beforeAutospacing="0" w:after="0" w:afterAutospacing="0" w:line="360" w:lineRule="auto"/>
        <w:ind w:firstLine="708"/>
        <w:jc w:val="both"/>
        <w:rPr>
          <w:sz w:val="28"/>
          <w:szCs w:val="28"/>
          <w:lang w:val="uk-UA"/>
        </w:rPr>
      </w:pPr>
      <w:r w:rsidRPr="009B1A85">
        <w:rPr>
          <w:sz w:val="28"/>
          <w:szCs w:val="28"/>
        </w:rPr>
        <w:t>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В останніх з перелічених значень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процвітає...”.У відомій пісні “Ой, ти, Морозенку, славний козаче”, мак згадується поруч зі смертю козака: “…Обступили Морозенка турецькії війська. По тім боці запорожці покопали шанці; Ой, впіймали Морозенка у неділю вранці. Ой, недаром ранесенько той мак розпускався, – Ой, уже наш Морозенко в неволю попався…” Образ маку нерідко символізує козака, що героїчно загинув, боронячи Україну.</w:t>
      </w:r>
    </w:p>
    <w:p w:rsidR="00BD2A4C" w:rsidRPr="00794239" w:rsidRDefault="00BD2A4C" w:rsidP="00794239">
      <w:pPr>
        <w:pStyle w:val="rtejustify"/>
        <w:spacing w:before="0" w:beforeAutospacing="0" w:after="0" w:afterAutospacing="0" w:line="360" w:lineRule="auto"/>
        <w:ind w:firstLine="708"/>
        <w:jc w:val="both"/>
        <w:rPr>
          <w:sz w:val="28"/>
          <w:szCs w:val="28"/>
          <w:lang w:val="uk-UA"/>
        </w:rPr>
      </w:pPr>
      <w:r w:rsidRPr="009B1A85">
        <w:rPr>
          <w:sz w:val="28"/>
          <w:szCs w:val="28"/>
        </w:rPr>
        <w:t>З народної творчості мак як знак війни та війська перейшов у художню літературу. В Івана Франка: “Гей, Січ іде, красен мак цвіте! Кому прикре наше діло, Нам воно святе”. Легенду про мак обробив і Михайло Стельмах у творі “У долині мак цвіте”: “…Ординці воїна скришили, на землю впало тіло біле і, наче зерно, проросло, а влітку маком зацвіло…” Одна із героїнь роману Олеся Гончара "Прапороносці" гине в долині червоних маків.</w:t>
      </w:r>
    </w:p>
    <w:p w:rsidR="00BD2A4C" w:rsidRPr="00BD2A4C" w:rsidRDefault="00BD2A4C" w:rsidP="00794239">
      <w:pPr>
        <w:pStyle w:val="rtejustify"/>
        <w:spacing w:before="0" w:beforeAutospacing="0" w:after="0" w:afterAutospacing="0" w:line="360" w:lineRule="auto"/>
        <w:ind w:firstLine="708"/>
        <w:jc w:val="both"/>
        <w:rPr>
          <w:sz w:val="28"/>
          <w:szCs w:val="28"/>
          <w:lang w:val="uk-UA"/>
        </w:rPr>
      </w:pPr>
      <w:r w:rsidRPr="00BD2A4C">
        <w:rPr>
          <w:rStyle w:val="a4"/>
          <w:sz w:val="28"/>
          <w:szCs w:val="28"/>
          <w:lang w:val="uk-UA"/>
        </w:rPr>
        <w:t>Мак – символ пам'яті у світі</w:t>
      </w:r>
    </w:p>
    <w:p w:rsidR="00BD2A4C" w:rsidRPr="00794239" w:rsidRDefault="00BD2A4C" w:rsidP="00794239">
      <w:pPr>
        <w:pStyle w:val="rtejustify"/>
        <w:spacing w:before="0" w:beforeAutospacing="0" w:after="0" w:afterAutospacing="0" w:line="360" w:lineRule="auto"/>
        <w:ind w:firstLine="708"/>
        <w:jc w:val="both"/>
        <w:rPr>
          <w:sz w:val="28"/>
          <w:szCs w:val="28"/>
          <w:lang w:val="uk-UA"/>
        </w:rPr>
      </w:pPr>
      <w:r w:rsidRPr="00BD2A4C">
        <w:rPr>
          <w:sz w:val="28"/>
          <w:szCs w:val="28"/>
          <w:lang w:val="uk-UA"/>
        </w:rPr>
        <w:t xml:space="preserve">Його появу пов'язують із віршами двох людей: канадського військового лікаря Джона МакКрея та представниці Християнської асоціації молодих жінок Мойни Майкл. </w:t>
      </w:r>
      <w:r w:rsidRPr="009B1A85">
        <w:rPr>
          <w:sz w:val="28"/>
          <w:szCs w:val="28"/>
        </w:rPr>
        <w:t>Перший під враженням боїв у Бельгії у 1915 році написав твір “На полях Фландрії”, що починався словами: “На полях Фландрії розквітли маки Між хрестами ряд за рядом”. Друга – 1918 року написала вірша “Ми збережемо віру”, в якому обіцяла носити червоний мак у пам’ять про загиблих. Саме Мойні Майкл у листопаді того ж року причепила червоний шовковий мак на пальто. У 1920 році Національний Американський легіон прийняв маки як офіційний символ, а у 1921</w:t>
      </w:r>
      <w:r w:rsidR="00931EFF">
        <w:rPr>
          <w:sz w:val="28"/>
          <w:szCs w:val="28"/>
          <w:lang w:val="uk-UA"/>
        </w:rPr>
        <w:t xml:space="preserve"> </w:t>
      </w:r>
      <w:r w:rsidR="00931EFF">
        <w:rPr>
          <w:sz w:val="28"/>
          <w:szCs w:val="28"/>
        </w:rPr>
        <w:t>–</w:t>
      </w:r>
      <w:r w:rsidR="00931EFF">
        <w:rPr>
          <w:sz w:val="28"/>
          <w:szCs w:val="28"/>
          <w:lang w:val="uk-UA"/>
        </w:rPr>
        <w:t xml:space="preserve"> </w:t>
      </w:r>
      <w:r w:rsidRPr="009B1A85">
        <w:rPr>
          <w:sz w:val="28"/>
          <w:szCs w:val="28"/>
        </w:rPr>
        <w:t>у червоні маки стали емблемою Королівського Британського легіону. В Польщі червоні маки є символом перемоги 11–18 травня 1944 року Другого корпусу генерала Андерса в боях за гору Монте-Кассіно в Італії. Приспів до популярної військової пісні того часу починається словами “Червоні маки на Монте-Кассіно Замість роси пили польську кров”.</w:t>
      </w:r>
    </w:p>
    <w:p w:rsidR="00BD2A4C" w:rsidRPr="009B1A85" w:rsidRDefault="00BD2A4C" w:rsidP="00794239">
      <w:pPr>
        <w:pStyle w:val="rtejustify"/>
        <w:spacing w:before="0" w:beforeAutospacing="0" w:after="0" w:afterAutospacing="0" w:line="360" w:lineRule="auto"/>
        <w:ind w:firstLine="708"/>
        <w:jc w:val="both"/>
        <w:rPr>
          <w:sz w:val="28"/>
          <w:szCs w:val="28"/>
        </w:rPr>
      </w:pPr>
      <w:r w:rsidRPr="009B1A85">
        <w:rPr>
          <w:rStyle w:val="a4"/>
          <w:sz w:val="28"/>
          <w:szCs w:val="28"/>
        </w:rPr>
        <w:t>Мак як уособлення пам'яті в Україні</w:t>
      </w:r>
    </w:p>
    <w:p w:rsidR="00BD2A4C" w:rsidRPr="00794239" w:rsidRDefault="00BD2A4C" w:rsidP="00931EFF">
      <w:pPr>
        <w:pStyle w:val="rtejustify"/>
        <w:spacing w:before="0" w:beforeAutospacing="0" w:after="0" w:afterAutospacing="0" w:line="360" w:lineRule="auto"/>
        <w:ind w:firstLine="708"/>
        <w:jc w:val="both"/>
        <w:rPr>
          <w:sz w:val="28"/>
          <w:szCs w:val="28"/>
          <w:lang w:val="uk-UA"/>
        </w:rPr>
      </w:pPr>
      <w:r w:rsidRPr="009B1A85">
        <w:rPr>
          <w:sz w:val="28"/>
          <w:szCs w:val="28"/>
        </w:rPr>
        <w:t>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Мішакін. Графічне зображення є своєрідною алюзією: з одного боку воно уособлює квітку маку, з іншого – кривавий слід від кулі. Поруч із квіткою розміщено дати початку і закінчення Другої світової війни - 1939-1945 - та гасло “Ніколи знову”.</w:t>
      </w:r>
    </w:p>
    <w:p w:rsidR="00BD2A4C" w:rsidRPr="00794239" w:rsidRDefault="00BD2A4C" w:rsidP="00794239">
      <w:pPr>
        <w:pStyle w:val="rtejustify"/>
        <w:spacing w:before="0" w:beforeAutospacing="0" w:after="0" w:afterAutospacing="0" w:line="360" w:lineRule="auto"/>
        <w:ind w:firstLine="708"/>
        <w:jc w:val="both"/>
        <w:rPr>
          <w:sz w:val="28"/>
          <w:szCs w:val="28"/>
          <w:lang w:val="uk-UA"/>
        </w:rPr>
      </w:pPr>
      <w:r w:rsidRPr="009B1A85">
        <w:rPr>
          <w:sz w:val="28"/>
          <w:szCs w:val="28"/>
        </w:rPr>
        <w:t>Ми пам'ятаємо, яким страшним лихом для українців була Друга світова війна. Пам'ятаємо, що агресора зупинили спільними зусиллями Об'єднані Нації. Пам'ятаємо: той, хто захищає свою землю, завжди перемагає. Ця пам'ять робить нас сильнішими. Вона – запорука того, що в майбутньому подібна трагедія не повториться.</w:t>
      </w:r>
    </w:p>
    <w:p w:rsidR="00BD2A4C" w:rsidRPr="009B1A85" w:rsidRDefault="00BD2A4C" w:rsidP="00794239">
      <w:pPr>
        <w:pStyle w:val="rtejustify"/>
        <w:spacing w:before="0" w:beforeAutospacing="0" w:after="0" w:afterAutospacing="0" w:line="360" w:lineRule="auto"/>
        <w:ind w:firstLine="708"/>
        <w:jc w:val="both"/>
        <w:rPr>
          <w:sz w:val="28"/>
          <w:szCs w:val="28"/>
        </w:rPr>
      </w:pPr>
      <w:r w:rsidRPr="009B1A85">
        <w:rPr>
          <w:rStyle w:val="a4"/>
          <w:sz w:val="28"/>
          <w:szCs w:val="28"/>
        </w:rPr>
        <w:t>Рекомендації щодо використання символу</w:t>
      </w:r>
    </w:p>
    <w:p w:rsidR="00BD2A4C" w:rsidRPr="00794239" w:rsidRDefault="00BD2A4C" w:rsidP="00794239">
      <w:pPr>
        <w:pStyle w:val="rtejustify"/>
        <w:spacing w:before="0" w:beforeAutospacing="0" w:after="0" w:afterAutospacing="0" w:line="360" w:lineRule="auto"/>
        <w:ind w:firstLine="708"/>
        <w:jc w:val="both"/>
        <w:rPr>
          <w:sz w:val="28"/>
          <w:szCs w:val="28"/>
          <w:lang w:val="uk-UA"/>
        </w:rPr>
      </w:pPr>
      <w:r w:rsidRPr="009B1A85">
        <w:rPr>
          <w:sz w:val="28"/>
          <w:szCs w:val="28"/>
        </w:rPr>
        <w:t xml:space="preserve">Рекомендується виготовляти стилізовані червони маки з паперу, пластику або тканини та розміщувати на одязі на лівій стороні грудей, якомога ближче до серця. Використання маків великого розміру або зображень на великих площинах: біг-бордах, сіті-лайтах, стелах, дошках, інших носіях, </w:t>
      </w:r>
      <w:r w:rsidR="00E56F56">
        <w:rPr>
          <w:sz w:val="28"/>
          <w:szCs w:val="28"/>
        </w:rPr>
        <w:t>як оздоблення</w:t>
      </w:r>
      <w:r w:rsidRPr="009B1A85">
        <w:rPr>
          <w:sz w:val="28"/>
          <w:szCs w:val="28"/>
        </w:rPr>
        <w:t xml:space="preserve"> публічного простору.</w:t>
      </w:r>
    </w:p>
    <w:p w:rsidR="00BD2A4C" w:rsidRPr="009B1A85" w:rsidRDefault="00BD2A4C" w:rsidP="00BD2A4C">
      <w:pPr>
        <w:pStyle w:val="a3"/>
        <w:spacing w:before="0" w:beforeAutospacing="0" w:after="0" w:afterAutospacing="0" w:line="360" w:lineRule="auto"/>
        <w:ind w:firstLine="708"/>
        <w:jc w:val="both"/>
        <w:rPr>
          <w:sz w:val="28"/>
          <w:szCs w:val="28"/>
        </w:rPr>
      </w:pPr>
      <w:r w:rsidRPr="009B1A85">
        <w:rPr>
          <w:rStyle w:val="a4"/>
          <w:sz w:val="28"/>
          <w:szCs w:val="28"/>
        </w:rPr>
        <w:t>Корисні Інтернет-посилання щодо</w:t>
      </w:r>
      <w:r>
        <w:rPr>
          <w:sz w:val="28"/>
          <w:szCs w:val="28"/>
          <w:lang w:val="uk-UA"/>
        </w:rPr>
        <w:t xml:space="preserve"> </w:t>
      </w:r>
      <w:r w:rsidRPr="009B1A85">
        <w:rPr>
          <w:rStyle w:val="a4"/>
          <w:sz w:val="28"/>
          <w:szCs w:val="28"/>
        </w:rPr>
        <w:t>проведення</w:t>
      </w:r>
      <w:r>
        <w:rPr>
          <w:sz w:val="28"/>
          <w:szCs w:val="28"/>
          <w:lang w:val="uk-UA"/>
        </w:rPr>
        <w:t xml:space="preserve"> </w:t>
      </w:r>
      <w:r w:rsidRPr="009B1A85">
        <w:rPr>
          <w:rStyle w:val="a4"/>
          <w:sz w:val="28"/>
          <w:szCs w:val="28"/>
        </w:rPr>
        <w:t>майстер-класу “Зроби мак пам’яті”:</w:t>
      </w:r>
    </w:p>
    <w:p w:rsidR="00BD2A4C" w:rsidRPr="009B1A85" w:rsidRDefault="00BD2A4C" w:rsidP="00BD2A4C">
      <w:pPr>
        <w:pStyle w:val="a3"/>
        <w:tabs>
          <w:tab w:val="left" w:pos="1134"/>
        </w:tabs>
        <w:spacing w:before="0" w:beforeAutospacing="0" w:after="0" w:afterAutospacing="0" w:line="360" w:lineRule="auto"/>
        <w:jc w:val="both"/>
        <w:rPr>
          <w:sz w:val="28"/>
          <w:szCs w:val="28"/>
        </w:rPr>
      </w:pPr>
      <w:r w:rsidRPr="009B1A85">
        <w:rPr>
          <w:rStyle w:val="a4"/>
          <w:sz w:val="28"/>
          <w:szCs w:val="28"/>
        </w:rPr>
        <w:t>1.</w:t>
      </w:r>
      <w:r>
        <w:rPr>
          <w:sz w:val="28"/>
          <w:szCs w:val="28"/>
          <w:lang w:val="uk-UA"/>
        </w:rPr>
        <w:t xml:space="preserve"> </w:t>
      </w:r>
      <w:hyperlink r:id="rId9" w:history="1">
        <w:r w:rsidRPr="009B1A85">
          <w:rPr>
            <w:rStyle w:val="a6"/>
            <w:color w:val="auto"/>
            <w:sz w:val="28"/>
            <w:szCs w:val="28"/>
          </w:rPr>
          <w:t>http://mon.gov.ua/usi-novivni/novini/2015/04/30/majster-klas-iz-vigotovlennya-pam%E2%80%99yatnogo-znaku-%C2%ABmak-pam%E2%80%99yati%C2%BB/</w:t>
        </w:r>
      </w:hyperlink>
    </w:p>
    <w:p w:rsidR="00BD2A4C" w:rsidRPr="00D73E29" w:rsidRDefault="00BD2A4C" w:rsidP="00BD2A4C">
      <w:pPr>
        <w:pStyle w:val="a3"/>
        <w:spacing w:before="0" w:beforeAutospacing="0" w:after="0" w:afterAutospacing="0" w:line="360" w:lineRule="auto"/>
        <w:rPr>
          <w:sz w:val="28"/>
          <w:szCs w:val="28"/>
          <w:lang w:val="uk-UA"/>
        </w:rPr>
      </w:pPr>
      <w:r w:rsidRPr="009B1A85">
        <w:rPr>
          <w:rStyle w:val="a4"/>
          <w:sz w:val="28"/>
          <w:szCs w:val="28"/>
        </w:rPr>
        <w:t>2.</w:t>
      </w:r>
      <w:r>
        <w:rPr>
          <w:sz w:val="28"/>
          <w:szCs w:val="28"/>
          <w:lang w:val="uk-UA"/>
        </w:rPr>
        <w:t xml:space="preserve"> </w:t>
      </w:r>
      <w:hyperlink r:id="rId10" w:tooltip="https://www.facebook.com/uinp.gov.ua/posts/473094732845166" w:history="1">
        <w:r w:rsidRPr="009B1A85">
          <w:rPr>
            <w:rStyle w:val="a6"/>
            <w:color w:val="auto"/>
            <w:sz w:val="28"/>
            <w:szCs w:val="28"/>
          </w:rPr>
          <w:t>https://www.facebook.com/uinp.gov.ua/posts/473094732845166</w:t>
        </w:r>
      </w:hyperlink>
    </w:p>
    <w:p w:rsidR="00BD2A4C" w:rsidRDefault="00BD2A4C" w:rsidP="00E748FA">
      <w:pPr>
        <w:jc w:val="center"/>
        <w:rPr>
          <w:rFonts w:ascii="Times New Roman" w:hAnsi="Times New Roman" w:cs="Times New Roman"/>
          <w:b/>
          <w:bCs/>
          <w:sz w:val="28"/>
          <w:szCs w:val="28"/>
          <w:lang w:val="uk-UA"/>
        </w:rPr>
      </w:pPr>
    </w:p>
    <w:p w:rsidR="007177BF" w:rsidRDefault="007177BF" w:rsidP="00E748FA">
      <w:pPr>
        <w:jc w:val="center"/>
        <w:rPr>
          <w:rFonts w:ascii="Times New Roman" w:hAnsi="Times New Roman" w:cs="Times New Roman"/>
          <w:b/>
          <w:bCs/>
          <w:sz w:val="28"/>
          <w:szCs w:val="28"/>
          <w:lang w:val="uk-UA"/>
        </w:rPr>
      </w:pPr>
    </w:p>
    <w:p w:rsidR="00BD2A4C" w:rsidRDefault="00172C5F" w:rsidP="00172C5F">
      <w:pPr>
        <w:ind w:firstLine="8222"/>
        <w:rPr>
          <w:rFonts w:ascii="Times New Roman" w:hAnsi="Times New Roman" w:cs="Times New Roman"/>
          <w:b/>
          <w:bCs/>
          <w:i/>
          <w:sz w:val="28"/>
          <w:szCs w:val="28"/>
          <w:lang w:val="uk-UA"/>
        </w:rPr>
      </w:pPr>
      <w:r w:rsidRPr="00172C5F">
        <w:rPr>
          <w:rFonts w:ascii="Times New Roman" w:hAnsi="Times New Roman" w:cs="Times New Roman"/>
          <w:b/>
          <w:bCs/>
          <w:i/>
          <w:sz w:val="28"/>
          <w:szCs w:val="28"/>
          <w:lang w:val="uk-UA"/>
        </w:rPr>
        <w:t>Додаток 4</w:t>
      </w:r>
    </w:p>
    <w:p w:rsidR="006E711F" w:rsidRPr="00172C5F" w:rsidRDefault="006E711F" w:rsidP="00172C5F">
      <w:pPr>
        <w:ind w:firstLine="8222"/>
        <w:rPr>
          <w:rFonts w:ascii="Times New Roman" w:hAnsi="Times New Roman" w:cs="Times New Roman"/>
          <w:b/>
          <w:bCs/>
          <w:i/>
          <w:sz w:val="28"/>
          <w:szCs w:val="28"/>
          <w:lang w:val="uk-UA"/>
        </w:rPr>
      </w:pPr>
    </w:p>
    <w:p w:rsidR="00BC7581" w:rsidRPr="00172C5F" w:rsidRDefault="00172C5F" w:rsidP="00E748F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Матеріали Українского Інституту Національної Пам</w:t>
      </w:r>
      <w:r w:rsidRPr="00172C5F">
        <w:rPr>
          <w:rFonts w:ascii="Times New Roman" w:hAnsi="Times New Roman" w:cs="Times New Roman"/>
          <w:b/>
          <w:bCs/>
          <w:sz w:val="28"/>
          <w:szCs w:val="28"/>
        </w:rPr>
        <w:t>’</w:t>
      </w:r>
      <w:r>
        <w:rPr>
          <w:rFonts w:ascii="Times New Roman" w:hAnsi="Times New Roman" w:cs="Times New Roman"/>
          <w:b/>
          <w:bCs/>
          <w:sz w:val="28"/>
          <w:szCs w:val="28"/>
          <w:lang w:val="uk-UA"/>
        </w:rPr>
        <w:t>яті</w:t>
      </w:r>
    </w:p>
    <w:p w:rsidR="00BC7581" w:rsidRDefault="00BC7581" w:rsidP="00E748FA">
      <w:pPr>
        <w:jc w:val="center"/>
        <w:rPr>
          <w:rFonts w:ascii="Times New Roman" w:hAnsi="Times New Roman" w:cs="Times New Roman"/>
          <w:b/>
          <w:bCs/>
          <w:sz w:val="28"/>
          <w:szCs w:val="28"/>
          <w:lang w:val="uk-UA"/>
        </w:rPr>
      </w:pPr>
    </w:p>
    <w:p w:rsidR="00172C5F" w:rsidRDefault="00172C5F" w:rsidP="00E748FA">
      <w:pPr>
        <w:jc w:val="center"/>
        <w:rPr>
          <w:rFonts w:ascii="Times New Roman" w:hAnsi="Times New Roman" w:cs="Times New Roman"/>
          <w:b/>
          <w:bCs/>
          <w:sz w:val="28"/>
          <w:szCs w:val="28"/>
          <w:lang w:val="uk-UA"/>
        </w:rPr>
      </w:pPr>
    </w:p>
    <w:p w:rsidR="006E711F" w:rsidRDefault="006E711F" w:rsidP="00E748FA">
      <w:pPr>
        <w:jc w:val="center"/>
        <w:rPr>
          <w:rFonts w:ascii="Times New Roman" w:hAnsi="Times New Roman" w:cs="Times New Roman"/>
          <w:b/>
          <w:bCs/>
          <w:sz w:val="28"/>
          <w:szCs w:val="28"/>
          <w:lang w:val="uk-UA"/>
        </w:rPr>
      </w:pPr>
    </w:p>
    <w:p w:rsidR="006E711F" w:rsidRDefault="006E711F" w:rsidP="00E748FA">
      <w:pPr>
        <w:jc w:val="center"/>
        <w:rPr>
          <w:rFonts w:ascii="Times New Roman" w:hAnsi="Times New Roman" w:cs="Times New Roman"/>
          <w:b/>
          <w:bCs/>
          <w:sz w:val="28"/>
          <w:szCs w:val="28"/>
          <w:lang w:val="uk-UA"/>
        </w:rPr>
      </w:pPr>
    </w:p>
    <w:p w:rsidR="00BC7581" w:rsidRDefault="006D2CFC" w:rsidP="00E748FA">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anchor distT="0" distB="0" distL="114300" distR="114300" simplePos="0" relativeHeight="251673600" behindDoc="1" locked="0" layoutInCell="1" allowOverlap="1">
            <wp:simplePos x="0" y="0"/>
            <wp:positionH relativeFrom="column">
              <wp:posOffset>251460</wp:posOffset>
            </wp:positionH>
            <wp:positionV relativeFrom="paragraph">
              <wp:posOffset>13335</wp:posOffset>
            </wp:positionV>
            <wp:extent cx="5842635" cy="5314950"/>
            <wp:effectExtent l="19050" t="0" r="5715" b="0"/>
            <wp:wrapTight wrapText="bothSides">
              <wp:wrapPolygon edited="0">
                <wp:start x="-70" y="0"/>
                <wp:lineTo x="-70" y="21523"/>
                <wp:lineTo x="21621" y="21523"/>
                <wp:lineTo x="21621" y="0"/>
                <wp:lineTo x="-70" y="0"/>
              </wp:wrapPolygon>
            </wp:wrapTight>
            <wp:docPr id="1" name="Рисунок 1" descr="C:\Users\Пользователь\Desktop\1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0 (2).jpg"/>
                    <pic:cNvPicPr>
                      <a:picLocks noChangeAspect="1" noChangeArrowheads="1"/>
                    </pic:cNvPicPr>
                  </pic:nvPicPr>
                  <pic:blipFill>
                    <a:blip r:embed="rId11"/>
                    <a:srcRect/>
                    <a:stretch>
                      <a:fillRect/>
                    </a:stretch>
                  </pic:blipFill>
                  <pic:spPr bwMode="auto">
                    <a:xfrm>
                      <a:off x="0" y="0"/>
                      <a:ext cx="5842635" cy="5314950"/>
                    </a:xfrm>
                    <a:prstGeom prst="rect">
                      <a:avLst/>
                    </a:prstGeom>
                    <a:noFill/>
                    <a:ln w="9525">
                      <a:noFill/>
                      <a:miter lim="800000"/>
                      <a:headEnd/>
                      <a:tailEnd/>
                    </a:ln>
                  </pic:spPr>
                </pic:pic>
              </a:graphicData>
            </a:graphic>
          </wp:anchor>
        </w:drawing>
      </w: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Default="00BC7581" w:rsidP="00E748FA">
      <w:pPr>
        <w:jc w:val="center"/>
        <w:rPr>
          <w:rFonts w:ascii="Times New Roman" w:hAnsi="Times New Roman" w:cs="Times New Roman"/>
          <w:b/>
          <w:bCs/>
          <w:sz w:val="28"/>
          <w:szCs w:val="28"/>
          <w:lang w:val="uk-UA"/>
        </w:rPr>
      </w:pPr>
    </w:p>
    <w:p w:rsidR="00BC7581" w:rsidRPr="00BF142C" w:rsidRDefault="00BC7581"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930AA5">
      <w:pP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inline distT="0" distB="0" distL="0" distR="0">
            <wp:extent cx="6299835" cy="6299835"/>
            <wp:effectExtent l="19050" t="0" r="5715" b="0"/>
            <wp:docPr id="3" name="Рисунок 2" descr="C:\Users\Пользователь\Desktop\2d21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d218f8------------.jpg"/>
                    <pic:cNvPicPr>
                      <a:picLocks noChangeAspect="1" noChangeArrowheads="1"/>
                    </pic:cNvPicPr>
                  </pic:nvPicPr>
                  <pic:blipFill>
                    <a:blip r:embed="rId12"/>
                    <a:srcRect/>
                    <a:stretch>
                      <a:fillRect/>
                    </a:stretch>
                  </pic:blipFill>
                  <pic:spPr bwMode="auto">
                    <a:xfrm>
                      <a:off x="0" y="0"/>
                      <a:ext cx="6299835" cy="6299835"/>
                    </a:xfrm>
                    <a:prstGeom prst="rect">
                      <a:avLst/>
                    </a:prstGeom>
                    <a:noFill/>
                    <a:ln w="9525">
                      <a:noFill/>
                      <a:miter lim="800000"/>
                      <a:headEnd/>
                      <a:tailEnd/>
                    </a:ln>
                  </pic:spPr>
                </pic:pic>
              </a:graphicData>
            </a:graphic>
          </wp:inline>
        </w:drawing>
      </w: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930AA5">
      <w:pPr>
        <w:rPr>
          <w:rFonts w:ascii="Times New Roman" w:hAnsi="Times New Roman" w:cs="Times New Roman"/>
          <w:b/>
          <w:bCs/>
          <w:sz w:val="28"/>
          <w:szCs w:val="28"/>
          <w:lang w:val="uk-UA"/>
        </w:rPr>
      </w:pPr>
    </w:p>
    <w:p w:rsidR="00930AA5" w:rsidRDefault="00930AA5" w:rsidP="00930AA5">
      <w:pP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F5438B" w:rsidRDefault="00F5438B" w:rsidP="00E748FA">
      <w:pPr>
        <w:jc w:val="center"/>
        <w:rPr>
          <w:rFonts w:ascii="Times New Roman" w:hAnsi="Times New Roman" w:cs="Times New Roman"/>
          <w:b/>
          <w:bCs/>
          <w:sz w:val="28"/>
          <w:szCs w:val="28"/>
          <w:lang w:val="uk-UA"/>
        </w:rPr>
      </w:pPr>
    </w:p>
    <w:p w:rsidR="00E748FA" w:rsidRPr="00BF142C" w:rsidRDefault="00D71A64" w:rsidP="00E748FA">
      <w:pPr>
        <w:jc w:val="center"/>
        <w:rPr>
          <w:rFonts w:ascii="Times New Roman" w:hAnsi="Times New Roman" w:cs="Times New Roman"/>
          <w:b/>
          <w:bCs/>
          <w:sz w:val="32"/>
          <w:szCs w:val="32"/>
          <w:lang w:val="uk-UA"/>
        </w:rPr>
      </w:pPr>
      <w:r>
        <w:rPr>
          <w:rFonts w:ascii="Times New Roman" w:hAnsi="Times New Roman" w:cs="Times New Roman"/>
          <w:b/>
          <w:bCs/>
          <w:sz w:val="28"/>
          <w:szCs w:val="28"/>
          <w:lang w:val="uk-UA"/>
        </w:rPr>
        <w:t>Пам</w:t>
      </w:r>
      <w:r w:rsidRPr="00A57AB6">
        <w:rPr>
          <w:rFonts w:ascii="Times New Roman" w:hAnsi="Times New Roman" w:cs="Times New Roman"/>
          <w:b/>
          <w:bCs/>
          <w:sz w:val="28"/>
          <w:szCs w:val="28"/>
          <w:lang w:val="uk-UA"/>
        </w:rPr>
        <w:t>’</w:t>
      </w:r>
      <w:r>
        <w:rPr>
          <w:rFonts w:ascii="Times New Roman" w:hAnsi="Times New Roman" w:cs="Times New Roman"/>
          <w:b/>
          <w:bCs/>
          <w:sz w:val="28"/>
          <w:szCs w:val="28"/>
          <w:lang w:val="uk-UA"/>
        </w:rPr>
        <w:t>ятає врятований світ</w:t>
      </w:r>
      <w:r w:rsidR="00BF142C">
        <w:rPr>
          <w:rFonts w:ascii="Times New Roman" w:hAnsi="Times New Roman" w:cs="Times New Roman"/>
          <w:b/>
          <w:bCs/>
          <w:sz w:val="28"/>
          <w:szCs w:val="28"/>
          <w:lang w:val="uk-UA"/>
        </w:rPr>
        <w:t>…</w:t>
      </w:r>
    </w:p>
    <w:p w:rsidR="00E748FA" w:rsidRPr="00BF142C" w:rsidRDefault="00E748FA" w:rsidP="00E748FA">
      <w:pPr>
        <w:jc w:val="center"/>
        <w:rPr>
          <w:rFonts w:ascii="Times New Roman" w:hAnsi="Times New Roman" w:cs="Times New Roman"/>
          <w:b/>
          <w:bCs/>
          <w:sz w:val="28"/>
          <w:szCs w:val="28"/>
          <w:lang w:val="uk-UA"/>
        </w:rPr>
      </w:pPr>
    </w:p>
    <w:p w:rsidR="00247B1D" w:rsidRDefault="00247B1D" w:rsidP="00E748FA">
      <w:pPr>
        <w:jc w:val="center"/>
        <w:rPr>
          <w:rFonts w:ascii="Times New Roman" w:hAnsi="Times New Roman" w:cs="Times New Roman"/>
          <w:b/>
          <w:bCs/>
          <w:sz w:val="28"/>
          <w:szCs w:val="28"/>
          <w:lang w:val="uk-UA"/>
        </w:rPr>
      </w:pPr>
    </w:p>
    <w:p w:rsidR="00247B1D" w:rsidRDefault="00247B1D" w:rsidP="00E748FA">
      <w:pPr>
        <w:jc w:val="center"/>
        <w:rPr>
          <w:rFonts w:ascii="Times New Roman" w:hAnsi="Times New Roman" w:cs="Times New Roman"/>
          <w:b/>
          <w:bCs/>
          <w:sz w:val="28"/>
          <w:szCs w:val="28"/>
          <w:lang w:val="uk-UA"/>
        </w:rPr>
      </w:pPr>
    </w:p>
    <w:p w:rsidR="00CE6DA8" w:rsidRPr="00BF142C" w:rsidRDefault="00CE6DA8" w:rsidP="00E748FA">
      <w:pPr>
        <w:jc w:val="center"/>
        <w:rPr>
          <w:rFonts w:ascii="Times New Roman" w:hAnsi="Times New Roman" w:cs="Times New Roman"/>
          <w:b/>
          <w:bCs/>
          <w:sz w:val="28"/>
          <w:szCs w:val="28"/>
          <w:lang w:val="uk-UA"/>
        </w:rPr>
      </w:pPr>
    </w:p>
    <w:p w:rsidR="00E748FA" w:rsidRPr="00BF142C" w:rsidRDefault="00E748FA" w:rsidP="00E748FA">
      <w:pPr>
        <w:jc w:val="center"/>
        <w:rPr>
          <w:rFonts w:ascii="Times New Roman" w:hAnsi="Times New Roman" w:cs="Times New Roman"/>
          <w:b/>
          <w:bCs/>
          <w:sz w:val="26"/>
          <w:szCs w:val="26"/>
          <w:lang w:val="uk-UA"/>
        </w:rPr>
      </w:pPr>
      <w:r w:rsidRPr="00BF142C">
        <w:rPr>
          <w:rFonts w:ascii="Times New Roman" w:hAnsi="Times New Roman" w:cs="Times New Roman"/>
          <w:b/>
          <w:bCs/>
          <w:sz w:val="26"/>
          <w:szCs w:val="26"/>
          <w:lang w:val="uk-UA"/>
        </w:rPr>
        <w:t xml:space="preserve">МЕТОДИЧНІ РЕКОМЕНДАЦІЇ </w:t>
      </w:r>
    </w:p>
    <w:p w:rsidR="00E748FA" w:rsidRPr="00BF142C" w:rsidRDefault="002C224E" w:rsidP="00CE6DA8">
      <w:pPr>
        <w:jc w:val="center"/>
        <w:rPr>
          <w:rFonts w:ascii="Times New Roman" w:hAnsi="Times New Roman" w:cs="Times New Roman"/>
          <w:b/>
          <w:bCs/>
          <w:lang w:val="uk-UA"/>
        </w:rPr>
      </w:pPr>
      <w:r>
        <w:rPr>
          <w:rFonts w:ascii="Times New Roman" w:hAnsi="Times New Roman" w:cs="Times New Roman"/>
          <w:b/>
          <w:bCs/>
          <w:lang w:val="uk-UA"/>
        </w:rPr>
        <w:t>до річниці</w:t>
      </w:r>
      <w:r w:rsidR="00D71A64">
        <w:rPr>
          <w:rFonts w:ascii="Times New Roman" w:hAnsi="Times New Roman" w:cs="Times New Roman"/>
          <w:b/>
          <w:bCs/>
          <w:lang w:val="uk-UA"/>
        </w:rPr>
        <w:t xml:space="preserve"> </w:t>
      </w:r>
      <w:r w:rsidR="00F250AE">
        <w:rPr>
          <w:rFonts w:ascii="Times New Roman" w:hAnsi="Times New Roman" w:cs="Times New Roman"/>
          <w:b/>
          <w:bCs/>
          <w:lang w:val="uk-UA"/>
        </w:rPr>
        <w:t>подій</w:t>
      </w:r>
      <w:r>
        <w:rPr>
          <w:rFonts w:ascii="Times New Roman" w:hAnsi="Times New Roman" w:cs="Times New Roman"/>
          <w:b/>
          <w:bCs/>
          <w:lang w:val="uk-UA"/>
        </w:rPr>
        <w:t>, присвячених Дню пам</w:t>
      </w:r>
      <w:r w:rsidRPr="002C224E">
        <w:rPr>
          <w:rFonts w:ascii="Times New Roman" w:hAnsi="Times New Roman" w:cs="Times New Roman"/>
          <w:b/>
          <w:bCs/>
          <w:lang w:val="uk-UA"/>
        </w:rPr>
        <w:t>’</w:t>
      </w:r>
      <w:r>
        <w:rPr>
          <w:rFonts w:ascii="Times New Roman" w:hAnsi="Times New Roman" w:cs="Times New Roman"/>
          <w:b/>
          <w:bCs/>
          <w:lang w:val="uk-UA"/>
        </w:rPr>
        <w:t>яті та примирення і Дню</w:t>
      </w:r>
      <w:r w:rsidR="00F250AE">
        <w:rPr>
          <w:rFonts w:ascii="Times New Roman" w:hAnsi="Times New Roman" w:cs="Times New Roman"/>
          <w:b/>
          <w:bCs/>
          <w:lang w:val="uk-UA"/>
        </w:rPr>
        <w:t xml:space="preserve"> </w:t>
      </w:r>
      <w:r w:rsidR="00445887">
        <w:rPr>
          <w:rFonts w:ascii="Times New Roman" w:hAnsi="Times New Roman" w:cs="Times New Roman"/>
          <w:b/>
          <w:bCs/>
          <w:lang w:val="uk-UA"/>
        </w:rPr>
        <w:t>Перемоги</w:t>
      </w: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AE6B25" w:rsidRDefault="00E748FA" w:rsidP="00453BB5">
      <w:pPr>
        <w:shd w:val="clear" w:color="auto" w:fill="FFFFFF" w:themeFill="background1"/>
        <w:tabs>
          <w:tab w:val="left" w:pos="9921"/>
        </w:tabs>
        <w:ind w:right="-2"/>
        <w:textAlignment w:val="baseline"/>
        <w:rPr>
          <w:rFonts w:ascii="Times New Roman" w:eastAsia="Times New Roman" w:hAnsi="Times New Roman" w:cs="Times New Roman"/>
          <w:bCs/>
          <w:sz w:val="24"/>
          <w:szCs w:val="24"/>
          <w:lang w:val="uk-UA" w:eastAsia="ru-RU"/>
        </w:rPr>
      </w:pPr>
    </w:p>
    <w:sectPr w:rsidR="00E748FA" w:rsidRPr="00AE6B25" w:rsidSect="00642120">
      <w:headerReference w:type="default" r:id="rId13"/>
      <w:headerReference w:type="first" r:id="rId14"/>
      <w:pgSz w:w="11906" w:h="16838"/>
      <w:pgMar w:top="851" w:right="851"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0E" w:rsidRDefault="00A24F0E" w:rsidP="00DD2E99">
      <w:r>
        <w:separator/>
      </w:r>
    </w:p>
  </w:endnote>
  <w:endnote w:type="continuationSeparator" w:id="1">
    <w:p w:rsidR="00A24F0E" w:rsidRDefault="00A24F0E" w:rsidP="00DD2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0E" w:rsidRDefault="00A24F0E" w:rsidP="00DD2E99">
      <w:r>
        <w:separator/>
      </w:r>
    </w:p>
  </w:footnote>
  <w:footnote w:type="continuationSeparator" w:id="1">
    <w:p w:rsidR="00A24F0E" w:rsidRDefault="00A24F0E" w:rsidP="00DD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90"/>
      <w:docPartObj>
        <w:docPartGallery w:val="Page Numbers (Top of Page)"/>
        <w:docPartUnique/>
      </w:docPartObj>
    </w:sdtPr>
    <w:sdtContent>
      <w:p w:rsidR="00B70495" w:rsidRDefault="00B70495">
        <w:pPr>
          <w:pStyle w:val="a7"/>
          <w:jc w:val="right"/>
        </w:pPr>
        <w:fldSimple w:instr=" PAGE   \* MERGEFORMAT ">
          <w:r w:rsidR="00D57A66">
            <w:rPr>
              <w:noProof/>
            </w:rPr>
            <w:t>24</w:t>
          </w:r>
        </w:fldSimple>
      </w:p>
    </w:sdtContent>
  </w:sdt>
  <w:p w:rsidR="00B70495" w:rsidRPr="008512F2" w:rsidRDefault="00B70495">
    <w:pPr>
      <w:pStyle w:val="a7"/>
      <w:rPr>
        <w:rFonts w:ascii="Times New Roman" w:hAnsi="Times New Roman" w:cs="Times New Roman"/>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82"/>
      <w:docPartObj>
        <w:docPartGallery w:val="Page Numbers (Top of Page)"/>
        <w:docPartUnique/>
      </w:docPartObj>
    </w:sdtPr>
    <w:sdtContent>
      <w:p w:rsidR="00B70495" w:rsidRDefault="00B70495" w:rsidP="00642120">
        <w:pPr>
          <w:pStyle w:val="a7"/>
          <w:jc w:val="center"/>
        </w:pPr>
      </w:p>
    </w:sdtContent>
  </w:sdt>
  <w:p w:rsidR="00B70495" w:rsidRDefault="00B704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5ED8"/>
    <w:multiLevelType w:val="multilevel"/>
    <w:tmpl w:val="B47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16EF9"/>
    <w:multiLevelType w:val="multilevel"/>
    <w:tmpl w:val="4B04446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FE33310"/>
    <w:multiLevelType w:val="hybridMultilevel"/>
    <w:tmpl w:val="6C0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228F3"/>
    <w:multiLevelType w:val="hybridMultilevel"/>
    <w:tmpl w:val="6CE044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A96582"/>
    <w:multiLevelType w:val="multilevel"/>
    <w:tmpl w:val="DA7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26577"/>
    <w:multiLevelType w:val="multilevel"/>
    <w:tmpl w:val="B4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26DEB"/>
    <w:multiLevelType w:val="multilevel"/>
    <w:tmpl w:val="2D0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D2653"/>
    <w:multiLevelType w:val="multilevel"/>
    <w:tmpl w:val="332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E4D01"/>
    <w:multiLevelType w:val="multilevel"/>
    <w:tmpl w:val="E8D0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6420"/>
    <w:multiLevelType w:val="multilevel"/>
    <w:tmpl w:val="E47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B3DFD"/>
    <w:multiLevelType w:val="hybridMultilevel"/>
    <w:tmpl w:val="9FB6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C6E21"/>
    <w:multiLevelType w:val="hybridMultilevel"/>
    <w:tmpl w:val="0222480E"/>
    <w:lvl w:ilvl="0" w:tplc="B04CDF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55BB0"/>
    <w:multiLevelType w:val="multilevel"/>
    <w:tmpl w:val="9392ECC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3">
    <w:nsid w:val="4A932CD3"/>
    <w:multiLevelType w:val="hybridMultilevel"/>
    <w:tmpl w:val="BF3E351E"/>
    <w:lvl w:ilvl="0" w:tplc="2DBE41CA">
      <w:start w:val="1"/>
      <w:numFmt w:val="decimal"/>
      <w:lvlText w:val="%1."/>
      <w:lvlJc w:val="lef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BC33050"/>
    <w:multiLevelType w:val="hybridMultilevel"/>
    <w:tmpl w:val="743ECE24"/>
    <w:lvl w:ilvl="0" w:tplc="7BBC6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E3B1B"/>
    <w:multiLevelType w:val="hybridMultilevel"/>
    <w:tmpl w:val="5ACE07AA"/>
    <w:lvl w:ilvl="0" w:tplc="7BBC61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50730FD"/>
    <w:multiLevelType w:val="hybridMultilevel"/>
    <w:tmpl w:val="4F12E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D5D46"/>
    <w:multiLevelType w:val="hybridMultilevel"/>
    <w:tmpl w:val="2B6887F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5DDE599A"/>
    <w:multiLevelType w:val="hybridMultilevel"/>
    <w:tmpl w:val="0FD48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D7A45"/>
    <w:multiLevelType w:val="multilevel"/>
    <w:tmpl w:val="062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D73F5"/>
    <w:multiLevelType w:val="multilevel"/>
    <w:tmpl w:val="4B04446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A520AD3"/>
    <w:multiLevelType w:val="hybridMultilevel"/>
    <w:tmpl w:val="C11AAD98"/>
    <w:lvl w:ilvl="0" w:tplc="7BBC6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85248F"/>
    <w:multiLevelType w:val="multilevel"/>
    <w:tmpl w:val="E5E8A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142C2"/>
    <w:multiLevelType w:val="multilevel"/>
    <w:tmpl w:val="B2D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B108C"/>
    <w:multiLevelType w:val="multilevel"/>
    <w:tmpl w:val="145ED032"/>
    <w:lvl w:ilvl="0">
      <w:start w:val="3"/>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C1C0E44"/>
    <w:multiLevelType w:val="multilevel"/>
    <w:tmpl w:val="32D6B8E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22"/>
  </w:num>
  <w:num w:numId="4">
    <w:abstractNumId w:val="12"/>
  </w:num>
  <w:num w:numId="5">
    <w:abstractNumId w:val="16"/>
  </w:num>
  <w:num w:numId="6">
    <w:abstractNumId w:val="25"/>
  </w:num>
  <w:num w:numId="7">
    <w:abstractNumId w:val="17"/>
  </w:num>
  <w:num w:numId="8">
    <w:abstractNumId w:val="15"/>
  </w:num>
  <w:num w:numId="9">
    <w:abstractNumId w:val="24"/>
  </w:num>
  <w:num w:numId="10">
    <w:abstractNumId w:val="3"/>
  </w:num>
  <w:num w:numId="11">
    <w:abstractNumId w:val="18"/>
  </w:num>
  <w:num w:numId="12">
    <w:abstractNumId w:val="1"/>
  </w:num>
  <w:num w:numId="13">
    <w:abstractNumId w:val="20"/>
  </w:num>
  <w:num w:numId="14">
    <w:abstractNumId w:val="6"/>
  </w:num>
  <w:num w:numId="15">
    <w:abstractNumId w:val="10"/>
  </w:num>
  <w:num w:numId="16">
    <w:abstractNumId w:val="5"/>
  </w:num>
  <w:num w:numId="17">
    <w:abstractNumId w:val="13"/>
  </w:num>
  <w:num w:numId="18">
    <w:abstractNumId w:val="11"/>
  </w:num>
  <w:num w:numId="19">
    <w:abstractNumId w:val="4"/>
  </w:num>
  <w:num w:numId="20">
    <w:abstractNumId w:val="0"/>
  </w:num>
  <w:num w:numId="21">
    <w:abstractNumId w:val="19"/>
  </w:num>
  <w:num w:numId="22">
    <w:abstractNumId w:val="23"/>
  </w:num>
  <w:num w:numId="23">
    <w:abstractNumId w:val="2"/>
  </w:num>
  <w:num w:numId="24">
    <w:abstractNumId w:val="14"/>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208D6"/>
    <w:rsid w:val="0000003D"/>
    <w:rsid w:val="00001BFF"/>
    <w:rsid w:val="00002A84"/>
    <w:rsid w:val="000045A0"/>
    <w:rsid w:val="00006466"/>
    <w:rsid w:val="0000669A"/>
    <w:rsid w:val="000067F5"/>
    <w:rsid w:val="00006838"/>
    <w:rsid w:val="00007864"/>
    <w:rsid w:val="000107A9"/>
    <w:rsid w:val="00011415"/>
    <w:rsid w:val="00013C31"/>
    <w:rsid w:val="00014A59"/>
    <w:rsid w:val="000153B5"/>
    <w:rsid w:val="000202CF"/>
    <w:rsid w:val="00020C9B"/>
    <w:rsid w:val="00020D90"/>
    <w:rsid w:val="00022B93"/>
    <w:rsid w:val="000234FF"/>
    <w:rsid w:val="00024BD5"/>
    <w:rsid w:val="00024C69"/>
    <w:rsid w:val="00024DA1"/>
    <w:rsid w:val="000254E0"/>
    <w:rsid w:val="000257A3"/>
    <w:rsid w:val="00026A66"/>
    <w:rsid w:val="0003311D"/>
    <w:rsid w:val="000342A7"/>
    <w:rsid w:val="00034531"/>
    <w:rsid w:val="000346F4"/>
    <w:rsid w:val="00036239"/>
    <w:rsid w:val="00036BC4"/>
    <w:rsid w:val="00036F74"/>
    <w:rsid w:val="00044861"/>
    <w:rsid w:val="0004683A"/>
    <w:rsid w:val="000502C2"/>
    <w:rsid w:val="00051C7C"/>
    <w:rsid w:val="00051EA7"/>
    <w:rsid w:val="00054251"/>
    <w:rsid w:val="000563A7"/>
    <w:rsid w:val="00056FB6"/>
    <w:rsid w:val="00061CE9"/>
    <w:rsid w:val="00071C45"/>
    <w:rsid w:val="00074E59"/>
    <w:rsid w:val="00074FCD"/>
    <w:rsid w:val="000778F0"/>
    <w:rsid w:val="00082176"/>
    <w:rsid w:val="00082D81"/>
    <w:rsid w:val="00083D09"/>
    <w:rsid w:val="000843DC"/>
    <w:rsid w:val="00085D74"/>
    <w:rsid w:val="00086416"/>
    <w:rsid w:val="00090C50"/>
    <w:rsid w:val="000913E5"/>
    <w:rsid w:val="00091CB2"/>
    <w:rsid w:val="00092F6C"/>
    <w:rsid w:val="00093CE1"/>
    <w:rsid w:val="0009432C"/>
    <w:rsid w:val="000955FD"/>
    <w:rsid w:val="00097FDF"/>
    <w:rsid w:val="000A2FB0"/>
    <w:rsid w:val="000A4A63"/>
    <w:rsid w:val="000A4C85"/>
    <w:rsid w:val="000A5799"/>
    <w:rsid w:val="000B07BE"/>
    <w:rsid w:val="000B1514"/>
    <w:rsid w:val="000B2D46"/>
    <w:rsid w:val="000B3707"/>
    <w:rsid w:val="000B7C90"/>
    <w:rsid w:val="000C0C90"/>
    <w:rsid w:val="000C1517"/>
    <w:rsid w:val="000C21BF"/>
    <w:rsid w:val="000C330C"/>
    <w:rsid w:val="000C3A45"/>
    <w:rsid w:val="000C3B0A"/>
    <w:rsid w:val="000C3B23"/>
    <w:rsid w:val="000C6434"/>
    <w:rsid w:val="000C6F53"/>
    <w:rsid w:val="000C7460"/>
    <w:rsid w:val="000D18DB"/>
    <w:rsid w:val="000D409F"/>
    <w:rsid w:val="000D70B2"/>
    <w:rsid w:val="000E240B"/>
    <w:rsid w:val="000E27FD"/>
    <w:rsid w:val="000E43EF"/>
    <w:rsid w:val="000E5BBE"/>
    <w:rsid w:val="000E5C2E"/>
    <w:rsid w:val="000E5EE3"/>
    <w:rsid w:val="000E62A1"/>
    <w:rsid w:val="000E6970"/>
    <w:rsid w:val="000E6A4D"/>
    <w:rsid w:val="000E7684"/>
    <w:rsid w:val="000E7B7B"/>
    <w:rsid w:val="000E7E8B"/>
    <w:rsid w:val="000F01CA"/>
    <w:rsid w:val="000F248A"/>
    <w:rsid w:val="000F28E0"/>
    <w:rsid w:val="000F3A5C"/>
    <w:rsid w:val="000F4378"/>
    <w:rsid w:val="000F4703"/>
    <w:rsid w:val="000F5EFF"/>
    <w:rsid w:val="001011E0"/>
    <w:rsid w:val="001021F5"/>
    <w:rsid w:val="001053FB"/>
    <w:rsid w:val="001055EB"/>
    <w:rsid w:val="00106D2F"/>
    <w:rsid w:val="00111EDD"/>
    <w:rsid w:val="0011247B"/>
    <w:rsid w:val="0011297F"/>
    <w:rsid w:val="00112CB3"/>
    <w:rsid w:val="001139EF"/>
    <w:rsid w:val="00114931"/>
    <w:rsid w:val="00120858"/>
    <w:rsid w:val="001247B1"/>
    <w:rsid w:val="0012590E"/>
    <w:rsid w:val="00125DB3"/>
    <w:rsid w:val="00131FEB"/>
    <w:rsid w:val="00134BDC"/>
    <w:rsid w:val="00142C25"/>
    <w:rsid w:val="0014502A"/>
    <w:rsid w:val="00145C2D"/>
    <w:rsid w:val="00145FE8"/>
    <w:rsid w:val="00150B4D"/>
    <w:rsid w:val="00152182"/>
    <w:rsid w:val="00152D99"/>
    <w:rsid w:val="001535FF"/>
    <w:rsid w:val="001539BD"/>
    <w:rsid w:val="00154BD3"/>
    <w:rsid w:val="00156DC7"/>
    <w:rsid w:val="001576AC"/>
    <w:rsid w:val="00160DD0"/>
    <w:rsid w:val="0016285B"/>
    <w:rsid w:val="00163020"/>
    <w:rsid w:val="00163CEB"/>
    <w:rsid w:val="00164100"/>
    <w:rsid w:val="00164D7F"/>
    <w:rsid w:val="001663A4"/>
    <w:rsid w:val="00167DD6"/>
    <w:rsid w:val="001702DF"/>
    <w:rsid w:val="00170FBE"/>
    <w:rsid w:val="00172C5F"/>
    <w:rsid w:val="00173E77"/>
    <w:rsid w:val="0018444C"/>
    <w:rsid w:val="00185036"/>
    <w:rsid w:val="00191E35"/>
    <w:rsid w:val="00192400"/>
    <w:rsid w:val="001A4B5C"/>
    <w:rsid w:val="001B0F8A"/>
    <w:rsid w:val="001B1240"/>
    <w:rsid w:val="001B2B80"/>
    <w:rsid w:val="001B7CE8"/>
    <w:rsid w:val="001C034C"/>
    <w:rsid w:val="001C12BF"/>
    <w:rsid w:val="001C2C47"/>
    <w:rsid w:val="001C3C49"/>
    <w:rsid w:val="001C6E40"/>
    <w:rsid w:val="001F19E7"/>
    <w:rsid w:val="001F3804"/>
    <w:rsid w:val="001F4BD5"/>
    <w:rsid w:val="001F702C"/>
    <w:rsid w:val="00205373"/>
    <w:rsid w:val="00205A4F"/>
    <w:rsid w:val="00205EED"/>
    <w:rsid w:val="00207621"/>
    <w:rsid w:val="00211A60"/>
    <w:rsid w:val="00212440"/>
    <w:rsid w:val="002129C7"/>
    <w:rsid w:val="00212EDA"/>
    <w:rsid w:val="00215FFC"/>
    <w:rsid w:val="002168D4"/>
    <w:rsid w:val="002208D6"/>
    <w:rsid w:val="00227960"/>
    <w:rsid w:val="002300B1"/>
    <w:rsid w:val="002303CD"/>
    <w:rsid w:val="00230E8D"/>
    <w:rsid w:val="0023202F"/>
    <w:rsid w:val="00232D42"/>
    <w:rsid w:val="00234F66"/>
    <w:rsid w:val="00235759"/>
    <w:rsid w:val="00235947"/>
    <w:rsid w:val="00237297"/>
    <w:rsid w:val="00237C58"/>
    <w:rsid w:val="00237D9A"/>
    <w:rsid w:val="002453F6"/>
    <w:rsid w:val="002467C3"/>
    <w:rsid w:val="00246E01"/>
    <w:rsid w:val="00247B1D"/>
    <w:rsid w:val="002538D1"/>
    <w:rsid w:val="00254849"/>
    <w:rsid w:val="00255060"/>
    <w:rsid w:val="002556B4"/>
    <w:rsid w:val="00260068"/>
    <w:rsid w:val="0026118C"/>
    <w:rsid w:val="00261C5E"/>
    <w:rsid w:val="002630C9"/>
    <w:rsid w:val="0026601C"/>
    <w:rsid w:val="0027030B"/>
    <w:rsid w:val="00270D03"/>
    <w:rsid w:val="00271650"/>
    <w:rsid w:val="00271653"/>
    <w:rsid w:val="002740B7"/>
    <w:rsid w:val="00276B65"/>
    <w:rsid w:val="00277594"/>
    <w:rsid w:val="00280086"/>
    <w:rsid w:val="00280F2F"/>
    <w:rsid w:val="0028140D"/>
    <w:rsid w:val="0028206A"/>
    <w:rsid w:val="00282896"/>
    <w:rsid w:val="0028674E"/>
    <w:rsid w:val="00286D8D"/>
    <w:rsid w:val="002878C6"/>
    <w:rsid w:val="00290707"/>
    <w:rsid w:val="0029159E"/>
    <w:rsid w:val="00295702"/>
    <w:rsid w:val="002976E7"/>
    <w:rsid w:val="002A2680"/>
    <w:rsid w:val="002A3368"/>
    <w:rsid w:val="002A485F"/>
    <w:rsid w:val="002A488C"/>
    <w:rsid w:val="002A5E56"/>
    <w:rsid w:val="002B25D0"/>
    <w:rsid w:val="002B2693"/>
    <w:rsid w:val="002B46E7"/>
    <w:rsid w:val="002B5059"/>
    <w:rsid w:val="002B617F"/>
    <w:rsid w:val="002B712C"/>
    <w:rsid w:val="002C1CC5"/>
    <w:rsid w:val="002C224E"/>
    <w:rsid w:val="002C2CD0"/>
    <w:rsid w:val="002D12F0"/>
    <w:rsid w:val="002D3564"/>
    <w:rsid w:val="002D4E7B"/>
    <w:rsid w:val="002D5785"/>
    <w:rsid w:val="002D62C1"/>
    <w:rsid w:val="002D6555"/>
    <w:rsid w:val="002E13A1"/>
    <w:rsid w:val="002E4CFA"/>
    <w:rsid w:val="002E6C51"/>
    <w:rsid w:val="002F2B72"/>
    <w:rsid w:val="002F3A82"/>
    <w:rsid w:val="002F7803"/>
    <w:rsid w:val="00301669"/>
    <w:rsid w:val="00301FD4"/>
    <w:rsid w:val="00302186"/>
    <w:rsid w:val="00303149"/>
    <w:rsid w:val="00304296"/>
    <w:rsid w:val="00307955"/>
    <w:rsid w:val="003106FB"/>
    <w:rsid w:val="00311351"/>
    <w:rsid w:val="003126AC"/>
    <w:rsid w:val="003137CC"/>
    <w:rsid w:val="00314649"/>
    <w:rsid w:val="00315492"/>
    <w:rsid w:val="00315CD5"/>
    <w:rsid w:val="00322895"/>
    <w:rsid w:val="0032294B"/>
    <w:rsid w:val="0032332C"/>
    <w:rsid w:val="0032625A"/>
    <w:rsid w:val="00332F32"/>
    <w:rsid w:val="0033475A"/>
    <w:rsid w:val="00334A79"/>
    <w:rsid w:val="00336C38"/>
    <w:rsid w:val="00340E67"/>
    <w:rsid w:val="00341AB5"/>
    <w:rsid w:val="00341ACF"/>
    <w:rsid w:val="00347940"/>
    <w:rsid w:val="00347A4A"/>
    <w:rsid w:val="0035033D"/>
    <w:rsid w:val="00350FBD"/>
    <w:rsid w:val="0035354B"/>
    <w:rsid w:val="00353A66"/>
    <w:rsid w:val="00356E91"/>
    <w:rsid w:val="00360489"/>
    <w:rsid w:val="003606EB"/>
    <w:rsid w:val="00362492"/>
    <w:rsid w:val="00362C99"/>
    <w:rsid w:val="00363388"/>
    <w:rsid w:val="00365923"/>
    <w:rsid w:val="00366047"/>
    <w:rsid w:val="00367AC1"/>
    <w:rsid w:val="003751F0"/>
    <w:rsid w:val="0037526D"/>
    <w:rsid w:val="00376942"/>
    <w:rsid w:val="0037699F"/>
    <w:rsid w:val="00386597"/>
    <w:rsid w:val="00387BE0"/>
    <w:rsid w:val="00387D87"/>
    <w:rsid w:val="00390116"/>
    <w:rsid w:val="00391327"/>
    <w:rsid w:val="00391BBD"/>
    <w:rsid w:val="0039264D"/>
    <w:rsid w:val="00393EAB"/>
    <w:rsid w:val="00393F62"/>
    <w:rsid w:val="0039405C"/>
    <w:rsid w:val="00396BF3"/>
    <w:rsid w:val="003A600B"/>
    <w:rsid w:val="003B0F6C"/>
    <w:rsid w:val="003B4881"/>
    <w:rsid w:val="003B54F0"/>
    <w:rsid w:val="003B6A4B"/>
    <w:rsid w:val="003C2273"/>
    <w:rsid w:val="003C2EBC"/>
    <w:rsid w:val="003C3358"/>
    <w:rsid w:val="003C6382"/>
    <w:rsid w:val="003D0826"/>
    <w:rsid w:val="003D3DA8"/>
    <w:rsid w:val="003D70C4"/>
    <w:rsid w:val="003D7703"/>
    <w:rsid w:val="003E488F"/>
    <w:rsid w:val="003E5C2C"/>
    <w:rsid w:val="003E6D54"/>
    <w:rsid w:val="003E6FA3"/>
    <w:rsid w:val="003F17E1"/>
    <w:rsid w:val="003F2DE9"/>
    <w:rsid w:val="003F3787"/>
    <w:rsid w:val="003F3E00"/>
    <w:rsid w:val="0040094E"/>
    <w:rsid w:val="004016ED"/>
    <w:rsid w:val="004059F9"/>
    <w:rsid w:val="00410724"/>
    <w:rsid w:val="00410B5F"/>
    <w:rsid w:val="004133A4"/>
    <w:rsid w:val="004151CF"/>
    <w:rsid w:val="00416847"/>
    <w:rsid w:val="004174F7"/>
    <w:rsid w:val="00417510"/>
    <w:rsid w:val="004223D6"/>
    <w:rsid w:val="004301F2"/>
    <w:rsid w:val="00432054"/>
    <w:rsid w:val="0043457A"/>
    <w:rsid w:val="00436ABF"/>
    <w:rsid w:val="004373AF"/>
    <w:rsid w:val="00440505"/>
    <w:rsid w:val="0044065A"/>
    <w:rsid w:val="0044089F"/>
    <w:rsid w:val="00440C5F"/>
    <w:rsid w:val="0044102D"/>
    <w:rsid w:val="00441D60"/>
    <w:rsid w:val="00442E66"/>
    <w:rsid w:val="00443F83"/>
    <w:rsid w:val="004446A5"/>
    <w:rsid w:val="00444E86"/>
    <w:rsid w:val="00445887"/>
    <w:rsid w:val="004468EC"/>
    <w:rsid w:val="00447A01"/>
    <w:rsid w:val="00451939"/>
    <w:rsid w:val="00451C40"/>
    <w:rsid w:val="00451D39"/>
    <w:rsid w:val="00453597"/>
    <w:rsid w:val="004535AC"/>
    <w:rsid w:val="00453BB5"/>
    <w:rsid w:val="0045566C"/>
    <w:rsid w:val="00455AA0"/>
    <w:rsid w:val="00456228"/>
    <w:rsid w:val="00457804"/>
    <w:rsid w:val="00460CE9"/>
    <w:rsid w:val="00462230"/>
    <w:rsid w:val="00462718"/>
    <w:rsid w:val="004653EB"/>
    <w:rsid w:val="0046579B"/>
    <w:rsid w:val="00465B11"/>
    <w:rsid w:val="00472119"/>
    <w:rsid w:val="00474AA6"/>
    <w:rsid w:val="004761C6"/>
    <w:rsid w:val="004764D0"/>
    <w:rsid w:val="00477132"/>
    <w:rsid w:val="004855F0"/>
    <w:rsid w:val="00486054"/>
    <w:rsid w:val="0049022C"/>
    <w:rsid w:val="004A23A0"/>
    <w:rsid w:val="004A365D"/>
    <w:rsid w:val="004A77C5"/>
    <w:rsid w:val="004A7E40"/>
    <w:rsid w:val="004B0BAD"/>
    <w:rsid w:val="004B0DB5"/>
    <w:rsid w:val="004B49D1"/>
    <w:rsid w:val="004B4CCE"/>
    <w:rsid w:val="004B4F6E"/>
    <w:rsid w:val="004B5EF5"/>
    <w:rsid w:val="004B792D"/>
    <w:rsid w:val="004C20D4"/>
    <w:rsid w:val="004C26D1"/>
    <w:rsid w:val="004C3C8B"/>
    <w:rsid w:val="004C68B9"/>
    <w:rsid w:val="004C711A"/>
    <w:rsid w:val="004D25F4"/>
    <w:rsid w:val="004D39BF"/>
    <w:rsid w:val="004D6754"/>
    <w:rsid w:val="004F0E10"/>
    <w:rsid w:val="004F1468"/>
    <w:rsid w:val="004F2C48"/>
    <w:rsid w:val="004F5B12"/>
    <w:rsid w:val="0050263C"/>
    <w:rsid w:val="00502BDE"/>
    <w:rsid w:val="005031EB"/>
    <w:rsid w:val="00503441"/>
    <w:rsid w:val="00504369"/>
    <w:rsid w:val="005048DA"/>
    <w:rsid w:val="00506343"/>
    <w:rsid w:val="00510FAB"/>
    <w:rsid w:val="00511048"/>
    <w:rsid w:val="005157E8"/>
    <w:rsid w:val="00520717"/>
    <w:rsid w:val="0052104D"/>
    <w:rsid w:val="00523582"/>
    <w:rsid w:val="00527457"/>
    <w:rsid w:val="00527529"/>
    <w:rsid w:val="00527653"/>
    <w:rsid w:val="00527F1A"/>
    <w:rsid w:val="00533C57"/>
    <w:rsid w:val="0054090E"/>
    <w:rsid w:val="00541156"/>
    <w:rsid w:val="00541984"/>
    <w:rsid w:val="0054485C"/>
    <w:rsid w:val="005456BA"/>
    <w:rsid w:val="005456E8"/>
    <w:rsid w:val="005468D4"/>
    <w:rsid w:val="0055001D"/>
    <w:rsid w:val="00552146"/>
    <w:rsid w:val="00552498"/>
    <w:rsid w:val="005525BE"/>
    <w:rsid w:val="00553F92"/>
    <w:rsid w:val="00554D8C"/>
    <w:rsid w:val="00555A4D"/>
    <w:rsid w:val="00557ADF"/>
    <w:rsid w:val="00560F29"/>
    <w:rsid w:val="0056238F"/>
    <w:rsid w:val="00567DAE"/>
    <w:rsid w:val="00570A45"/>
    <w:rsid w:val="0057256E"/>
    <w:rsid w:val="0057320D"/>
    <w:rsid w:val="005845A1"/>
    <w:rsid w:val="0059091E"/>
    <w:rsid w:val="00590F19"/>
    <w:rsid w:val="00592716"/>
    <w:rsid w:val="005939FD"/>
    <w:rsid w:val="0059534A"/>
    <w:rsid w:val="005958FF"/>
    <w:rsid w:val="0059714C"/>
    <w:rsid w:val="005A200B"/>
    <w:rsid w:val="005A4BB6"/>
    <w:rsid w:val="005A578C"/>
    <w:rsid w:val="005A7499"/>
    <w:rsid w:val="005B0A35"/>
    <w:rsid w:val="005B1BF4"/>
    <w:rsid w:val="005B1CF9"/>
    <w:rsid w:val="005B4520"/>
    <w:rsid w:val="005B4F67"/>
    <w:rsid w:val="005B5768"/>
    <w:rsid w:val="005B67B0"/>
    <w:rsid w:val="005B694E"/>
    <w:rsid w:val="005C0427"/>
    <w:rsid w:val="005C2479"/>
    <w:rsid w:val="005C4566"/>
    <w:rsid w:val="005C479B"/>
    <w:rsid w:val="005C5688"/>
    <w:rsid w:val="005C6B93"/>
    <w:rsid w:val="005C743A"/>
    <w:rsid w:val="005C7BE7"/>
    <w:rsid w:val="005D23F5"/>
    <w:rsid w:val="005D2F15"/>
    <w:rsid w:val="005D7914"/>
    <w:rsid w:val="005D7AA8"/>
    <w:rsid w:val="005E0156"/>
    <w:rsid w:val="005E13E0"/>
    <w:rsid w:val="005F0223"/>
    <w:rsid w:val="005F07E2"/>
    <w:rsid w:val="005F3070"/>
    <w:rsid w:val="005F5C06"/>
    <w:rsid w:val="005F5D46"/>
    <w:rsid w:val="005F63F8"/>
    <w:rsid w:val="005F74F7"/>
    <w:rsid w:val="00602AA6"/>
    <w:rsid w:val="00606B5B"/>
    <w:rsid w:val="00611A9B"/>
    <w:rsid w:val="00612CA8"/>
    <w:rsid w:val="00612FAE"/>
    <w:rsid w:val="006206F5"/>
    <w:rsid w:val="006249D5"/>
    <w:rsid w:val="00626258"/>
    <w:rsid w:val="0062770C"/>
    <w:rsid w:val="00627A1C"/>
    <w:rsid w:val="00631359"/>
    <w:rsid w:val="00631536"/>
    <w:rsid w:val="00635207"/>
    <w:rsid w:val="00640668"/>
    <w:rsid w:val="00642120"/>
    <w:rsid w:val="00645237"/>
    <w:rsid w:val="00645A78"/>
    <w:rsid w:val="006470DE"/>
    <w:rsid w:val="006511DA"/>
    <w:rsid w:val="006537F8"/>
    <w:rsid w:val="00653E8F"/>
    <w:rsid w:val="00655F2E"/>
    <w:rsid w:val="00657225"/>
    <w:rsid w:val="006636BA"/>
    <w:rsid w:val="006658E3"/>
    <w:rsid w:val="00666B93"/>
    <w:rsid w:val="00667315"/>
    <w:rsid w:val="0067163F"/>
    <w:rsid w:val="006735BE"/>
    <w:rsid w:val="0067458D"/>
    <w:rsid w:val="00676590"/>
    <w:rsid w:val="00680204"/>
    <w:rsid w:val="006808A3"/>
    <w:rsid w:val="006818B6"/>
    <w:rsid w:val="006851B7"/>
    <w:rsid w:val="00686BBF"/>
    <w:rsid w:val="00687129"/>
    <w:rsid w:val="00691E5C"/>
    <w:rsid w:val="0069213E"/>
    <w:rsid w:val="00692640"/>
    <w:rsid w:val="00693A38"/>
    <w:rsid w:val="006949FB"/>
    <w:rsid w:val="00695EF5"/>
    <w:rsid w:val="00696A26"/>
    <w:rsid w:val="006A5206"/>
    <w:rsid w:val="006A7437"/>
    <w:rsid w:val="006B0140"/>
    <w:rsid w:val="006B0676"/>
    <w:rsid w:val="006B078C"/>
    <w:rsid w:val="006B3D1C"/>
    <w:rsid w:val="006B427D"/>
    <w:rsid w:val="006B653C"/>
    <w:rsid w:val="006C0DA4"/>
    <w:rsid w:val="006C38E6"/>
    <w:rsid w:val="006C4110"/>
    <w:rsid w:val="006C56A6"/>
    <w:rsid w:val="006C613D"/>
    <w:rsid w:val="006C798D"/>
    <w:rsid w:val="006D0DD0"/>
    <w:rsid w:val="006D1FE5"/>
    <w:rsid w:val="006D2CFC"/>
    <w:rsid w:val="006D33B4"/>
    <w:rsid w:val="006D486D"/>
    <w:rsid w:val="006E0AA6"/>
    <w:rsid w:val="006E20CF"/>
    <w:rsid w:val="006E4840"/>
    <w:rsid w:val="006E4CB3"/>
    <w:rsid w:val="006E5220"/>
    <w:rsid w:val="006E5F4A"/>
    <w:rsid w:val="006E6827"/>
    <w:rsid w:val="006E68DE"/>
    <w:rsid w:val="006E711F"/>
    <w:rsid w:val="006F3B41"/>
    <w:rsid w:val="006F44F3"/>
    <w:rsid w:val="006F6256"/>
    <w:rsid w:val="007010DC"/>
    <w:rsid w:val="007025FE"/>
    <w:rsid w:val="00702DA0"/>
    <w:rsid w:val="007044A9"/>
    <w:rsid w:val="00704C3E"/>
    <w:rsid w:val="0070688F"/>
    <w:rsid w:val="00706C51"/>
    <w:rsid w:val="00712764"/>
    <w:rsid w:val="00713D25"/>
    <w:rsid w:val="007152CD"/>
    <w:rsid w:val="007177BF"/>
    <w:rsid w:val="0072099E"/>
    <w:rsid w:val="00722A80"/>
    <w:rsid w:val="007235CE"/>
    <w:rsid w:val="00725897"/>
    <w:rsid w:val="00725F64"/>
    <w:rsid w:val="00726F21"/>
    <w:rsid w:val="00731107"/>
    <w:rsid w:val="00732DB8"/>
    <w:rsid w:val="00735B7B"/>
    <w:rsid w:val="007368EA"/>
    <w:rsid w:val="00742183"/>
    <w:rsid w:val="007430B9"/>
    <w:rsid w:val="00743ABE"/>
    <w:rsid w:val="00745CAB"/>
    <w:rsid w:val="00745D96"/>
    <w:rsid w:val="00751C7C"/>
    <w:rsid w:val="00762D3D"/>
    <w:rsid w:val="0076726F"/>
    <w:rsid w:val="00767A4A"/>
    <w:rsid w:val="007714E1"/>
    <w:rsid w:val="00774007"/>
    <w:rsid w:val="00774D1D"/>
    <w:rsid w:val="007754C4"/>
    <w:rsid w:val="00781470"/>
    <w:rsid w:val="0078337B"/>
    <w:rsid w:val="00785D62"/>
    <w:rsid w:val="00794239"/>
    <w:rsid w:val="0079466E"/>
    <w:rsid w:val="007A2842"/>
    <w:rsid w:val="007A3B8E"/>
    <w:rsid w:val="007A4901"/>
    <w:rsid w:val="007A5156"/>
    <w:rsid w:val="007A6F2C"/>
    <w:rsid w:val="007A6F80"/>
    <w:rsid w:val="007B0DEB"/>
    <w:rsid w:val="007B26B4"/>
    <w:rsid w:val="007B506A"/>
    <w:rsid w:val="007B5D9F"/>
    <w:rsid w:val="007B6F73"/>
    <w:rsid w:val="007B7A75"/>
    <w:rsid w:val="007C46F9"/>
    <w:rsid w:val="007D06C3"/>
    <w:rsid w:val="007D1B4E"/>
    <w:rsid w:val="007D2463"/>
    <w:rsid w:val="007D6487"/>
    <w:rsid w:val="007D67C6"/>
    <w:rsid w:val="007D6D03"/>
    <w:rsid w:val="007E1AE6"/>
    <w:rsid w:val="007E4C30"/>
    <w:rsid w:val="007F235F"/>
    <w:rsid w:val="007F5105"/>
    <w:rsid w:val="00802785"/>
    <w:rsid w:val="008051ED"/>
    <w:rsid w:val="00806B13"/>
    <w:rsid w:val="008070D1"/>
    <w:rsid w:val="00811B0A"/>
    <w:rsid w:val="0081333C"/>
    <w:rsid w:val="008140AD"/>
    <w:rsid w:val="0082148B"/>
    <w:rsid w:val="00821693"/>
    <w:rsid w:val="00823798"/>
    <w:rsid w:val="008259EC"/>
    <w:rsid w:val="00826288"/>
    <w:rsid w:val="00826F1E"/>
    <w:rsid w:val="00830FF2"/>
    <w:rsid w:val="008311A5"/>
    <w:rsid w:val="00832A3E"/>
    <w:rsid w:val="008336FB"/>
    <w:rsid w:val="00841153"/>
    <w:rsid w:val="00841C7B"/>
    <w:rsid w:val="00843E8A"/>
    <w:rsid w:val="00845E23"/>
    <w:rsid w:val="00846166"/>
    <w:rsid w:val="00847C84"/>
    <w:rsid w:val="0085085B"/>
    <w:rsid w:val="0085126E"/>
    <w:rsid w:val="008512F2"/>
    <w:rsid w:val="00851C36"/>
    <w:rsid w:val="00854140"/>
    <w:rsid w:val="00855796"/>
    <w:rsid w:val="00857820"/>
    <w:rsid w:val="00861291"/>
    <w:rsid w:val="0086265A"/>
    <w:rsid w:val="00862D93"/>
    <w:rsid w:val="00862E75"/>
    <w:rsid w:val="0086370C"/>
    <w:rsid w:val="008649D0"/>
    <w:rsid w:val="0087211F"/>
    <w:rsid w:val="00874BF2"/>
    <w:rsid w:val="008751E1"/>
    <w:rsid w:val="00876604"/>
    <w:rsid w:val="00876FF1"/>
    <w:rsid w:val="00877901"/>
    <w:rsid w:val="008813F3"/>
    <w:rsid w:val="0088471C"/>
    <w:rsid w:val="00884BBC"/>
    <w:rsid w:val="0088714A"/>
    <w:rsid w:val="00891019"/>
    <w:rsid w:val="00891D02"/>
    <w:rsid w:val="008A1A7A"/>
    <w:rsid w:val="008A1E49"/>
    <w:rsid w:val="008A2192"/>
    <w:rsid w:val="008A2199"/>
    <w:rsid w:val="008A4D90"/>
    <w:rsid w:val="008A569E"/>
    <w:rsid w:val="008A6C54"/>
    <w:rsid w:val="008A6FD5"/>
    <w:rsid w:val="008B0FF9"/>
    <w:rsid w:val="008B357D"/>
    <w:rsid w:val="008B3D8F"/>
    <w:rsid w:val="008B459A"/>
    <w:rsid w:val="008B48FC"/>
    <w:rsid w:val="008B51DE"/>
    <w:rsid w:val="008B5308"/>
    <w:rsid w:val="008B5A8C"/>
    <w:rsid w:val="008B6086"/>
    <w:rsid w:val="008C0924"/>
    <w:rsid w:val="008C09A3"/>
    <w:rsid w:val="008C1C0B"/>
    <w:rsid w:val="008C5D40"/>
    <w:rsid w:val="008D02FF"/>
    <w:rsid w:val="008D2492"/>
    <w:rsid w:val="008D52CC"/>
    <w:rsid w:val="008D5860"/>
    <w:rsid w:val="008E05ED"/>
    <w:rsid w:val="008E0ABB"/>
    <w:rsid w:val="008E15A3"/>
    <w:rsid w:val="008E2123"/>
    <w:rsid w:val="008E383D"/>
    <w:rsid w:val="008E57AE"/>
    <w:rsid w:val="008E58E0"/>
    <w:rsid w:val="008F1002"/>
    <w:rsid w:val="008F24D0"/>
    <w:rsid w:val="008F64CF"/>
    <w:rsid w:val="008F79EF"/>
    <w:rsid w:val="008F7A35"/>
    <w:rsid w:val="00902542"/>
    <w:rsid w:val="00903896"/>
    <w:rsid w:val="00905262"/>
    <w:rsid w:val="0090687F"/>
    <w:rsid w:val="00910E49"/>
    <w:rsid w:val="00911259"/>
    <w:rsid w:val="009145BA"/>
    <w:rsid w:val="009146E7"/>
    <w:rsid w:val="0091694D"/>
    <w:rsid w:val="009169AB"/>
    <w:rsid w:val="00921C9D"/>
    <w:rsid w:val="0092578C"/>
    <w:rsid w:val="0092741B"/>
    <w:rsid w:val="00930464"/>
    <w:rsid w:val="00930AA5"/>
    <w:rsid w:val="00931EFF"/>
    <w:rsid w:val="009339A7"/>
    <w:rsid w:val="00935191"/>
    <w:rsid w:val="00936750"/>
    <w:rsid w:val="00940CA4"/>
    <w:rsid w:val="00941AA4"/>
    <w:rsid w:val="009429A1"/>
    <w:rsid w:val="00945818"/>
    <w:rsid w:val="00947685"/>
    <w:rsid w:val="00947A58"/>
    <w:rsid w:val="00950798"/>
    <w:rsid w:val="00951629"/>
    <w:rsid w:val="009516ED"/>
    <w:rsid w:val="00953D49"/>
    <w:rsid w:val="00957864"/>
    <w:rsid w:val="00957CE3"/>
    <w:rsid w:val="00967FD7"/>
    <w:rsid w:val="00972921"/>
    <w:rsid w:val="00976B34"/>
    <w:rsid w:val="00977391"/>
    <w:rsid w:val="009815A8"/>
    <w:rsid w:val="00981B5C"/>
    <w:rsid w:val="0098317A"/>
    <w:rsid w:val="009852ED"/>
    <w:rsid w:val="00985A0D"/>
    <w:rsid w:val="0098613B"/>
    <w:rsid w:val="009872A1"/>
    <w:rsid w:val="0098738F"/>
    <w:rsid w:val="0099223B"/>
    <w:rsid w:val="00996298"/>
    <w:rsid w:val="00996AD0"/>
    <w:rsid w:val="009A012A"/>
    <w:rsid w:val="009A0F01"/>
    <w:rsid w:val="009A48B8"/>
    <w:rsid w:val="009A6311"/>
    <w:rsid w:val="009A72C9"/>
    <w:rsid w:val="009B1A85"/>
    <w:rsid w:val="009B3413"/>
    <w:rsid w:val="009B34D1"/>
    <w:rsid w:val="009B406F"/>
    <w:rsid w:val="009B47AD"/>
    <w:rsid w:val="009B48D2"/>
    <w:rsid w:val="009C374F"/>
    <w:rsid w:val="009C6DEB"/>
    <w:rsid w:val="009D30A1"/>
    <w:rsid w:val="009D533A"/>
    <w:rsid w:val="009D539A"/>
    <w:rsid w:val="009D6477"/>
    <w:rsid w:val="009D6F5A"/>
    <w:rsid w:val="009E38E3"/>
    <w:rsid w:val="009E5341"/>
    <w:rsid w:val="009E53E1"/>
    <w:rsid w:val="009E65A3"/>
    <w:rsid w:val="009F0E57"/>
    <w:rsid w:val="009F24B9"/>
    <w:rsid w:val="009F3502"/>
    <w:rsid w:val="009F4803"/>
    <w:rsid w:val="009F6768"/>
    <w:rsid w:val="00A00DD2"/>
    <w:rsid w:val="00A02B48"/>
    <w:rsid w:val="00A04A14"/>
    <w:rsid w:val="00A05B06"/>
    <w:rsid w:val="00A07917"/>
    <w:rsid w:val="00A1170C"/>
    <w:rsid w:val="00A1282A"/>
    <w:rsid w:val="00A15373"/>
    <w:rsid w:val="00A2003A"/>
    <w:rsid w:val="00A22476"/>
    <w:rsid w:val="00A238E4"/>
    <w:rsid w:val="00A24601"/>
    <w:rsid w:val="00A24F0E"/>
    <w:rsid w:val="00A24FD9"/>
    <w:rsid w:val="00A27CC0"/>
    <w:rsid w:val="00A31D8A"/>
    <w:rsid w:val="00A3202A"/>
    <w:rsid w:val="00A330DA"/>
    <w:rsid w:val="00A33B7B"/>
    <w:rsid w:val="00A35363"/>
    <w:rsid w:val="00A36C21"/>
    <w:rsid w:val="00A37366"/>
    <w:rsid w:val="00A37390"/>
    <w:rsid w:val="00A40BCF"/>
    <w:rsid w:val="00A441E5"/>
    <w:rsid w:val="00A4491F"/>
    <w:rsid w:val="00A474C9"/>
    <w:rsid w:val="00A47C28"/>
    <w:rsid w:val="00A504D6"/>
    <w:rsid w:val="00A50BBC"/>
    <w:rsid w:val="00A55D23"/>
    <w:rsid w:val="00A568F2"/>
    <w:rsid w:val="00A57AB6"/>
    <w:rsid w:val="00A642B3"/>
    <w:rsid w:val="00A64F34"/>
    <w:rsid w:val="00A65603"/>
    <w:rsid w:val="00A675D5"/>
    <w:rsid w:val="00A67DA7"/>
    <w:rsid w:val="00A70088"/>
    <w:rsid w:val="00A70CF0"/>
    <w:rsid w:val="00A7127A"/>
    <w:rsid w:val="00A7178E"/>
    <w:rsid w:val="00A71BB2"/>
    <w:rsid w:val="00A7211D"/>
    <w:rsid w:val="00A735EB"/>
    <w:rsid w:val="00A74EF0"/>
    <w:rsid w:val="00A75481"/>
    <w:rsid w:val="00A76A1C"/>
    <w:rsid w:val="00A84C76"/>
    <w:rsid w:val="00A84CEA"/>
    <w:rsid w:val="00A8592E"/>
    <w:rsid w:val="00A86D24"/>
    <w:rsid w:val="00A9448D"/>
    <w:rsid w:val="00A961FC"/>
    <w:rsid w:val="00AA082B"/>
    <w:rsid w:val="00AA676A"/>
    <w:rsid w:val="00AA68BE"/>
    <w:rsid w:val="00AA68F2"/>
    <w:rsid w:val="00AB0D51"/>
    <w:rsid w:val="00AB193F"/>
    <w:rsid w:val="00AB25F7"/>
    <w:rsid w:val="00AB3609"/>
    <w:rsid w:val="00AB367B"/>
    <w:rsid w:val="00AB394B"/>
    <w:rsid w:val="00AB55A8"/>
    <w:rsid w:val="00AB55D0"/>
    <w:rsid w:val="00AB67CB"/>
    <w:rsid w:val="00AB6F72"/>
    <w:rsid w:val="00AC057D"/>
    <w:rsid w:val="00AC1EF7"/>
    <w:rsid w:val="00AC2018"/>
    <w:rsid w:val="00AC44ED"/>
    <w:rsid w:val="00AC5E73"/>
    <w:rsid w:val="00AC628A"/>
    <w:rsid w:val="00AC771E"/>
    <w:rsid w:val="00AD0838"/>
    <w:rsid w:val="00AD3085"/>
    <w:rsid w:val="00AD3260"/>
    <w:rsid w:val="00AD37A6"/>
    <w:rsid w:val="00AD3F5B"/>
    <w:rsid w:val="00AE1A7A"/>
    <w:rsid w:val="00AE1DFB"/>
    <w:rsid w:val="00AE5A28"/>
    <w:rsid w:val="00AE6B25"/>
    <w:rsid w:val="00AE7452"/>
    <w:rsid w:val="00AE7C1C"/>
    <w:rsid w:val="00AF0877"/>
    <w:rsid w:val="00AF0B33"/>
    <w:rsid w:val="00AF2608"/>
    <w:rsid w:val="00B007EA"/>
    <w:rsid w:val="00B03678"/>
    <w:rsid w:val="00B03786"/>
    <w:rsid w:val="00B03E1C"/>
    <w:rsid w:val="00B0432A"/>
    <w:rsid w:val="00B05398"/>
    <w:rsid w:val="00B06E4C"/>
    <w:rsid w:val="00B1132D"/>
    <w:rsid w:val="00B14364"/>
    <w:rsid w:val="00B148A5"/>
    <w:rsid w:val="00B1696C"/>
    <w:rsid w:val="00B209D0"/>
    <w:rsid w:val="00B224F7"/>
    <w:rsid w:val="00B22733"/>
    <w:rsid w:val="00B257B4"/>
    <w:rsid w:val="00B26992"/>
    <w:rsid w:val="00B2705F"/>
    <w:rsid w:val="00B31618"/>
    <w:rsid w:val="00B32675"/>
    <w:rsid w:val="00B32A11"/>
    <w:rsid w:val="00B32B65"/>
    <w:rsid w:val="00B37243"/>
    <w:rsid w:val="00B408DA"/>
    <w:rsid w:val="00B427A1"/>
    <w:rsid w:val="00B42895"/>
    <w:rsid w:val="00B43513"/>
    <w:rsid w:val="00B47EB0"/>
    <w:rsid w:val="00B51167"/>
    <w:rsid w:val="00B57FAA"/>
    <w:rsid w:val="00B64F6E"/>
    <w:rsid w:val="00B70495"/>
    <w:rsid w:val="00B72F22"/>
    <w:rsid w:val="00B733C3"/>
    <w:rsid w:val="00B74CBD"/>
    <w:rsid w:val="00B75637"/>
    <w:rsid w:val="00B805B6"/>
    <w:rsid w:val="00B82344"/>
    <w:rsid w:val="00B83172"/>
    <w:rsid w:val="00B84284"/>
    <w:rsid w:val="00B85CA7"/>
    <w:rsid w:val="00B85CE7"/>
    <w:rsid w:val="00B86174"/>
    <w:rsid w:val="00B964F1"/>
    <w:rsid w:val="00BA1030"/>
    <w:rsid w:val="00BA2C8E"/>
    <w:rsid w:val="00BA376E"/>
    <w:rsid w:val="00BA45BA"/>
    <w:rsid w:val="00BB2835"/>
    <w:rsid w:val="00BB37C4"/>
    <w:rsid w:val="00BB57DA"/>
    <w:rsid w:val="00BB5FED"/>
    <w:rsid w:val="00BB7CDD"/>
    <w:rsid w:val="00BC28B2"/>
    <w:rsid w:val="00BC4C49"/>
    <w:rsid w:val="00BC73AA"/>
    <w:rsid w:val="00BC7581"/>
    <w:rsid w:val="00BD2A4C"/>
    <w:rsid w:val="00BD6D41"/>
    <w:rsid w:val="00BE211A"/>
    <w:rsid w:val="00BE6D08"/>
    <w:rsid w:val="00BF0582"/>
    <w:rsid w:val="00BF142C"/>
    <w:rsid w:val="00BF313C"/>
    <w:rsid w:val="00BF45EE"/>
    <w:rsid w:val="00BF5061"/>
    <w:rsid w:val="00BF6FAC"/>
    <w:rsid w:val="00BF7C60"/>
    <w:rsid w:val="00C0059D"/>
    <w:rsid w:val="00C0093B"/>
    <w:rsid w:val="00C02923"/>
    <w:rsid w:val="00C0347E"/>
    <w:rsid w:val="00C049D9"/>
    <w:rsid w:val="00C04B27"/>
    <w:rsid w:val="00C15C66"/>
    <w:rsid w:val="00C15DF7"/>
    <w:rsid w:val="00C16E99"/>
    <w:rsid w:val="00C21284"/>
    <w:rsid w:val="00C2684C"/>
    <w:rsid w:val="00C31C31"/>
    <w:rsid w:val="00C35253"/>
    <w:rsid w:val="00C35B99"/>
    <w:rsid w:val="00C35D3F"/>
    <w:rsid w:val="00C36290"/>
    <w:rsid w:val="00C376EB"/>
    <w:rsid w:val="00C401BE"/>
    <w:rsid w:val="00C40B79"/>
    <w:rsid w:val="00C443F1"/>
    <w:rsid w:val="00C44628"/>
    <w:rsid w:val="00C44D53"/>
    <w:rsid w:val="00C44E06"/>
    <w:rsid w:val="00C44F0A"/>
    <w:rsid w:val="00C45C8E"/>
    <w:rsid w:val="00C4608A"/>
    <w:rsid w:val="00C47718"/>
    <w:rsid w:val="00C510FA"/>
    <w:rsid w:val="00C5264F"/>
    <w:rsid w:val="00C52C02"/>
    <w:rsid w:val="00C54DCC"/>
    <w:rsid w:val="00C5553D"/>
    <w:rsid w:val="00C55E4D"/>
    <w:rsid w:val="00C55F38"/>
    <w:rsid w:val="00C607A8"/>
    <w:rsid w:val="00C609DF"/>
    <w:rsid w:val="00C6119A"/>
    <w:rsid w:val="00C61E17"/>
    <w:rsid w:val="00C6432D"/>
    <w:rsid w:val="00C67056"/>
    <w:rsid w:val="00C70CAD"/>
    <w:rsid w:val="00C73F6A"/>
    <w:rsid w:val="00C741AE"/>
    <w:rsid w:val="00C742ED"/>
    <w:rsid w:val="00C76369"/>
    <w:rsid w:val="00C76DA3"/>
    <w:rsid w:val="00C7764F"/>
    <w:rsid w:val="00C82064"/>
    <w:rsid w:val="00C85C28"/>
    <w:rsid w:val="00C87904"/>
    <w:rsid w:val="00C87AF7"/>
    <w:rsid w:val="00C954A5"/>
    <w:rsid w:val="00C96AC1"/>
    <w:rsid w:val="00CA0464"/>
    <w:rsid w:val="00CA6B2E"/>
    <w:rsid w:val="00CB3863"/>
    <w:rsid w:val="00CB5BD1"/>
    <w:rsid w:val="00CB74AA"/>
    <w:rsid w:val="00CC01BD"/>
    <w:rsid w:val="00CC0590"/>
    <w:rsid w:val="00CC1C11"/>
    <w:rsid w:val="00CC2B1A"/>
    <w:rsid w:val="00CC30AC"/>
    <w:rsid w:val="00CD048A"/>
    <w:rsid w:val="00CD2BA1"/>
    <w:rsid w:val="00CD2DE9"/>
    <w:rsid w:val="00CD3B13"/>
    <w:rsid w:val="00CD6BB2"/>
    <w:rsid w:val="00CD6BD5"/>
    <w:rsid w:val="00CD72F0"/>
    <w:rsid w:val="00CD75F1"/>
    <w:rsid w:val="00CE06B8"/>
    <w:rsid w:val="00CE49B3"/>
    <w:rsid w:val="00CE5D34"/>
    <w:rsid w:val="00CE6DA8"/>
    <w:rsid w:val="00CF01DB"/>
    <w:rsid w:val="00CF64C7"/>
    <w:rsid w:val="00D01F4B"/>
    <w:rsid w:val="00D072F2"/>
    <w:rsid w:val="00D11736"/>
    <w:rsid w:val="00D13EAA"/>
    <w:rsid w:val="00D1406C"/>
    <w:rsid w:val="00D14230"/>
    <w:rsid w:val="00D20A7A"/>
    <w:rsid w:val="00D222AF"/>
    <w:rsid w:val="00D24F54"/>
    <w:rsid w:val="00D25976"/>
    <w:rsid w:val="00D30812"/>
    <w:rsid w:val="00D317BF"/>
    <w:rsid w:val="00D32C95"/>
    <w:rsid w:val="00D349D7"/>
    <w:rsid w:val="00D368F2"/>
    <w:rsid w:val="00D440AE"/>
    <w:rsid w:val="00D453F5"/>
    <w:rsid w:val="00D4632E"/>
    <w:rsid w:val="00D46ED5"/>
    <w:rsid w:val="00D53301"/>
    <w:rsid w:val="00D53E95"/>
    <w:rsid w:val="00D57A66"/>
    <w:rsid w:val="00D62318"/>
    <w:rsid w:val="00D70D2A"/>
    <w:rsid w:val="00D71A64"/>
    <w:rsid w:val="00D73E29"/>
    <w:rsid w:val="00D767F6"/>
    <w:rsid w:val="00D76D69"/>
    <w:rsid w:val="00D7749A"/>
    <w:rsid w:val="00D81DEB"/>
    <w:rsid w:val="00D83DC1"/>
    <w:rsid w:val="00D8406F"/>
    <w:rsid w:val="00D86C58"/>
    <w:rsid w:val="00D9089D"/>
    <w:rsid w:val="00D92CAA"/>
    <w:rsid w:val="00D93D7B"/>
    <w:rsid w:val="00DA2695"/>
    <w:rsid w:val="00DA5B16"/>
    <w:rsid w:val="00DA71A2"/>
    <w:rsid w:val="00DA71D0"/>
    <w:rsid w:val="00DA72FC"/>
    <w:rsid w:val="00DB0313"/>
    <w:rsid w:val="00DB033B"/>
    <w:rsid w:val="00DB05CF"/>
    <w:rsid w:val="00DB2DE5"/>
    <w:rsid w:val="00DB3856"/>
    <w:rsid w:val="00DB51AF"/>
    <w:rsid w:val="00DB5A6E"/>
    <w:rsid w:val="00DB5F30"/>
    <w:rsid w:val="00DB7259"/>
    <w:rsid w:val="00DC09C5"/>
    <w:rsid w:val="00DC0A67"/>
    <w:rsid w:val="00DC352A"/>
    <w:rsid w:val="00DC4C10"/>
    <w:rsid w:val="00DC7168"/>
    <w:rsid w:val="00DD2E99"/>
    <w:rsid w:val="00DD2EAB"/>
    <w:rsid w:val="00DD4DDE"/>
    <w:rsid w:val="00DD7F04"/>
    <w:rsid w:val="00DE21D6"/>
    <w:rsid w:val="00DE26E9"/>
    <w:rsid w:val="00DE373E"/>
    <w:rsid w:val="00DE38D1"/>
    <w:rsid w:val="00DE666B"/>
    <w:rsid w:val="00DE6D9E"/>
    <w:rsid w:val="00DF015D"/>
    <w:rsid w:val="00DF041A"/>
    <w:rsid w:val="00DF07DE"/>
    <w:rsid w:val="00E03B9A"/>
    <w:rsid w:val="00E05601"/>
    <w:rsid w:val="00E05B69"/>
    <w:rsid w:val="00E10D5C"/>
    <w:rsid w:val="00E11C9E"/>
    <w:rsid w:val="00E11CBA"/>
    <w:rsid w:val="00E133F7"/>
    <w:rsid w:val="00E17086"/>
    <w:rsid w:val="00E2163B"/>
    <w:rsid w:val="00E2334E"/>
    <w:rsid w:val="00E23A93"/>
    <w:rsid w:val="00E2479A"/>
    <w:rsid w:val="00E272B6"/>
    <w:rsid w:val="00E30495"/>
    <w:rsid w:val="00E3053A"/>
    <w:rsid w:val="00E327EA"/>
    <w:rsid w:val="00E37B99"/>
    <w:rsid w:val="00E41C67"/>
    <w:rsid w:val="00E46D08"/>
    <w:rsid w:val="00E51834"/>
    <w:rsid w:val="00E51CA2"/>
    <w:rsid w:val="00E51E32"/>
    <w:rsid w:val="00E526BF"/>
    <w:rsid w:val="00E546E5"/>
    <w:rsid w:val="00E56F56"/>
    <w:rsid w:val="00E60462"/>
    <w:rsid w:val="00E617AB"/>
    <w:rsid w:val="00E631C7"/>
    <w:rsid w:val="00E63BF1"/>
    <w:rsid w:val="00E643AD"/>
    <w:rsid w:val="00E64C0F"/>
    <w:rsid w:val="00E65260"/>
    <w:rsid w:val="00E65929"/>
    <w:rsid w:val="00E66261"/>
    <w:rsid w:val="00E705AA"/>
    <w:rsid w:val="00E73054"/>
    <w:rsid w:val="00E73549"/>
    <w:rsid w:val="00E73BB1"/>
    <w:rsid w:val="00E748FA"/>
    <w:rsid w:val="00E76C21"/>
    <w:rsid w:val="00E77983"/>
    <w:rsid w:val="00E77BDB"/>
    <w:rsid w:val="00E82F93"/>
    <w:rsid w:val="00E86D86"/>
    <w:rsid w:val="00E875B1"/>
    <w:rsid w:val="00E87EE6"/>
    <w:rsid w:val="00E90BD3"/>
    <w:rsid w:val="00E91C62"/>
    <w:rsid w:val="00E92610"/>
    <w:rsid w:val="00E9482C"/>
    <w:rsid w:val="00E95571"/>
    <w:rsid w:val="00E95F14"/>
    <w:rsid w:val="00E97387"/>
    <w:rsid w:val="00EA08E7"/>
    <w:rsid w:val="00EA09C0"/>
    <w:rsid w:val="00EA2879"/>
    <w:rsid w:val="00EB0493"/>
    <w:rsid w:val="00EB05FA"/>
    <w:rsid w:val="00EB114B"/>
    <w:rsid w:val="00EB752A"/>
    <w:rsid w:val="00EC02C1"/>
    <w:rsid w:val="00EC102C"/>
    <w:rsid w:val="00EC52CA"/>
    <w:rsid w:val="00EC5D69"/>
    <w:rsid w:val="00EC698A"/>
    <w:rsid w:val="00ED0853"/>
    <w:rsid w:val="00ED16E2"/>
    <w:rsid w:val="00ED1D79"/>
    <w:rsid w:val="00ED3695"/>
    <w:rsid w:val="00ED56C1"/>
    <w:rsid w:val="00EE332E"/>
    <w:rsid w:val="00EE3BD6"/>
    <w:rsid w:val="00EE48DF"/>
    <w:rsid w:val="00EF14BF"/>
    <w:rsid w:val="00EF4DB0"/>
    <w:rsid w:val="00F013CE"/>
    <w:rsid w:val="00F01713"/>
    <w:rsid w:val="00F03A9F"/>
    <w:rsid w:val="00F04E71"/>
    <w:rsid w:val="00F06973"/>
    <w:rsid w:val="00F06BCD"/>
    <w:rsid w:val="00F103CA"/>
    <w:rsid w:val="00F14557"/>
    <w:rsid w:val="00F174A3"/>
    <w:rsid w:val="00F206A9"/>
    <w:rsid w:val="00F20D79"/>
    <w:rsid w:val="00F244F8"/>
    <w:rsid w:val="00F250AE"/>
    <w:rsid w:val="00F26BEE"/>
    <w:rsid w:val="00F34466"/>
    <w:rsid w:val="00F34901"/>
    <w:rsid w:val="00F36CCA"/>
    <w:rsid w:val="00F36DA3"/>
    <w:rsid w:val="00F3786B"/>
    <w:rsid w:val="00F37FC9"/>
    <w:rsid w:val="00F422B1"/>
    <w:rsid w:val="00F43EED"/>
    <w:rsid w:val="00F44A0B"/>
    <w:rsid w:val="00F514B9"/>
    <w:rsid w:val="00F51932"/>
    <w:rsid w:val="00F52161"/>
    <w:rsid w:val="00F53BC1"/>
    <w:rsid w:val="00F5438B"/>
    <w:rsid w:val="00F5461F"/>
    <w:rsid w:val="00F54ED0"/>
    <w:rsid w:val="00F5687D"/>
    <w:rsid w:val="00F576F5"/>
    <w:rsid w:val="00F609BC"/>
    <w:rsid w:val="00F60DB6"/>
    <w:rsid w:val="00F61495"/>
    <w:rsid w:val="00F62B98"/>
    <w:rsid w:val="00F63391"/>
    <w:rsid w:val="00F6601A"/>
    <w:rsid w:val="00F7054D"/>
    <w:rsid w:val="00F71E48"/>
    <w:rsid w:val="00F7381E"/>
    <w:rsid w:val="00F74C36"/>
    <w:rsid w:val="00F77234"/>
    <w:rsid w:val="00F8011B"/>
    <w:rsid w:val="00F80F65"/>
    <w:rsid w:val="00F8254A"/>
    <w:rsid w:val="00F83719"/>
    <w:rsid w:val="00F8453E"/>
    <w:rsid w:val="00F855CB"/>
    <w:rsid w:val="00F86C12"/>
    <w:rsid w:val="00F90E37"/>
    <w:rsid w:val="00F912A0"/>
    <w:rsid w:val="00F91773"/>
    <w:rsid w:val="00F91969"/>
    <w:rsid w:val="00F91A0E"/>
    <w:rsid w:val="00F947C8"/>
    <w:rsid w:val="00F95088"/>
    <w:rsid w:val="00F95587"/>
    <w:rsid w:val="00F9723C"/>
    <w:rsid w:val="00FA119B"/>
    <w:rsid w:val="00FA23AA"/>
    <w:rsid w:val="00FA3D9B"/>
    <w:rsid w:val="00FA67B7"/>
    <w:rsid w:val="00FA7E44"/>
    <w:rsid w:val="00FB0599"/>
    <w:rsid w:val="00FB0BE1"/>
    <w:rsid w:val="00FB3164"/>
    <w:rsid w:val="00FB3F60"/>
    <w:rsid w:val="00FB6E9F"/>
    <w:rsid w:val="00FB6FA2"/>
    <w:rsid w:val="00FC11EE"/>
    <w:rsid w:val="00FC4167"/>
    <w:rsid w:val="00FC640C"/>
    <w:rsid w:val="00FC7DDE"/>
    <w:rsid w:val="00FD20D6"/>
    <w:rsid w:val="00FD4358"/>
    <w:rsid w:val="00FE0C17"/>
    <w:rsid w:val="00FE3C72"/>
    <w:rsid w:val="00FE3D9C"/>
    <w:rsid w:val="00FE5EA3"/>
    <w:rsid w:val="00FE6D88"/>
    <w:rsid w:val="00FE736E"/>
    <w:rsid w:val="00FF23DA"/>
    <w:rsid w:val="00FF26A8"/>
    <w:rsid w:val="00FF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E8"/>
  </w:style>
  <w:style w:type="paragraph" w:styleId="1">
    <w:name w:val="heading 1"/>
    <w:basedOn w:val="a"/>
    <w:link w:val="10"/>
    <w:uiPriority w:val="9"/>
    <w:qFormat/>
    <w:rsid w:val="0044089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089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8D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208D6"/>
    <w:rPr>
      <w:b/>
      <w:bCs/>
    </w:rPr>
  </w:style>
  <w:style w:type="character" w:styleId="a5">
    <w:name w:val="Emphasis"/>
    <w:basedOn w:val="a0"/>
    <w:uiPriority w:val="20"/>
    <w:qFormat/>
    <w:rsid w:val="002208D6"/>
    <w:rPr>
      <w:i/>
      <w:iCs/>
    </w:rPr>
  </w:style>
  <w:style w:type="character" w:customStyle="1" w:styleId="apple-converted-space">
    <w:name w:val="apple-converted-space"/>
    <w:basedOn w:val="a0"/>
    <w:rsid w:val="002208D6"/>
  </w:style>
  <w:style w:type="character" w:styleId="a6">
    <w:name w:val="Hyperlink"/>
    <w:basedOn w:val="a0"/>
    <w:uiPriority w:val="99"/>
    <w:unhideWhenUsed/>
    <w:rsid w:val="002208D6"/>
    <w:rPr>
      <w:color w:val="0000FF"/>
      <w:u w:val="single"/>
    </w:rPr>
  </w:style>
  <w:style w:type="paragraph" w:customStyle="1" w:styleId="Standard">
    <w:name w:val="Standard"/>
    <w:rsid w:val="00D1423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D14230"/>
    <w:rPr>
      <w:rFonts w:eastAsia="NSimSun" w:cs="Courier New"/>
      <w:sz w:val="20"/>
      <w:szCs w:val="20"/>
    </w:rPr>
  </w:style>
  <w:style w:type="paragraph" w:styleId="a7">
    <w:name w:val="header"/>
    <w:basedOn w:val="a"/>
    <w:link w:val="a8"/>
    <w:uiPriority w:val="99"/>
    <w:unhideWhenUsed/>
    <w:rsid w:val="00DD2E99"/>
    <w:pPr>
      <w:tabs>
        <w:tab w:val="center" w:pos="4677"/>
        <w:tab w:val="right" w:pos="9355"/>
      </w:tabs>
    </w:pPr>
  </w:style>
  <w:style w:type="character" w:customStyle="1" w:styleId="a8">
    <w:name w:val="Верхний колонтитул Знак"/>
    <w:basedOn w:val="a0"/>
    <w:link w:val="a7"/>
    <w:uiPriority w:val="99"/>
    <w:rsid w:val="00DD2E99"/>
  </w:style>
  <w:style w:type="paragraph" w:styleId="a9">
    <w:name w:val="footer"/>
    <w:basedOn w:val="a"/>
    <w:link w:val="aa"/>
    <w:uiPriority w:val="99"/>
    <w:unhideWhenUsed/>
    <w:rsid w:val="00DD2E99"/>
    <w:pPr>
      <w:tabs>
        <w:tab w:val="center" w:pos="4677"/>
        <w:tab w:val="right" w:pos="9355"/>
      </w:tabs>
    </w:pPr>
  </w:style>
  <w:style w:type="character" w:customStyle="1" w:styleId="aa">
    <w:name w:val="Нижний колонтитул Знак"/>
    <w:basedOn w:val="a0"/>
    <w:link w:val="a9"/>
    <w:uiPriority w:val="99"/>
    <w:rsid w:val="00DD2E99"/>
  </w:style>
  <w:style w:type="paragraph" w:styleId="ab">
    <w:name w:val="List Paragraph"/>
    <w:basedOn w:val="a"/>
    <w:uiPriority w:val="34"/>
    <w:qFormat/>
    <w:rsid w:val="00152182"/>
    <w:pPr>
      <w:ind w:left="720"/>
      <w:contextualSpacing/>
    </w:pPr>
  </w:style>
  <w:style w:type="paragraph" w:styleId="ac">
    <w:name w:val="Balloon Text"/>
    <w:basedOn w:val="a"/>
    <w:link w:val="ad"/>
    <w:uiPriority w:val="99"/>
    <w:semiHidden/>
    <w:unhideWhenUsed/>
    <w:rsid w:val="003B6A4B"/>
    <w:rPr>
      <w:rFonts w:ascii="Tahoma" w:hAnsi="Tahoma" w:cs="Tahoma"/>
      <w:sz w:val="16"/>
      <w:szCs w:val="16"/>
    </w:rPr>
  </w:style>
  <w:style w:type="character" w:customStyle="1" w:styleId="ad">
    <w:name w:val="Текст выноски Знак"/>
    <w:basedOn w:val="a0"/>
    <w:link w:val="ac"/>
    <w:uiPriority w:val="99"/>
    <w:semiHidden/>
    <w:rsid w:val="003B6A4B"/>
    <w:rPr>
      <w:rFonts w:ascii="Tahoma" w:hAnsi="Tahoma" w:cs="Tahoma"/>
      <w:sz w:val="16"/>
      <w:szCs w:val="16"/>
    </w:rPr>
  </w:style>
  <w:style w:type="character" w:customStyle="1" w:styleId="10">
    <w:name w:val="Заголовок 1 Знак"/>
    <w:basedOn w:val="a0"/>
    <w:link w:val="1"/>
    <w:uiPriority w:val="9"/>
    <w:rsid w:val="004408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089F"/>
    <w:rPr>
      <w:rFonts w:ascii="Times New Roman" w:eastAsia="Times New Roman" w:hAnsi="Times New Roman" w:cs="Times New Roman"/>
      <w:b/>
      <w:bCs/>
      <w:sz w:val="36"/>
      <w:szCs w:val="36"/>
      <w:lang w:eastAsia="ru-RU"/>
    </w:rPr>
  </w:style>
  <w:style w:type="table" w:styleId="ae">
    <w:name w:val="Table Grid"/>
    <w:basedOn w:val="a1"/>
    <w:uiPriority w:val="59"/>
    <w:rsid w:val="00AE1D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basedOn w:val="a"/>
    <w:rsid w:val="0036338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pelle">
    <w:name w:val="spelle"/>
    <w:basedOn w:val="a0"/>
    <w:rsid w:val="00363388"/>
  </w:style>
  <w:style w:type="paragraph" w:customStyle="1" w:styleId="rtejustify">
    <w:name w:val="rtejustify"/>
    <w:basedOn w:val="a"/>
    <w:rsid w:val="00E948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tecenter">
    <w:name w:val="rtecenter"/>
    <w:basedOn w:val="a"/>
    <w:rsid w:val="00626258"/>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9F24B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F8453E"/>
    <w:rPr>
      <w:sz w:val="20"/>
      <w:szCs w:val="20"/>
    </w:rPr>
  </w:style>
  <w:style w:type="character" w:customStyle="1" w:styleId="af0">
    <w:name w:val="Текст сноски Знак"/>
    <w:basedOn w:val="a0"/>
    <w:link w:val="af"/>
    <w:uiPriority w:val="99"/>
    <w:semiHidden/>
    <w:rsid w:val="00F8453E"/>
    <w:rPr>
      <w:sz w:val="20"/>
      <w:szCs w:val="20"/>
    </w:rPr>
  </w:style>
  <w:style w:type="character" w:styleId="af1">
    <w:name w:val="footnote reference"/>
    <w:basedOn w:val="a0"/>
    <w:uiPriority w:val="99"/>
    <w:semiHidden/>
    <w:unhideWhenUsed/>
    <w:rsid w:val="00F845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6208">
      <w:bodyDiv w:val="1"/>
      <w:marLeft w:val="0"/>
      <w:marRight w:val="0"/>
      <w:marTop w:val="0"/>
      <w:marBottom w:val="0"/>
      <w:divBdr>
        <w:top w:val="none" w:sz="0" w:space="0" w:color="auto"/>
        <w:left w:val="none" w:sz="0" w:space="0" w:color="auto"/>
        <w:bottom w:val="none" w:sz="0" w:space="0" w:color="auto"/>
        <w:right w:val="none" w:sz="0" w:space="0" w:color="auto"/>
      </w:divBdr>
    </w:div>
    <w:div w:id="275136839">
      <w:bodyDiv w:val="1"/>
      <w:marLeft w:val="0"/>
      <w:marRight w:val="0"/>
      <w:marTop w:val="0"/>
      <w:marBottom w:val="0"/>
      <w:divBdr>
        <w:top w:val="none" w:sz="0" w:space="0" w:color="auto"/>
        <w:left w:val="none" w:sz="0" w:space="0" w:color="auto"/>
        <w:bottom w:val="none" w:sz="0" w:space="0" w:color="auto"/>
        <w:right w:val="none" w:sz="0" w:space="0" w:color="auto"/>
      </w:divBdr>
    </w:div>
    <w:div w:id="324168885">
      <w:bodyDiv w:val="1"/>
      <w:marLeft w:val="0"/>
      <w:marRight w:val="0"/>
      <w:marTop w:val="0"/>
      <w:marBottom w:val="0"/>
      <w:divBdr>
        <w:top w:val="none" w:sz="0" w:space="0" w:color="auto"/>
        <w:left w:val="none" w:sz="0" w:space="0" w:color="auto"/>
        <w:bottom w:val="none" w:sz="0" w:space="0" w:color="auto"/>
        <w:right w:val="none" w:sz="0" w:space="0" w:color="auto"/>
      </w:divBdr>
    </w:div>
    <w:div w:id="406539169">
      <w:bodyDiv w:val="1"/>
      <w:marLeft w:val="0"/>
      <w:marRight w:val="0"/>
      <w:marTop w:val="0"/>
      <w:marBottom w:val="0"/>
      <w:divBdr>
        <w:top w:val="none" w:sz="0" w:space="0" w:color="auto"/>
        <w:left w:val="none" w:sz="0" w:space="0" w:color="auto"/>
        <w:bottom w:val="none" w:sz="0" w:space="0" w:color="auto"/>
        <w:right w:val="none" w:sz="0" w:space="0" w:color="auto"/>
      </w:divBdr>
    </w:div>
    <w:div w:id="463163901">
      <w:bodyDiv w:val="1"/>
      <w:marLeft w:val="0"/>
      <w:marRight w:val="0"/>
      <w:marTop w:val="0"/>
      <w:marBottom w:val="0"/>
      <w:divBdr>
        <w:top w:val="none" w:sz="0" w:space="0" w:color="auto"/>
        <w:left w:val="none" w:sz="0" w:space="0" w:color="auto"/>
        <w:bottom w:val="none" w:sz="0" w:space="0" w:color="auto"/>
        <w:right w:val="none" w:sz="0" w:space="0" w:color="auto"/>
      </w:divBdr>
    </w:div>
    <w:div w:id="624238968">
      <w:bodyDiv w:val="1"/>
      <w:marLeft w:val="0"/>
      <w:marRight w:val="0"/>
      <w:marTop w:val="0"/>
      <w:marBottom w:val="0"/>
      <w:divBdr>
        <w:top w:val="none" w:sz="0" w:space="0" w:color="auto"/>
        <w:left w:val="none" w:sz="0" w:space="0" w:color="auto"/>
        <w:bottom w:val="none" w:sz="0" w:space="0" w:color="auto"/>
        <w:right w:val="none" w:sz="0" w:space="0" w:color="auto"/>
      </w:divBdr>
    </w:div>
    <w:div w:id="750275080">
      <w:bodyDiv w:val="1"/>
      <w:marLeft w:val="0"/>
      <w:marRight w:val="0"/>
      <w:marTop w:val="0"/>
      <w:marBottom w:val="0"/>
      <w:divBdr>
        <w:top w:val="none" w:sz="0" w:space="0" w:color="auto"/>
        <w:left w:val="none" w:sz="0" w:space="0" w:color="auto"/>
        <w:bottom w:val="none" w:sz="0" w:space="0" w:color="auto"/>
        <w:right w:val="none" w:sz="0" w:space="0" w:color="auto"/>
      </w:divBdr>
    </w:div>
    <w:div w:id="857550743">
      <w:bodyDiv w:val="1"/>
      <w:marLeft w:val="0"/>
      <w:marRight w:val="0"/>
      <w:marTop w:val="0"/>
      <w:marBottom w:val="0"/>
      <w:divBdr>
        <w:top w:val="none" w:sz="0" w:space="0" w:color="auto"/>
        <w:left w:val="none" w:sz="0" w:space="0" w:color="auto"/>
        <w:bottom w:val="none" w:sz="0" w:space="0" w:color="auto"/>
        <w:right w:val="none" w:sz="0" w:space="0" w:color="auto"/>
      </w:divBdr>
    </w:div>
    <w:div w:id="1044258123">
      <w:bodyDiv w:val="1"/>
      <w:marLeft w:val="0"/>
      <w:marRight w:val="0"/>
      <w:marTop w:val="0"/>
      <w:marBottom w:val="0"/>
      <w:divBdr>
        <w:top w:val="none" w:sz="0" w:space="0" w:color="auto"/>
        <w:left w:val="none" w:sz="0" w:space="0" w:color="auto"/>
        <w:bottom w:val="none" w:sz="0" w:space="0" w:color="auto"/>
        <w:right w:val="none" w:sz="0" w:space="0" w:color="auto"/>
      </w:divBdr>
    </w:div>
    <w:div w:id="1253272113">
      <w:bodyDiv w:val="1"/>
      <w:marLeft w:val="0"/>
      <w:marRight w:val="0"/>
      <w:marTop w:val="0"/>
      <w:marBottom w:val="0"/>
      <w:divBdr>
        <w:top w:val="none" w:sz="0" w:space="0" w:color="auto"/>
        <w:left w:val="none" w:sz="0" w:space="0" w:color="auto"/>
        <w:bottom w:val="none" w:sz="0" w:space="0" w:color="auto"/>
        <w:right w:val="none" w:sz="0" w:space="0" w:color="auto"/>
      </w:divBdr>
    </w:div>
    <w:div w:id="1322392529">
      <w:bodyDiv w:val="1"/>
      <w:marLeft w:val="0"/>
      <w:marRight w:val="0"/>
      <w:marTop w:val="0"/>
      <w:marBottom w:val="0"/>
      <w:divBdr>
        <w:top w:val="none" w:sz="0" w:space="0" w:color="auto"/>
        <w:left w:val="none" w:sz="0" w:space="0" w:color="auto"/>
        <w:bottom w:val="none" w:sz="0" w:space="0" w:color="auto"/>
        <w:right w:val="none" w:sz="0" w:space="0" w:color="auto"/>
      </w:divBdr>
    </w:div>
    <w:div w:id="1325469306">
      <w:bodyDiv w:val="1"/>
      <w:marLeft w:val="0"/>
      <w:marRight w:val="0"/>
      <w:marTop w:val="0"/>
      <w:marBottom w:val="0"/>
      <w:divBdr>
        <w:top w:val="none" w:sz="0" w:space="0" w:color="auto"/>
        <w:left w:val="none" w:sz="0" w:space="0" w:color="auto"/>
        <w:bottom w:val="none" w:sz="0" w:space="0" w:color="auto"/>
        <w:right w:val="none" w:sz="0" w:space="0" w:color="auto"/>
      </w:divBdr>
    </w:div>
    <w:div w:id="1343317464">
      <w:bodyDiv w:val="1"/>
      <w:marLeft w:val="0"/>
      <w:marRight w:val="0"/>
      <w:marTop w:val="0"/>
      <w:marBottom w:val="0"/>
      <w:divBdr>
        <w:top w:val="none" w:sz="0" w:space="0" w:color="auto"/>
        <w:left w:val="none" w:sz="0" w:space="0" w:color="auto"/>
        <w:bottom w:val="none" w:sz="0" w:space="0" w:color="auto"/>
        <w:right w:val="none" w:sz="0" w:space="0" w:color="auto"/>
      </w:divBdr>
    </w:div>
    <w:div w:id="1364480864">
      <w:bodyDiv w:val="1"/>
      <w:marLeft w:val="0"/>
      <w:marRight w:val="0"/>
      <w:marTop w:val="0"/>
      <w:marBottom w:val="0"/>
      <w:divBdr>
        <w:top w:val="none" w:sz="0" w:space="0" w:color="auto"/>
        <w:left w:val="none" w:sz="0" w:space="0" w:color="auto"/>
        <w:bottom w:val="none" w:sz="0" w:space="0" w:color="auto"/>
        <w:right w:val="none" w:sz="0" w:space="0" w:color="auto"/>
      </w:divBdr>
    </w:div>
    <w:div w:id="1372153187">
      <w:bodyDiv w:val="1"/>
      <w:marLeft w:val="0"/>
      <w:marRight w:val="0"/>
      <w:marTop w:val="0"/>
      <w:marBottom w:val="0"/>
      <w:divBdr>
        <w:top w:val="none" w:sz="0" w:space="0" w:color="auto"/>
        <w:left w:val="none" w:sz="0" w:space="0" w:color="auto"/>
        <w:bottom w:val="none" w:sz="0" w:space="0" w:color="auto"/>
        <w:right w:val="none" w:sz="0" w:space="0" w:color="auto"/>
      </w:divBdr>
    </w:div>
    <w:div w:id="1386485907">
      <w:bodyDiv w:val="1"/>
      <w:marLeft w:val="0"/>
      <w:marRight w:val="0"/>
      <w:marTop w:val="0"/>
      <w:marBottom w:val="0"/>
      <w:divBdr>
        <w:top w:val="none" w:sz="0" w:space="0" w:color="auto"/>
        <w:left w:val="none" w:sz="0" w:space="0" w:color="auto"/>
        <w:bottom w:val="none" w:sz="0" w:space="0" w:color="auto"/>
        <w:right w:val="none" w:sz="0" w:space="0" w:color="auto"/>
      </w:divBdr>
    </w:div>
    <w:div w:id="1409965353">
      <w:bodyDiv w:val="1"/>
      <w:marLeft w:val="0"/>
      <w:marRight w:val="0"/>
      <w:marTop w:val="0"/>
      <w:marBottom w:val="0"/>
      <w:divBdr>
        <w:top w:val="none" w:sz="0" w:space="0" w:color="auto"/>
        <w:left w:val="none" w:sz="0" w:space="0" w:color="auto"/>
        <w:bottom w:val="none" w:sz="0" w:space="0" w:color="auto"/>
        <w:right w:val="none" w:sz="0" w:space="0" w:color="auto"/>
      </w:divBdr>
    </w:div>
    <w:div w:id="1519850194">
      <w:bodyDiv w:val="1"/>
      <w:marLeft w:val="0"/>
      <w:marRight w:val="0"/>
      <w:marTop w:val="0"/>
      <w:marBottom w:val="0"/>
      <w:divBdr>
        <w:top w:val="none" w:sz="0" w:space="0" w:color="auto"/>
        <w:left w:val="none" w:sz="0" w:space="0" w:color="auto"/>
        <w:bottom w:val="none" w:sz="0" w:space="0" w:color="auto"/>
        <w:right w:val="none" w:sz="0" w:space="0" w:color="auto"/>
      </w:divBdr>
    </w:div>
    <w:div w:id="1685283501">
      <w:bodyDiv w:val="1"/>
      <w:marLeft w:val="0"/>
      <w:marRight w:val="0"/>
      <w:marTop w:val="0"/>
      <w:marBottom w:val="0"/>
      <w:divBdr>
        <w:top w:val="none" w:sz="0" w:space="0" w:color="auto"/>
        <w:left w:val="none" w:sz="0" w:space="0" w:color="auto"/>
        <w:bottom w:val="none" w:sz="0" w:space="0" w:color="auto"/>
        <w:right w:val="none" w:sz="0" w:space="0" w:color="auto"/>
      </w:divBdr>
      <w:divsChild>
        <w:div w:id="327634145">
          <w:marLeft w:val="0"/>
          <w:marRight w:val="0"/>
          <w:marTop w:val="0"/>
          <w:marBottom w:val="0"/>
          <w:divBdr>
            <w:top w:val="none" w:sz="0" w:space="0" w:color="auto"/>
            <w:left w:val="none" w:sz="0" w:space="0" w:color="auto"/>
            <w:bottom w:val="none" w:sz="0" w:space="0" w:color="auto"/>
            <w:right w:val="none" w:sz="0" w:space="0" w:color="auto"/>
          </w:divBdr>
          <w:divsChild>
            <w:div w:id="12822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8679">
      <w:bodyDiv w:val="1"/>
      <w:marLeft w:val="0"/>
      <w:marRight w:val="0"/>
      <w:marTop w:val="0"/>
      <w:marBottom w:val="0"/>
      <w:divBdr>
        <w:top w:val="none" w:sz="0" w:space="0" w:color="auto"/>
        <w:left w:val="none" w:sz="0" w:space="0" w:color="auto"/>
        <w:bottom w:val="none" w:sz="0" w:space="0" w:color="auto"/>
        <w:right w:val="none" w:sz="0" w:space="0" w:color="auto"/>
      </w:divBdr>
    </w:div>
    <w:div w:id="1762290798">
      <w:bodyDiv w:val="1"/>
      <w:marLeft w:val="0"/>
      <w:marRight w:val="0"/>
      <w:marTop w:val="0"/>
      <w:marBottom w:val="0"/>
      <w:divBdr>
        <w:top w:val="none" w:sz="0" w:space="0" w:color="auto"/>
        <w:left w:val="none" w:sz="0" w:space="0" w:color="auto"/>
        <w:bottom w:val="none" w:sz="0" w:space="0" w:color="auto"/>
        <w:right w:val="none" w:sz="0" w:space="0" w:color="auto"/>
      </w:divBdr>
    </w:div>
    <w:div w:id="1801801912">
      <w:bodyDiv w:val="1"/>
      <w:marLeft w:val="0"/>
      <w:marRight w:val="0"/>
      <w:marTop w:val="0"/>
      <w:marBottom w:val="0"/>
      <w:divBdr>
        <w:top w:val="none" w:sz="0" w:space="0" w:color="auto"/>
        <w:left w:val="none" w:sz="0" w:space="0" w:color="auto"/>
        <w:bottom w:val="none" w:sz="0" w:space="0" w:color="auto"/>
        <w:right w:val="none" w:sz="0" w:space="0" w:color="auto"/>
      </w:divBdr>
    </w:div>
    <w:div w:id="1805662060">
      <w:bodyDiv w:val="1"/>
      <w:marLeft w:val="0"/>
      <w:marRight w:val="0"/>
      <w:marTop w:val="0"/>
      <w:marBottom w:val="0"/>
      <w:divBdr>
        <w:top w:val="none" w:sz="0" w:space="0" w:color="auto"/>
        <w:left w:val="none" w:sz="0" w:space="0" w:color="auto"/>
        <w:bottom w:val="none" w:sz="0" w:space="0" w:color="auto"/>
        <w:right w:val="none" w:sz="0" w:space="0" w:color="auto"/>
      </w:divBdr>
    </w:div>
    <w:div w:id="1828128457">
      <w:bodyDiv w:val="1"/>
      <w:marLeft w:val="0"/>
      <w:marRight w:val="0"/>
      <w:marTop w:val="0"/>
      <w:marBottom w:val="0"/>
      <w:divBdr>
        <w:top w:val="none" w:sz="0" w:space="0" w:color="auto"/>
        <w:left w:val="none" w:sz="0" w:space="0" w:color="auto"/>
        <w:bottom w:val="none" w:sz="0" w:space="0" w:color="auto"/>
        <w:right w:val="none" w:sz="0" w:space="0" w:color="auto"/>
      </w:divBdr>
    </w:div>
    <w:div w:id="1838501393">
      <w:bodyDiv w:val="1"/>
      <w:marLeft w:val="0"/>
      <w:marRight w:val="0"/>
      <w:marTop w:val="0"/>
      <w:marBottom w:val="0"/>
      <w:divBdr>
        <w:top w:val="none" w:sz="0" w:space="0" w:color="auto"/>
        <w:left w:val="none" w:sz="0" w:space="0" w:color="auto"/>
        <w:bottom w:val="none" w:sz="0" w:space="0" w:color="auto"/>
        <w:right w:val="none" w:sz="0" w:space="0" w:color="auto"/>
      </w:divBdr>
    </w:div>
    <w:div w:id="2007124713">
      <w:bodyDiv w:val="1"/>
      <w:marLeft w:val="0"/>
      <w:marRight w:val="0"/>
      <w:marTop w:val="0"/>
      <w:marBottom w:val="0"/>
      <w:divBdr>
        <w:top w:val="none" w:sz="0" w:space="0" w:color="auto"/>
        <w:left w:val="none" w:sz="0" w:space="0" w:color="auto"/>
        <w:bottom w:val="none" w:sz="0" w:space="0" w:color="auto"/>
        <w:right w:val="none" w:sz="0" w:space="0" w:color="auto"/>
      </w:divBdr>
    </w:div>
    <w:div w:id="20698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uinp.gov.ua/posts/473094732845166" TargetMode="External"/><Relationship Id="rId4" Type="http://schemas.openxmlformats.org/officeDocument/2006/relationships/settings" Target="settings.xml"/><Relationship Id="rId9" Type="http://schemas.openxmlformats.org/officeDocument/2006/relationships/hyperlink" Target="http://mon.gov.ua/usi-novivni/novini/2015/04/30/majster-klas-iz-vigotovlennya-pam%E2%80%99yatnogo-znaku-%C2%ABmak-pam%E2%80%99yati%C2%B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B285-793C-4474-ACEF-F0DECC58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1</Pages>
  <Words>4390</Words>
  <Characters>25029</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до річниці подій, присвячених </vt:lpstr>
      <vt:lpstr>    </vt:lpstr>
      <vt:lpstr>    </vt:lpstr>
      <vt:lpstr>    </vt:lpstr>
      <vt:lpstr>    </vt:lpstr>
      <vt:lpstr>    </vt:lpstr>
      <vt:lpstr>    </vt:lpstr>
      <vt:lpstr>    </vt:lpstr>
      <vt:lpstr>    </vt:lpstr>
      <vt:lpstr>    </vt:lpstr>
      <vt:lpstr>    </vt:lpstr>
      <vt:lpstr>    </vt:lpstr>
      <vt:lpstr>    Розділ І. </vt:lpstr>
      <vt:lpstr>    ІСТОРИЧНА ДОВІДКА ПРО ПОДІЇ ДРУГОЇ СВІТОВОЇ ВІЙНИ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РОЗДІЛ ІІ. </vt:lpstr>
      <vt:lpstr>    РЕКОМЕНДАЦІЇ ЩОДО ФОРМИ, МІСЦЯ, МЕТОДІВ І ПРИЙОМІВ ПРОВЕДЕННЯ</vt:lpstr>
      <vt:lpstr>    </vt:lpstr>
      <vt:lpstr>    Перелік художніх і документальних фільмів, </vt:lpstr>
      <vt:lpstr>    присвячених Другій світовій війні</vt:lpstr>
      <vt:lpstr>    МАКИ ПАМ'ЯТІ: довідка</vt:lpstr>
      <vt:lpstr>    </vt:lpstr>
    </vt:vector>
  </TitlesOfParts>
  <Company>Microsoft</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214</cp:revision>
  <dcterms:created xsi:type="dcterms:W3CDTF">2016-12-15T10:12:00Z</dcterms:created>
  <dcterms:modified xsi:type="dcterms:W3CDTF">2020-09-23T11:41:00Z</dcterms:modified>
</cp:coreProperties>
</file>