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35" w:rsidRPr="003D1A9C" w:rsidRDefault="00792135" w:rsidP="00792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A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Міненерго спільно з </w:t>
      </w:r>
      <w:proofErr w:type="spellStart"/>
      <w:r w:rsidRPr="003D1A9C"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  <w:r w:rsidRPr="003D1A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розроблено та внесено на розгляд Уряду </w:t>
      </w:r>
      <w:proofErr w:type="spellStart"/>
      <w:r w:rsidR="007B666F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 w:rsidR="007B66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D1A9C">
        <w:rPr>
          <w:rFonts w:ascii="Times New Roman" w:hAnsi="Times New Roman" w:cs="Times New Roman"/>
          <w:b/>
          <w:sz w:val="28"/>
          <w:szCs w:val="28"/>
          <w:lang w:val="uk-UA"/>
        </w:rPr>
        <w:t>Національн</w:t>
      </w:r>
      <w:r w:rsidR="007B666F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3D1A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</w:t>
      </w:r>
      <w:r w:rsidR="007B666F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3D1A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дій з енергоефективності на період до 2030 року</w:t>
      </w:r>
    </w:p>
    <w:p w:rsidR="00792135" w:rsidRPr="003D1A9C" w:rsidRDefault="00792135" w:rsidP="0079213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A7E0E" w:rsidRDefault="007A7E0E" w:rsidP="007A7E0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22618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EnergyEfficiency-1030x68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562" cy="226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7E0E" w:rsidRDefault="007A7E0E" w:rsidP="007921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2517" w:rsidRPr="003D1A9C" w:rsidRDefault="00792135" w:rsidP="007921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Міненерго спільно з </w:t>
      </w:r>
      <w:proofErr w:type="spellStart"/>
      <w:r w:rsidRPr="003D1A9C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 підготовлено та подано на розгляд Уряду </w:t>
      </w:r>
      <w:proofErr w:type="spellStart"/>
      <w:r w:rsidRPr="003D1A9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Кабінету Міністрів України «Про Національний план дій з енергоефективності на період до 2030 року».</w:t>
      </w:r>
    </w:p>
    <w:p w:rsidR="00792135" w:rsidRPr="003D1A9C" w:rsidRDefault="00792135" w:rsidP="007921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2135" w:rsidRPr="003D1A9C" w:rsidRDefault="00644D84" w:rsidP="007921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A9C">
        <w:rPr>
          <w:rFonts w:ascii="Times New Roman" w:hAnsi="Times New Roman" w:cs="Times New Roman"/>
          <w:sz w:val="28"/>
          <w:szCs w:val="28"/>
          <w:lang w:val="uk-UA"/>
        </w:rPr>
        <w:t>«Усвідомлюючи</w:t>
      </w:r>
      <w:r w:rsidR="00D91CBF">
        <w:rPr>
          <w:rFonts w:ascii="Times New Roman" w:hAnsi="Times New Roman" w:cs="Times New Roman"/>
          <w:sz w:val="28"/>
          <w:szCs w:val="28"/>
          <w:lang w:val="uk-UA"/>
        </w:rPr>
        <w:t xml:space="preserve"> завершення у ц.р.</w:t>
      </w:r>
      <w:r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плану дій з енергоефективності до 2020 року</w:t>
      </w:r>
      <w:r w:rsidR="00D91CBF">
        <w:rPr>
          <w:rFonts w:ascii="Times New Roman" w:hAnsi="Times New Roman" w:cs="Times New Roman"/>
          <w:sz w:val="28"/>
          <w:szCs w:val="28"/>
          <w:lang w:val="uk-UA"/>
        </w:rPr>
        <w:t xml:space="preserve"> та необхідність продовження реформ для зменшення енергоємності економіки</w:t>
      </w:r>
      <w:r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, разом із Міненерго розробили новий план дій у цій сфері до 2030 року.  </w:t>
      </w:r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Орієнтиром, безумовно, є норми </w:t>
      </w:r>
      <w:r w:rsidR="005F2E1D">
        <w:rPr>
          <w:rFonts w:ascii="Times New Roman" w:hAnsi="Times New Roman" w:cs="Times New Roman"/>
          <w:sz w:val="28"/>
          <w:szCs w:val="28"/>
          <w:lang w:val="uk-UA"/>
        </w:rPr>
        <w:t xml:space="preserve">та підходи </w:t>
      </w:r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>ЄС</w:t>
      </w:r>
      <w:r w:rsidR="005F2E1D">
        <w:rPr>
          <w:rFonts w:ascii="Times New Roman" w:hAnsi="Times New Roman" w:cs="Times New Roman"/>
          <w:sz w:val="28"/>
          <w:szCs w:val="28"/>
          <w:lang w:val="uk-UA"/>
        </w:rPr>
        <w:t>, зокрема Директиви</w:t>
      </w:r>
      <w:r w:rsidR="005F2E1D"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 2012/27/ЄС</w:t>
      </w:r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», - прокоментував </w:t>
      </w:r>
      <w:proofErr w:type="spellStart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. Голови </w:t>
      </w:r>
      <w:proofErr w:type="spellStart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 </w:t>
      </w:r>
      <w:proofErr w:type="spellStart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1A9C" w:rsidRPr="003D1A9C" w:rsidRDefault="003D1A9C" w:rsidP="007921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A9C" w:rsidRPr="003D1A9C" w:rsidRDefault="003D1A9C" w:rsidP="003D1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proofErr w:type="spellStart"/>
      <w:r w:rsidRPr="003D1A9C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</w:t>
      </w:r>
      <w:r w:rsidR="003B78C2">
        <w:rPr>
          <w:rFonts w:ascii="Times New Roman" w:hAnsi="Times New Roman" w:cs="Times New Roman"/>
          <w:sz w:val="28"/>
          <w:szCs w:val="28"/>
          <w:lang w:val="uk-UA"/>
        </w:rPr>
        <w:t>, до роботи над яким долучалися і європейські експерти</w:t>
      </w:r>
      <w:r w:rsidR="003B78C2" w:rsidRPr="003B78C2">
        <w:rPr>
          <w:rFonts w:ascii="Times New Roman" w:hAnsi="Times New Roman" w:cs="Times New Roman"/>
          <w:sz w:val="28"/>
          <w:szCs w:val="28"/>
          <w:lang w:val="uk-UA"/>
        </w:rPr>
        <w:t xml:space="preserve">, у т.ч. </w:t>
      </w:r>
      <w:proofErr w:type="spellStart"/>
      <w:r w:rsidR="003B78C2" w:rsidRPr="003B78C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3B78C2" w:rsidRPr="003B78C2">
        <w:rPr>
          <w:rFonts w:ascii="Times New Roman" w:hAnsi="Times New Roman" w:cs="Times New Roman"/>
          <w:sz w:val="28"/>
          <w:szCs w:val="28"/>
          <w:lang w:val="uk-UA"/>
        </w:rPr>
        <w:t xml:space="preserve"> EU4</w:t>
      </w:r>
      <w:r w:rsidR="003B78C2">
        <w:rPr>
          <w:rFonts w:ascii="Times New Roman" w:hAnsi="Times New Roman" w:cs="Times New Roman"/>
          <w:sz w:val="28"/>
          <w:szCs w:val="28"/>
          <w:lang w:val="uk-UA"/>
        </w:rPr>
        <w:t xml:space="preserve">Energy </w:t>
      </w:r>
      <w:proofErr w:type="spellStart"/>
      <w:r w:rsidR="003B78C2">
        <w:rPr>
          <w:rFonts w:ascii="Times New Roman" w:hAnsi="Times New Roman" w:cs="Times New Roman"/>
          <w:sz w:val="28"/>
          <w:szCs w:val="28"/>
          <w:lang w:val="uk-UA"/>
        </w:rPr>
        <w:t>Governance</w:t>
      </w:r>
      <w:proofErr w:type="spellEnd"/>
      <w:r w:rsidR="003B78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передбачено:</w:t>
      </w:r>
    </w:p>
    <w:p w:rsidR="003D1A9C" w:rsidRPr="003D1A9C" w:rsidRDefault="003D1A9C" w:rsidP="003D1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A9C" w:rsidRPr="003D1A9C" w:rsidRDefault="003D1A9C" w:rsidP="003D1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A9C">
        <w:rPr>
          <w:rFonts w:ascii="Times New Roman" w:hAnsi="Times New Roman" w:cs="Times New Roman"/>
          <w:sz w:val="28"/>
          <w:szCs w:val="28"/>
          <w:lang w:val="uk-UA"/>
        </w:rPr>
        <w:t>визначення національної цілі з енергоефективності на 2030 рік</w:t>
      </w:r>
      <w:r w:rsidR="005F2E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2E1D" w:rsidRPr="005F2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E1D"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а саме -  первинне та кінцеве споживання енергії в Україні у 2030 р. не повинне перевищувати відповідно 91 468 тис. та 50 446 </w:t>
      </w:r>
      <w:r w:rsidR="003B78C2">
        <w:rPr>
          <w:rFonts w:ascii="Times New Roman" w:hAnsi="Times New Roman" w:cs="Times New Roman"/>
          <w:sz w:val="28"/>
          <w:szCs w:val="28"/>
          <w:lang w:val="uk-UA"/>
        </w:rPr>
        <w:t>тис. тонн нафтового еквіваленту;</w:t>
      </w:r>
    </w:p>
    <w:p w:rsidR="003D1A9C" w:rsidRPr="003D1A9C" w:rsidRDefault="003D1A9C" w:rsidP="003D1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A9C">
        <w:rPr>
          <w:rFonts w:ascii="Times New Roman" w:hAnsi="Times New Roman" w:cs="Times New Roman"/>
          <w:sz w:val="28"/>
          <w:szCs w:val="28"/>
          <w:lang w:val="uk-UA"/>
        </w:rPr>
        <w:t>схвалення Національного плану дій з енергоефективності на період до 2030 року;</w:t>
      </w:r>
    </w:p>
    <w:p w:rsidR="003D1A9C" w:rsidRPr="003D1A9C" w:rsidRDefault="003D1A9C" w:rsidP="003D1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A9C">
        <w:rPr>
          <w:rFonts w:ascii="Times New Roman" w:hAnsi="Times New Roman" w:cs="Times New Roman"/>
          <w:sz w:val="28"/>
          <w:szCs w:val="28"/>
          <w:lang w:val="uk-UA"/>
        </w:rPr>
        <w:t>затвердження трирічного плану заходів з його реалізації у 2020-2022 роках.</w:t>
      </w:r>
    </w:p>
    <w:p w:rsidR="003D1A9C" w:rsidRPr="003D1A9C" w:rsidRDefault="003D1A9C" w:rsidP="003D1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A9C" w:rsidRPr="003D1A9C" w:rsidRDefault="005F2E1D" w:rsidP="003D1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3B78C2">
        <w:rPr>
          <w:rFonts w:ascii="Times New Roman" w:hAnsi="Times New Roman" w:cs="Times New Roman"/>
          <w:sz w:val="28"/>
          <w:szCs w:val="28"/>
          <w:lang w:val="uk-UA"/>
        </w:rPr>
        <w:t xml:space="preserve">здобуття мети до плану включено цілу </w:t>
      </w:r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низку секторальних та </w:t>
      </w:r>
      <w:proofErr w:type="spellStart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>міжсекторальних</w:t>
      </w:r>
      <w:proofErr w:type="spellEnd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 заходів з підвищення енергоефективності</w:t>
      </w:r>
      <w:r w:rsidR="003B78C2">
        <w:rPr>
          <w:rFonts w:ascii="Times New Roman" w:hAnsi="Times New Roman" w:cs="Times New Roman"/>
          <w:sz w:val="28"/>
          <w:szCs w:val="28"/>
          <w:lang w:val="uk-UA"/>
        </w:rPr>
        <w:t xml:space="preserve">. Вони охоплюють різні сектори. Наприклад, </w:t>
      </w:r>
      <w:proofErr w:type="spellStart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 енергоощадних заходів у житловому секторі, розвиток </w:t>
      </w:r>
      <w:proofErr w:type="spellStart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, санація будівель органів влади, широке впровадження </w:t>
      </w:r>
      <w:proofErr w:type="spellStart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>енергоменеджменту</w:t>
      </w:r>
      <w:proofErr w:type="spellEnd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>, сертифікація енергоефективності будівель, розвиток електротранспорту та інфраструктури зарядних станцій, підвищення ефективності систем теплопостачання тощо.</w:t>
      </w:r>
    </w:p>
    <w:p w:rsidR="003D1A9C" w:rsidRPr="003D1A9C" w:rsidRDefault="003D1A9C" w:rsidP="003D1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B2D" w:rsidRDefault="00374B2D" w:rsidP="003D1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Важливо, що вищезазначеним планом враховано необхідність підвищення рівня ефективного використання енергії на всіх етапах: від </w:t>
      </w:r>
      <w:r w:rsidR="00D91CBF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>
        <w:rPr>
          <w:rFonts w:ascii="Times New Roman" w:hAnsi="Times New Roman" w:cs="Times New Roman"/>
          <w:sz w:val="28"/>
          <w:szCs w:val="28"/>
          <w:lang w:val="uk-UA"/>
        </w:rPr>
        <w:t>генерації до транспортування</w:t>
      </w:r>
      <w:r w:rsidR="00D91CBF">
        <w:rPr>
          <w:rFonts w:ascii="Times New Roman" w:hAnsi="Times New Roman" w:cs="Times New Roman"/>
          <w:sz w:val="28"/>
          <w:szCs w:val="28"/>
          <w:lang w:val="uk-UA"/>
        </w:rPr>
        <w:t xml:space="preserve"> і споживання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1CBF" w:rsidRDefault="00D91CBF" w:rsidP="003D1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B2D" w:rsidRPr="00115719" w:rsidRDefault="00D91CBF" w:rsidP="003D1A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 плану стане ще одним кроком до запровадження європейських підходів з підвище</w:t>
      </w:r>
      <w:r w:rsidR="00115719">
        <w:rPr>
          <w:rFonts w:ascii="Times New Roman" w:hAnsi="Times New Roman" w:cs="Times New Roman"/>
          <w:sz w:val="28"/>
          <w:szCs w:val="28"/>
          <w:lang w:val="uk-UA"/>
        </w:rPr>
        <w:t>ння енергоефективності в країні.</w:t>
      </w:r>
    </w:p>
    <w:p w:rsidR="00D91CBF" w:rsidRDefault="00D91CBF" w:rsidP="003D1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2E1D" w:rsidRPr="005F2E1D" w:rsidRDefault="005F2E1D" w:rsidP="003D1A9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2E1D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sectPr w:rsidR="005F2E1D" w:rsidRPr="005F2E1D" w:rsidSect="007921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6FC"/>
    <w:multiLevelType w:val="hybridMultilevel"/>
    <w:tmpl w:val="F4C4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32088"/>
    <w:multiLevelType w:val="hybridMultilevel"/>
    <w:tmpl w:val="54328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44333"/>
    <w:multiLevelType w:val="hybridMultilevel"/>
    <w:tmpl w:val="8AC66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135"/>
    <w:rsid w:val="0001004C"/>
    <w:rsid w:val="0005162B"/>
    <w:rsid w:val="00115719"/>
    <w:rsid w:val="00193149"/>
    <w:rsid w:val="001A4B73"/>
    <w:rsid w:val="001E79B9"/>
    <w:rsid w:val="00263993"/>
    <w:rsid w:val="00374B2D"/>
    <w:rsid w:val="003B78C2"/>
    <w:rsid w:val="003D1A9C"/>
    <w:rsid w:val="005E6357"/>
    <w:rsid w:val="005F2E1D"/>
    <w:rsid w:val="00644D84"/>
    <w:rsid w:val="00792135"/>
    <w:rsid w:val="007A7E0E"/>
    <w:rsid w:val="007B666F"/>
    <w:rsid w:val="009669AD"/>
    <w:rsid w:val="009F61EB"/>
    <w:rsid w:val="00A1423F"/>
    <w:rsid w:val="00AA5C74"/>
    <w:rsid w:val="00B053F1"/>
    <w:rsid w:val="00C71C2B"/>
    <w:rsid w:val="00D746A6"/>
    <w:rsid w:val="00D91CBF"/>
    <w:rsid w:val="00E22517"/>
    <w:rsid w:val="00FA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1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SAEE_Z</cp:lastModifiedBy>
  <cp:revision>29</cp:revision>
  <dcterms:created xsi:type="dcterms:W3CDTF">2020-12-11T03:40:00Z</dcterms:created>
  <dcterms:modified xsi:type="dcterms:W3CDTF">2020-12-17T09:26:00Z</dcterms:modified>
</cp:coreProperties>
</file>