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3B" w:rsidRPr="00072A0B" w:rsidRDefault="00F105CB" w:rsidP="00072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Відкрито фінансування </w:t>
      </w:r>
      <w:r w:rsidR="00072A0B" w:rsidRPr="00072A0B">
        <w:rPr>
          <w:rFonts w:ascii="Times New Roman" w:hAnsi="Times New Roman" w:cs="Times New Roman"/>
          <w:b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«теплих кредитів»</w:t>
      </w:r>
      <w:r w:rsidR="00303E8C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bookmarkStart w:id="0" w:name="_GoBack"/>
      <w:bookmarkEnd w:id="0"/>
      <w:r w:rsidR="00B3388F">
        <w:rPr>
          <w:rFonts w:ascii="Times New Roman" w:hAnsi="Times New Roman" w:cs="Times New Roman"/>
          <w:b/>
          <w:sz w:val="28"/>
          <w:szCs w:val="28"/>
          <w:lang w:val="uk-UA"/>
        </w:rPr>
        <w:t>, - Сергій Савчук</w:t>
      </w:r>
    </w:p>
    <w:p w:rsidR="00072A0B" w:rsidRDefault="00072A0B" w:rsidP="00072A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57FC" w:rsidRPr="002764B0" w:rsidRDefault="00AE0A78" w:rsidP="009D57F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Відсьогодні</w:t>
      </w:r>
      <w:r w:rsidR="00830FA3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9D57FC" w:rsidRPr="002764B0">
        <w:rPr>
          <w:rFonts w:ascii="Times New Roman" w:hAnsi="Times New Roman" w:cs="Times New Roman"/>
          <w:sz w:val="28"/>
          <w:szCs w:val="28"/>
          <w:lang w:val="uk-UA"/>
        </w:rPr>
        <w:t xml:space="preserve">сі охочі </w:t>
      </w:r>
      <w:r w:rsidR="00830FA3">
        <w:rPr>
          <w:rFonts w:ascii="Times New Roman" w:hAnsi="Times New Roman" w:cs="Times New Roman"/>
          <w:sz w:val="28"/>
          <w:szCs w:val="28"/>
          <w:lang w:val="uk-UA"/>
        </w:rPr>
        <w:t xml:space="preserve">зробити свій дім енергоефективним та заощаджувати на комунальних послугах </w:t>
      </w:r>
      <w:r w:rsidR="003146EC" w:rsidRPr="002764B0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9D57FC" w:rsidRPr="002764B0">
        <w:rPr>
          <w:rFonts w:ascii="Times New Roman" w:hAnsi="Times New Roman" w:cs="Times New Roman"/>
          <w:sz w:val="28"/>
          <w:szCs w:val="28"/>
          <w:lang w:val="uk-UA"/>
        </w:rPr>
        <w:t xml:space="preserve"> скористатися </w:t>
      </w:r>
      <w:r w:rsidR="001C7AC4">
        <w:rPr>
          <w:rFonts w:ascii="Times New Roman" w:hAnsi="Times New Roman" w:cs="Times New Roman"/>
          <w:sz w:val="28"/>
          <w:szCs w:val="28"/>
          <w:lang w:val="uk-UA"/>
        </w:rPr>
        <w:t xml:space="preserve">Урядовою </w:t>
      </w:r>
      <w:r w:rsidR="009D57FC" w:rsidRPr="002764B0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</w:t>
      </w:r>
      <w:r w:rsidR="006C0574">
        <w:rPr>
          <w:rFonts w:ascii="Times New Roman" w:hAnsi="Times New Roman" w:cs="Times New Roman"/>
          <w:sz w:val="28"/>
          <w:szCs w:val="28"/>
          <w:lang w:val="uk-UA"/>
        </w:rPr>
        <w:t xml:space="preserve">«теплих кредитів» </w:t>
      </w:r>
      <w:r w:rsidR="00F105CB">
        <w:rPr>
          <w:rFonts w:ascii="Times New Roman" w:hAnsi="Times New Roman" w:cs="Times New Roman"/>
          <w:sz w:val="28"/>
          <w:szCs w:val="28"/>
          <w:lang w:val="uk-UA"/>
        </w:rPr>
        <w:t xml:space="preserve">в уповноважених банках (Ощадбанк, </w:t>
      </w:r>
      <w:proofErr w:type="spellStart"/>
      <w:r w:rsidR="00F105CB">
        <w:rPr>
          <w:rFonts w:ascii="Times New Roman" w:hAnsi="Times New Roman" w:cs="Times New Roman"/>
          <w:sz w:val="28"/>
          <w:szCs w:val="28"/>
          <w:lang w:val="uk-UA"/>
        </w:rPr>
        <w:t>Укргазбанк</w:t>
      </w:r>
      <w:proofErr w:type="spellEnd"/>
      <w:r w:rsidR="00F105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05CB" w:rsidRPr="002764B0">
        <w:rPr>
          <w:rFonts w:ascii="Times New Roman" w:hAnsi="Times New Roman" w:cs="Times New Roman"/>
          <w:sz w:val="28"/>
          <w:szCs w:val="28"/>
          <w:lang w:val="uk-UA"/>
        </w:rPr>
        <w:t>ПриватБанк</w:t>
      </w:r>
      <w:r w:rsidR="00F105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05CB" w:rsidRPr="00276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7FC" w:rsidRPr="002764B0">
        <w:rPr>
          <w:rFonts w:ascii="Times New Roman" w:hAnsi="Times New Roman" w:cs="Times New Roman"/>
          <w:sz w:val="28"/>
          <w:szCs w:val="28"/>
          <w:lang w:val="uk-UA"/>
        </w:rPr>
        <w:t xml:space="preserve">та отримати відшкодування </w:t>
      </w:r>
      <w:r w:rsidR="009D57FC" w:rsidRPr="002764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розмірі: </w:t>
      </w:r>
    </w:p>
    <w:p w:rsidR="009D57FC" w:rsidRPr="002764B0" w:rsidRDefault="009D57FC" w:rsidP="009D57FC">
      <w:pPr>
        <w:pStyle w:val="rvps2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2764B0">
        <w:rPr>
          <w:bCs/>
          <w:sz w:val="28"/>
          <w:szCs w:val="28"/>
        </w:rPr>
        <w:t>20</w:t>
      </w:r>
      <w:r w:rsidR="00581FC7">
        <w:rPr>
          <w:bCs/>
          <w:sz w:val="28"/>
          <w:szCs w:val="28"/>
        </w:rPr>
        <w:t xml:space="preserve"> </w:t>
      </w:r>
      <w:r w:rsidRPr="002764B0">
        <w:rPr>
          <w:bCs/>
          <w:sz w:val="28"/>
          <w:szCs w:val="28"/>
        </w:rPr>
        <w:t>% – на придбання «негазових» котлів (35</w:t>
      </w:r>
      <w:r w:rsidR="00581FC7">
        <w:rPr>
          <w:bCs/>
          <w:sz w:val="28"/>
          <w:szCs w:val="28"/>
        </w:rPr>
        <w:t xml:space="preserve"> </w:t>
      </w:r>
      <w:r w:rsidRPr="002764B0">
        <w:rPr>
          <w:bCs/>
          <w:sz w:val="28"/>
          <w:szCs w:val="28"/>
        </w:rPr>
        <w:t xml:space="preserve">% для </w:t>
      </w:r>
      <w:proofErr w:type="spellStart"/>
      <w:r w:rsidRPr="002764B0">
        <w:rPr>
          <w:bCs/>
          <w:sz w:val="28"/>
          <w:szCs w:val="28"/>
        </w:rPr>
        <w:t>субсидіантів</w:t>
      </w:r>
      <w:proofErr w:type="spellEnd"/>
      <w:r w:rsidRPr="002764B0">
        <w:rPr>
          <w:bCs/>
          <w:sz w:val="28"/>
          <w:szCs w:val="28"/>
        </w:rPr>
        <w:t xml:space="preserve">), </w:t>
      </w:r>
    </w:p>
    <w:p w:rsidR="009D57FC" w:rsidRPr="002764B0" w:rsidRDefault="009D57FC" w:rsidP="009D57FC">
      <w:pPr>
        <w:pStyle w:val="rvps2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2764B0">
        <w:rPr>
          <w:bCs/>
          <w:sz w:val="28"/>
          <w:szCs w:val="28"/>
        </w:rPr>
        <w:t>35</w:t>
      </w:r>
      <w:r w:rsidR="00581FC7">
        <w:rPr>
          <w:bCs/>
          <w:sz w:val="28"/>
          <w:szCs w:val="28"/>
        </w:rPr>
        <w:t xml:space="preserve"> </w:t>
      </w:r>
      <w:r w:rsidRPr="002764B0">
        <w:rPr>
          <w:bCs/>
          <w:sz w:val="28"/>
          <w:szCs w:val="28"/>
        </w:rPr>
        <w:t xml:space="preserve">% – для утеплення індивідуального житла, </w:t>
      </w:r>
    </w:p>
    <w:p w:rsidR="009D57FC" w:rsidRDefault="009D57FC" w:rsidP="009D57FC">
      <w:pPr>
        <w:pStyle w:val="rvps2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2764B0">
        <w:rPr>
          <w:bCs/>
          <w:sz w:val="28"/>
          <w:szCs w:val="28"/>
        </w:rPr>
        <w:t>від 40</w:t>
      </w:r>
      <w:r w:rsidR="00581FC7">
        <w:rPr>
          <w:bCs/>
          <w:sz w:val="28"/>
          <w:szCs w:val="28"/>
        </w:rPr>
        <w:t xml:space="preserve"> </w:t>
      </w:r>
      <w:r w:rsidRPr="002764B0">
        <w:rPr>
          <w:bCs/>
          <w:sz w:val="28"/>
          <w:szCs w:val="28"/>
        </w:rPr>
        <w:t>% до 70</w:t>
      </w:r>
      <w:r w:rsidR="00581FC7">
        <w:rPr>
          <w:bCs/>
          <w:sz w:val="28"/>
          <w:szCs w:val="28"/>
        </w:rPr>
        <w:t xml:space="preserve"> </w:t>
      </w:r>
      <w:r w:rsidRPr="002764B0">
        <w:rPr>
          <w:bCs/>
          <w:sz w:val="28"/>
          <w:szCs w:val="28"/>
        </w:rPr>
        <w:t>% – для ОСББ на утеплення багатоповерхівок.</w:t>
      </w:r>
    </w:p>
    <w:p w:rsidR="00F77500" w:rsidRPr="002764B0" w:rsidRDefault="00F77500" w:rsidP="00F77500">
      <w:pPr>
        <w:pStyle w:val="rvps2"/>
        <w:shd w:val="clear" w:color="auto" w:fill="FFFFFF"/>
        <w:spacing w:before="120" w:beforeAutospacing="0" w:after="0" w:afterAutospacing="0"/>
        <w:ind w:left="720"/>
        <w:jc w:val="both"/>
        <w:textAlignment w:val="baseline"/>
        <w:rPr>
          <w:bCs/>
          <w:sz w:val="28"/>
          <w:szCs w:val="28"/>
        </w:rPr>
      </w:pPr>
    </w:p>
    <w:p w:rsidR="00F105CB" w:rsidRDefault="007C017F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500">
        <w:rPr>
          <w:rFonts w:ascii="Times New Roman" w:hAnsi="Times New Roman" w:cs="Times New Roman"/>
          <w:sz w:val="28"/>
          <w:szCs w:val="28"/>
          <w:lang w:val="uk-UA"/>
        </w:rPr>
        <w:t xml:space="preserve">Приватні домогосподарства та ОСББ також можуть розраховувати на додаткові компенсації від місцевої влади. </w:t>
      </w:r>
    </w:p>
    <w:p w:rsidR="00F105CB" w:rsidRDefault="00F105CB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17F" w:rsidRPr="00F77500" w:rsidRDefault="007C017F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500">
        <w:rPr>
          <w:rFonts w:ascii="Times New Roman" w:hAnsi="Times New Roman" w:cs="Times New Roman"/>
          <w:sz w:val="28"/>
          <w:szCs w:val="28"/>
          <w:lang w:val="uk-UA"/>
        </w:rPr>
        <w:t>На сьогодні діє 128 місцевих програм здешевлення «теплих кредитів», зокрема</w:t>
      </w:r>
      <w:r w:rsidR="006C05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7500">
        <w:rPr>
          <w:rFonts w:ascii="Times New Roman" w:hAnsi="Times New Roman" w:cs="Times New Roman"/>
          <w:sz w:val="28"/>
          <w:szCs w:val="28"/>
          <w:lang w:val="uk-UA"/>
        </w:rPr>
        <w:t xml:space="preserve"> у 18 регіонах, 48 районах та 62 містах. </w:t>
      </w:r>
    </w:p>
    <w:p w:rsidR="00F77500" w:rsidRPr="00F77500" w:rsidRDefault="00F77500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17F" w:rsidRPr="00F77500" w:rsidRDefault="007C017F" w:rsidP="005A20B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500">
        <w:rPr>
          <w:rFonts w:ascii="Times New Roman" w:hAnsi="Times New Roman" w:cs="Times New Roman"/>
          <w:sz w:val="28"/>
          <w:szCs w:val="28"/>
          <w:lang w:val="uk-UA"/>
        </w:rPr>
        <w:t>«Для кожної родини є унікальна нагода отримати подвійну, а інколи й потрійну фінансову допомогу при утепленні житла. Тож, звертайтеся до мера міста чи очільника області та дізнавайтеся про додаткову підтримку</w:t>
      </w:r>
      <w:r w:rsidR="005A20BF">
        <w:rPr>
          <w:rFonts w:ascii="Times New Roman" w:hAnsi="Times New Roman" w:cs="Times New Roman"/>
          <w:sz w:val="28"/>
          <w:szCs w:val="28"/>
          <w:lang w:val="uk-UA"/>
        </w:rPr>
        <w:t xml:space="preserve">. Інформація про місцеві програми також є на сайті Агентства: </w:t>
      </w:r>
      <w:hyperlink r:id="rId6" w:history="1">
        <w:r w:rsidR="005A20BF" w:rsidRPr="00F77500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http://saee.gov.ua/uk/programs/map</w:t>
        </w:r>
      </w:hyperlink>
      <w:r w:rsidRPr="00F77500">
        <w:rPr>
          <w:rFonts w:ascii="Times New Roman" w:hAnsi="Times New Roman" w:cs="Times New Roman"/>
          <w:sz w:val="28"/>
          <w:szCs w:val="28"/>
          <w:lang w:val="uk-UA"/>
        </w:rPr>
        <w:t xml:space="preserve">», - повідомив Голова </w:t>
      </w:r>
      <w:proofErr w:type="spellStart"/>
      <w:r w:rsidRPr="00F77500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F77500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F77500" w:rsidRPr="00F77500" w:rsidRDefault="00F77500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530" w:rsidRDefault="00B00530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в Урядовій програмі «теплих кредитів» - це нагода:</w:t>
      </w:r>
    </w:p>
    <w:p w:rsidR="00B00530" w:rsidRDefault="00B00530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530" w:rsidRDefault="003146EC" w:rsidP="00B005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500">
        <w:rPr>
          <w:rFonts w:ascii="Times New Roman" w:hAnsi="Times New Roman" w:cs="Times New Roman"/>
          <w:sz w:val="28"/>
          <w:szCs w:val="28"/>
          <w:lang w:val="uk-UA"/>
        </w:rPr>
        <w:t>значно заощадити при впрова</w:t>
      </w:r>
      <w:r w:rsidR="002764B0" w:rsidRPr="00F77500">
        <w:rPr>
          <w:rFonts w:ascii="Times New Roman" w:hAnsi="Times New Roman" w:cs="Times New Roman"/>
          <w:sz w:val="28"/>
          <w:szCs w:val="28"/>
          <w:lang w:val="uk-UA"/>
        </w:rPr>
        <w:t>дженні енергоефективних заходів</w:t>
      </w:r>
      <w:r w:rsidR="00B005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0530" w:rsidRDefault="00B00530" w:rsidP="00B005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530" w:rsidRDefault="00B00530" w:rsidP="00B005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530">
        <w:rPr>
          <w:rFonts w:ascii="Times New Roman" w:hAnsi="Times New Roman" w:cs="Times New Roman"/>
          <w:sz w:val="28"/>
          <w:szCs w:val="28"/>
          <w:lang w:val="uk-UA"/>
        </w:rPr>
        <w:t>зменшити комунальні рахунки;</w:t>
      </w:r>
    </w:p>
    <w:p w:rsidR="00B00530" w:rsidRPr="00B00530" w:rsidRDefault="00B00530" w:rsidP="00B005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530" w:rsidRDefault="00B00530" w:rsidP="00B005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530">
        <w:rPr>
          <w:rFonts w:ascii="Times New Roman" w:hAnsi="Times New Roman" w:cs="Times New Roman"/>
          <w:sz w:val="28"/>
          <w:szCs w:val="28"/>
          <w:lang w:val="uk-UA"/>
        </w:rPr>
        <w:t>підвищити комфорт в оселях;</w:t>
      </w:r>
    </w:p>
    <w:p w:rsidR="00B00530" w:rsidRPr="00B00530" w:rsidRDefault="00B00530" w:rsidP="00B005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530" w:rsidRDefault="00B00530" w:rsidP="00B005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збільшити вартість будинку.</w:t>
      </w:r>
    </w:p>
    <w:p w:rsidR="00B00530" w:rsidRDefault="00B00530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EC" w:rsidRDefault="003146EC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500">
        <w:rPr>
          <w:rFonts w:ascii="Times New Roman" w:hAnsi="Times New Roman" w:cs="Times New Roman"/>
          <w:sz w:val="28"/>
          <w:szCs w:val="28"/>
          <w:lang w:val="uk-UA"/>
        </w:rPr>
        <w:t xml:space="preserve">Нагадуємо, що </w:t>
      </w:r>
      <w:r w:rsidR="002764B0" w:rsidRPr="00F77500">
        <w:rPr>
          <w:rFonts w:ascii="Times New Roman" w:hAnsi="Times New Roman" w:cs="Times New Roman"/>
          <w:sz w:val="28"/>
          <w:szCs w:val="28"/>
          <w:lang w:val="uk-UA"/>
        </w:rPr>
        <w:t>у 2018 р. Уряд виділив 400 млн грн. на компенсації за</w:t>
      </w:r>
      <w:r w:rsidR="001C23A9" w:rsidRPr="00F77500">
        <w:rPr>
          <w:rFonts w:ascii="Times New Roman" w:hAnsi="Times New Roman" w:cs="Times New Roman"/>
          <w:sz w:val="28"/>
          <w:szCs w:val="28"/>
          <w:lang w:val="uk-UA"/>
        </w:rPr>
        <w:t xml:space="preserve"> «теплими кредитами», з яких 190</w:t>
      </w:r>
      <w:r w:rsidR="002764B0" w:rsidRPr="00F77500">
        <w:rPr>
          <w:rFonts w:ascii="Times New Roman" w:hAnsi="Times New Roman" w:cs="Times New Roman"/>
          <w:sz w:val="28"/>
          <w:szCs w:val="28"/>
          <w:lang w:val="uk-UA"/>
        </w:rPr>
        <w:t xml:space="preserve"> млн грн. – саме для ОСББ.</w:t>
      </w:r>
    </w:p>
    <w:p w:rsidR="00C77B69" w:rsidRDefault="00C77B69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EC" w:rsidRDefault="00C77B69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дії програми у жовтні 2014 р. і по сьогодні програмою скористалося понад 400 тис. сімей, які залучили більше 5 млрд грн. «теплих кредитів».</w:t>
      </w:r>
    </w:p>
    <w:p w:rsidR="005A20BF" w:rsidRPr="00F77500" w:rsidRDefault="005A20BF" w:rsidP="00F775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EC" w:rsidRPr="00F77500" w:rsidRDefault="003146EC" w:rsidP="00F7750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F77500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F77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sectPr w:rsidR="003146EC" w:rsidRPr="00F77500" w:rsidSect="00072A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FBA"/>
    <w:multiLevelType w:val="hybridMultilevel"/>
    <w:tmpl w:val="400C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90E96"/>
    <w:multiLevelType w:val="hybridMultilevel"/>
    <w:tmpl w:val="A41C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01980"/>
    <w:multiLevelType w:val="hybridMultilevel"/>
    <w:tmpl w:val="008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63AA4"/>
    <w:multiLevelType w:val="hybridMultilevel"/>
    <w:tmpl w:val="C53A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A0B"/>
    <w:rsid w:val="00072A0B"/>
    <w:rsid w:val="001C23A9"/>
    <w:rsid w:val="001C7AC4"/>
    <w:rsid w:val="002764B0"/>
    <w:rsid w:val="00300F58"/>
    <w:rsid w:val="00303E8C"/>
    <w:rsid w:val="003146EC"/>
    <w:rsid w:val="00480968"/>
    <w:rsid w:val="00581FC7"/>
    <w:rsid w:val="005A20BF"/>
    <w:rsid w:val="005C4D49"/>
    <w:rsid w:val="006C0574"/>
    <w:rsid w:val="0076277B"/>
    <w:rsid w:val="00770B3B"/>
    <w:rsid w:val="007C017F"/>
    <w:rsid w:val="00830FA3"/>
    <w:rsid w:val="00872171"/>
    <w:rsid w:val="00891A39"/>
    <w:rsid w:val="008A4140"/>
    <w:rsid w:val="009428A2"/>
    <w:rsid w:val="00947EFB"/>
    <w:rsid w:val="009D57FC"/>
    <w:rsid w:val="00AE0A78"/>
    <w:rsid w:val="00B00530"/>
    <w:rsid w:val="00B3388F"/>
    <w:rsid w:val="00B65962"/>
    <w:rsid w:val="00C77B69"/>
    <w:rsid w:val="00CE6CB4"/>
    <w:rsid w:val="00D06B6A"/>
    <w:rsid w:val="00DB4A7A"/>
    <w:rsid w:val="00EC26FA"/>
    <w:rsid w:val="00F105CB"/>
    <w:rsid w:val="00F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A0B"/>
    <w:pPr>
      <w:spacing w:after="0" w:line="240" w:lineRule="auto"/>
    </w:pPr>
  </w:style>
  <w:style w:type="paragraph" w:customStyle="1" w:styleId="rvps2">
    <w:name w:val="rvps2"/>
    <w:basedOn w:val="a"/>
    <w:rsid w:val="009D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7C0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0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uk/programs/m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72</cp:revision>
  <cp:lastPrinted>2018-04-18T07:27:00Z</cp:lastPrinted>
  <dcterms:created xsi:type="dcterms:W3CDTF">2018-04-10T02:14:00Z</dcterms:created>
  <dcterms:modified xsi:type="dcterms:W3CDTF">2018-04-18T10:48:00Z</dcterms:modified>
</cp:coreProperties>
</file>