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D1" w:rsidRPr="00990239" w:rsidRDefault="008172D1" w:rsidP="001F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239">
        <w:rPr>
          <w:rFonts w:ascii="Times New Roman" w:hAnsi="Times New Roman" w:cs="Times New Roman"/>
          <w:b/>
          <w:sz w:val="28"/>
          <w:szCs w:val="28"/>
        </w:rPr>
        <w:t>СТИСЛА ХАРАКТЕРИСТИКА</w:t>
      </w:r>
    </w:p>
    <w:p w:rsidR="006D2D90" w:rsidRPr="00990239" w:rsidRDefault="00A551C9" w:rsidP="001F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Марківського</w:t>
      </w:r>
      <w:r w:rsidR="0046114B" w:rsidRPr="0099023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051BD" w:rsidRDefault="00A051BD" w:rsidP="001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1BD" w:rsidRPr="00A051BD" w:rsidRDefault="00A051BD" w:rsidP="001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D90" w:rsidRDefault="002379D0" w:rsidP="001F13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AE0">
        <w:rPr>
          <w:rFonts w:ascii="Times New Roman" w:hAnsi="Times New Roman" w:cs="Times New Roman"/>
          <w:i/>
          <w:sz w:val="28"/>
          <w:szCs w:val="28"/>
        </w:rPr>
        <w:t>Розділ І</w:t>
      </w:r>
      <w:r w:rsidR="006D2D90" w:rsidRPr="00112AE0">
        <w:rPr>
          <w:rFonts w:ascii="Times New Roman" w:hAnsi="Times New Roman" w:cs="Times New Roman"/>
          <w:i/>
          <w:sz w:val="28"/>
          <w:szCs w:val="28"/>
        </w:rPr>
        <w:t xml:space="preserve">. ВІЗИТКА </w:t>
      </w:r>
      <w:r w:rsidR="00F875E7">
        <w:rPr>
          <w:rFonts w:ascii="Times New Roman" w:hAnsi="Times New Roman" w:cs="Times New Roman"/>
          <w:i/>
          <w:sz w:val="28"/>
          <w:szCs w:val="28"/>
        </w:rPr>
        <w:t xml:space="preserve">МАРКІВСЬКОГО </w:t>
      </w:r>
      <w:r w:rsidR="00990239">
        <w:rPr>
          <w:rFonts w:ascii="Times New Roman" w:hAnsi="Times New Roman" w:cs="Times New Roman"/>
          <w:i/>
          <w:sz w:val="28"/>
          <w:szCs w:val="28"/>
        </w:rPr>
        <w:t>РАЙОНУ</w:t>
      </w:r>
    </w:p>
    <w:p w:rsidR="00310142" w:rsidRPr="00310142" w:rsidRDefault="00310142" w:rsidP="00310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142">
        <w:rPr>
          <w:rFonts w:ascii="Times New Roman" w:hAnsi="Times New Roman"/>
          <w:noProof/>
          <w:sz w:val="24"/>
          <w:szCs w:val="24"/>
        </w:rPr>
        <w:t>Марківський район є одним із унікальних місць Луганської області.</w:t>
      </w:r>
    </w:p>
    <w:p w:rsidR="00310142" w:rsidRPr="00310142" w:rsidRDefault="00310142" w:rsidP="00310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142">
        <w:rPr>
          <w:rFonts w:ascii="Times New Roman" w:hAnsi="Times New Roman"/>
          <w:sz w:val="24"/>
          <w:szCs w:val="24"/>
        </w:rPr>
        <w:t>Марківщина</w:t>
      </w:r>
      <w:proofErr w:type="spellEnd"/>
      <w:r w:rsidRPr="00310142">
        <w:rPr>
          <w:rFonts w:ascii="Times New Roman" w:hAnsi="Times New Roman"/>
          <w:sz w:val="24"/>
          <w:szCs w:val="24"/>
        </w:rPr>
        <w:t xml:space="preserve"> – батьківщина працелюбних людей.</w:t>
      </w:r>
    </w:p>
    <w:p w:rsidR="00310142" w:rsidRPr="00310142" w:rsidRDefault="00310142" w:rsidP="00310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142">
        <w:rPr>
          <w:rFonts w:ascii="Times New Roman" w:hAnsi="Times New Roman"/>
          <w:sz w:val="24"/>
          <w:szCs w:val="24"/>
        </w:rPr>
        <w:t>Людей – дії!</w:t>
      </w:r>
    </w:p>
    <w:p w:rsidR="00310142" w:rsidRPr="00310142" w:rsidRDefault="00310142" w:rsidP="00310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142">
        <w:rPr>
          <w:rFonts w:ascii="Times New Roman" w:hAnsi="Times New Roman"/>
          <w:sz w:val="24"/>
          <w:szCs w:val="24"/>
        </w:rPr>
        <w:t>Розробка інвестиційного паспорту – це важливий крок в соціально-економічному розвитку району. Тут ви зможете знайти всю інформацію щодо інвестиційної привабливості нашої землі.</w:t>
      </w:r>
    </w:p>
    <w:p w:rsidR="00310142" w:rsidRPr="00310142" w:rsidRDefault="00310142" w:rsidP="00310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142">
        <w:rPr>
          <w:rFonts w:ascii="Times New Roman" w:hAnsi="Times New Roman"/>
          <w:sz w:val="24"/>
          <w:szCs w:val="24"/>
        </w:rPr>
        <w:t>Сьогодні на території району є багато можливостей для реалізації інвестиційних проектів. Ефективне використання потенціалу району здатне забезпечити економічний ріст та соціальне благополуччя населення.</w:t>
      </w:r>
    </w:p>
    <w:p w:rsidR="00310142" w:rsidRPr="00310142" w:rsidRDefault="00310142" w:rsidP="00310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0142">
        <w:rPr>
          <w:rFonts w:ascii="Times New Roman" w:hAnsi="Times New Roman"/>
          <w:sz w:val="24"/>
          <w:szCs w:val="24"/>
        </w:rPr>
        <w:t>Екологічно чистий район, вигідне географічне положення, близькість  джерел сировини і ринків збуту товарів, наявність великого сільськогосподарського потенціалу і мережі транспортних комунікацій створюють незаперечні переваги для нашого району як перспективного ринку вкладення ресурсів та залучення інвестицій.</w:t>
      </w:r>
    </w:p>
    <w:p w:rsidR="006D2D90" w:rsidRPr="00A051BD" w:rsidRDefault="006D2D90" w:rsidP="001F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33" w:rsidRPr="00112AE0" w:rsidRDefault="002379D0" w:rsidP="001F13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AE0">
        <w:rPr>
          <w:rFonts w:ascii="Times New Roman" w:hAnsi="Times New Roman" w:cs="Times New Roman"/>
          <w:i/>
          <w:sz w:val="28"/>
          <w:szCs w:val="28"/>
        </w:rPr>
        <w:t>Розділ ІІ</w:t>
      </w:r>
      <w:r w:rsidR="006D2D90" w:rsidRPr="00112AE0">
        <w:rPr>
          <w:rFonts w:ascii="Times New Roman" w:hAnsi="Times New Roman" w:cs="Times New Roman"/>
          <w:i/>
          <w:sz w:val="28"/>
          <w:szCs w:val="28"/>
        </w:rPr>
        <w:t xml:space="preserve">. ХАРАКТЕРИСТИКА </w:t>
      </w:r>
      <w:r w:rsidR="00990239">
        <w:rPr>
          <w:rFonts w:ascii="Times New Roman" w:hAnsi="Times New Roman" w:cs="Times New Roman"/>
          <w:i/>
          <w:sz w:val="28"/>
          <w:szCs w:val="28"/>
        </w:rPr>
        <w:t>МІСТА/РАЙОНУ</w:t>
      </w:r>
    </w:p>
    <w:p w:rsidR="006D2D90" w:rsidRPr="00A051BD" w:rsidRDefault="006D2D90" w:rsidP="001F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90" w:rsidRPr="001F13E9" w:rsidRDefault="006D2D90" w:rsidP="001F13E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3E9">
        <w:rPr>
          <w:rFonts w:ascii="Times New Roman" w:hAnsi="Times New Roman" w:cs="Times New Roman"/>
          <w:sz w:val="28"/>
          <w:szCs w:val="28"/>
        </w:rPr>
        <w:t>Природно - географічні та кліматичні умови</w:t>
      </w:r>
      <w:r w:rsidR="002379D0" w:rsidRPr="001F13E9">
        <w:rPr>
          <w:rFonts w:ascii="Times New Roman" w:hAnsi="Times New Roman" w:cs="Times New Roman"/>
          <w:sz w:val="28"/>
          <w:szCs w:val="28"/>
        </w:rPr>
        <w:t>.</w:t>
      </w:r>
    </w:p>
    <w:p w:rsidR="001F13E9" w:rsidRDefault="001F13E9" w:rsidP="001F1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13E9">
        <w:rPr>
          <w:rFonts w:ascii="Times New Roman" w:hAnsi="Times New Roman"/>
          <w:sz w:val="24"/>
          <w:szCs w:val="24"/>
        </w:rPr>
        <w:t>Марківський</w:t>
      </w:r>
      <w:proofErr w:type="spellEnd"/>
      <w:r w:rsidRPr="001F13E9">
        <w:rPr>
          <w:rFonts w:ascii="Times New Roman" w:hAnsi="Times New Roman"/>
          <w:sz w:val="24"/>
          <w:szCs w:val="24"/>
        </w:rPr>
        <w:t xml:space="preserve"> район розташований на сході України в північно-східній частині Луганської області, у верхів’ях р. </w:t>
      </w:r>
      <w:proofErr w:type="spellStart"/>
      <w:r w:rsidRPr="001F13E9">
        <w:rPr>
          <w:rFonts w:ascii="Times New Roman" w:hAnsi="Times New Roman"/>
          <w:sz w:val="24"/>
          <w:szCs w:val="24"/>
        </w:rPr>
        <w:t>Деркул</w:t>
      </w:r>
      <w:proofErr w:type="spellEnd"/>
      <w:r w:rsidRPr="001F13E9">
        <w:rPr>
          <w:rFonts w:ascii="Times New Roman" w:hAnsi="Times New Roman"/>
          <w:sz w:val="24"/>
          <w:szCs w:val="24"/>
        </w:rPr>
        <w:t xml:space="preserve"> – притоці р. Сіверський Донець.</w:t>
      </w:r>
    </w:p>
    <w:p w:rsidR="001F13E9" w:rsidRPr="001F13E9" w:rsidRDefault="001F13E9" w:rsidP="001F13E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F13E9">
        <w:rPr>
          <w:rFonts w:ascii="Times New Roman" w:hAnsi="Times New Roman" w:cs="Times New Roman"/>
          <w:sz w:val="24"/>
          <w:szCs w:val="24"/>
        </w:rPr>
        <w:t>Клімат району характеризується як помірно-континентальний, значний вплив на клімат надає рельєф: в зв’язку з височинами та великою кількістю балок, пов’язані пониження температур, збільшення опадів, періоду снігового покриву, ожеледиця та тумани.</w:t>
      </w:r>
    </w:p>
    <w:p w:rsidR="001F13E9" w:rsidRPr="001F13E9" w:rsidRDefault="001F13E9" w:rsidP="001F13E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F13E9">
        <w:rPr>
          <w:rFonts w:ascii="Times New Roman" w:hAnsi="Times New Roman" w:cs="Times New Roman"/>
          <w:sz w:val="24"/>
          <w:szCs w:val="24"/>
        </w:rPr>
        <w:t>Одним з головних показників клімату є температура повітря. Найтеплішим місяцем року є липень, середня температура якого складає +24</w:t>
      </w:r>
      <w:r w:rsidRPr="001F13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13E9">
        <w:rPr>
          <w:rFonts w:ascii="Times New Roman" w:hAnsi="Times New Roman" w:cs="Times New Roman"/>
          <w:sz w:val="24"/>
          <w:szCs w:val="24"/>
        </w:rPr>
        <w:t xml:space="preserve"> С, а найхолоднішим місяцем року є січень, середня температура якого складає -4</w:t>
      </w:r>
      <w:r w:rsidRPr="001F13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13E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F13E9" w:rsidRPr="006E6301" w:rsidRDefault="001F13E9" w:rsidP="001F13E9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6E6301">
        <w:rPr>
          <w:rFonts w:ascii="Times New Roman" w:hAnsi="Times New Roman"/>
          <w:sz w:val="24"/>
          <w:szCs w:val="24"/>
        </w:rPr>
        <w:t>Найбільша кількість опадів випадає в червні 57-62 мм, найменше – в лютому 24-26 мм.</w:t>
      </w:r>
    </w:p>
    <w:p w:rsidR="001F13E9" w:rsidRPr="001F13E9" w:rsidRDefault="001F13E9" w:rsidP="00934AFA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6E6301">
        <w:rPr>
          <w:rFonts w:ascii="Times New Roman" w:hAnsi="Times New Roman"/>
          <w:sz w:val="24"/>
          <w:szCs w:val="24"/>
        </w:rPr>
        <w:t>Для Марківського району характерні сильні вітри, головним чином, східного напряму, сухість яких обумовлює високу випаровуваність.</w:t>
      </w:r>
    </w:p>
    <w:p w:rsidR="001F13E9" w:rsidRPr="00934AFA" w:rsidRDefault="001F13E9" w:rsidP="00934A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4AFA">
        <w:rPr>
          <w:rFonts w:ascii="Times New Roman" w:hAnsi="Times New Roman"/>
          <w:sz w:val="24"/>
          <w:szCs w:val="24"/>
        </w:rPr>
        <w:t>Має загальну площу 1166 кв. км., що складає 4,4 % від території області.</w:t>
      </w:r>
    </w:p>
    <w:p w:rsidR="001F13E9" w:rsidRPr="00934AFA" w:rsidRDefault="001F13E9" w:rsidP="001F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Pr="002C11B2" w:rsidRDefault="006D2D90" w:rsidP="002C11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B2">
        <w:rPr>
          <w:rFonts w:ascii="Times New Roman" w:hAnsi="Times New Roman" w:cs="Times New Roman"/>
          <w:sz w:val="28"/>
          <w:szCs w:val="28"/>
        </w:rPr>
        <w:t>Демографія</w:t>
      </w:r>
      <w:r w:rsidR="002379D0" w:rsidRPr="002C11B2">
        <w:rPr>
          <w:rFonts w:ascii="Times New Roman" w:hAnsi="Times New Roman" w:cs="Times New Roman"/>
          <w:sz w:val="28"/>
          <w:szCs w:val="28"/>
        </w:rPr>
        <w:t>.</w:t>
      </w:r>
    </w:p>
    <w:p w:rsidR="002C11B2" w:rsidRDefault="002C11B2" w:rsidP="00F8516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2C11B2">
        <w:rPr>
          <w:rFonts w:ascii="Times New Roman" w:hAnsi="Times New Roman" w:cs="Times New Roman"/>
          <w:sz w:val="24"/>
          <w:szCs w:val="24"/>
        </w:rPr>
        <w:t xml:space="preserve">Середня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районі складає </w:t>
      </w:r>
      <w:r w:rsidR="00F85166" w:rsidRPr="00BD0379">
        <w:rPr>
          <w:rFonts w:ascii="Times New Roman" w:hAnsi="Times New Roman"/>
          <w:szCs w:val="24"/>
          <w:lang w:eastAsia="ru-RU"/>
        </w:rPr>
        <w:t>14908</w:t>
      </w:r>
      <w:r w:rsidR="00F85166">
        <w:rPr>
          <w:rFonts w:ascii="Times New Roman" w:hAnsi="Times New Roman"/>
          <w:szCs w:val="24"/>
          <w:lang w:eastAsia="ru-RU"/>
        </w:rPr>
        <w:t xml:space="preserve"> </w:t>
      </w:r>
      <w:r w:rsidR="00F85166">
        <w:rPr>
          <w:rFonts w:ascii="Times New Roman" w:hAnsi="Times New Roman"/>
          <w:sz w:val="24"/>
        </w:rPr>
        <w:t xml:space="preserve">чоловік, із них в селищі проживає </w:t>
      </w:r>
      <w:r w:rsidR="00F85166" w:rsidRPr="00BD0379">
        <w:rPr>
          <w:rFonts w:ascii="Times New Roman" w:hAnsi="Times New Roman"/>
          <w:szCs w:val="24"/>
          <w:lang w:eastAsia="ru-RU"/>
        </w:rPr>
        <w:t>6056</w:t>
      </w:r>
      <w:r w:rsidR="00F85166">
        <w:rPr>
          <w:rFonts w:ascii="Times New Roman" w:hAnsi="Times New Roman"/>
          <w:szCs w:val="24"/>
          <w:lang w:eastAsia="ru-RU"/>
        </w:rPr>
        <w:t xml:space="preserve"> та </w:t>
      </w:r>
      <w:r w:rsidR="00F85166" w:rsidRPr="00BD0379">
        <w:rPr>
          <w:rFonts w:ascii="Times New Roman" w:hAnsi="Times New Roman"/>
          <w:szCs w:val="24"/>
          <w:lang w:eastAsia="ru-RU"/>
        </w:rPr>
        <w:t xml:space="preserve">8852  </w:t>
      </w:r>
      <w:r w:rsidR="00F85166">
        <w:rPr>
          <w:rFonts w:ascii="Times New Roman" w:hAnsi="Times New Roman"/>
          <w:szCs w:val="24"/>
          <w:lang w:eastAsia="ru-RU"/>
        </w:rPr>
        <w:t>в сільській місцевості відповідно.</w:t>
      </w:r>
    </w:p>
    <w:p w:rsidR="009D33DF" w:rsidRPr="002C11B2" w:rsidRDefault="009D33DF" w:rsidP="00F8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6D2D90" w:rsidP="00F851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66">
        <w:rPr>
          <w:rFonts w:ascii="Times New Roman" w:hAnsi="Times New Roman" w:cs="Times New Roman"/>
          <w:sz w:val="28"/>
          <w:szCs w:val="28"/>
        </w:rPr>
        <w:t>Людські ресурси</w:t>
      </w:r>
      <w:r w:rsidR="002379D0" w:rsidRPr="00F85166">
        <w:rPr>
          <w:rFonts w:ascii="Times New Roman" w:hAnsi="Times New Roman" w:cs="Times New Roman"/>
          <w:sz w:val="28"/>
          <w:szCs w:val="28"/>
        </w:rPr>
        <w:t>.</w:t>
      </w:r>
    </w:p>
    <w:p w:rsidR="009D33DF" w:rsidRPr="009D33DF" w:rsidRDefault="009D33DF" w:rsidP="009D33D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9D33DF">
        <w:rPr>
          <w:rStyle w:val="100"/>
          <w:bCs w:val="0"/>
          <w:sz w:val="24"/>
          <w:szCs w:val="24"/>
          <w:u w:val="none"/>
        </w:rPr>
        <w:t>Розподіл</w:t>
      </w:r>
      <w:proofErr w:type="spellEnd"/>
      <w:r w:rsidRPr="009D33DF">
        <w:rPr>
          <w:rStyle w:val="100"/>
          <w:bCs w:val="0"/>
          <w:sz w:val="24"/>
          <w:szCs w:val="24"/>
          <w:u w:val="none"/>
        </w:rPr>
        <w:t xml:space="preserve"> </w:t>
      </w:r>
      <w:proofErr w:type="spellStart"/>
      <w:r w:rsidRPr="009D33DF">
        <w:rPr>
          <w:rStyle w:val="100"/>
          <w:bCs w:val="0"/>
          <w:sz w:val="24"/>
          <w:szCs w:val="24"/>
          <w:u w:val="none"/>
        </w:rPr>
        <w:t>робочої</w:t>
      </w:r>
      <w:proofErr w:type="spellEnd"/>
      <w:r w:rsidRPr="009D33DF">
        <w:rPr>
          <w:rStyle w:val="100"/>
          <w:bCs w:val="0"/>
          <w:sz w:val="24"/>
          <w:szCs w:val="24"/>
          <w:u w:val="none"/>
        </w:rPr>
        <w:t xml:space="preserve"> </w:t>
      </w:r>
      <w:proofErr w:type="spellStart"/>
      <w:r w:rsidRPr="009D33DF">
        <w:rPr>
          <w:rStyle w:val="100"/>
          <w:bCs w:val="0"/>
          <w:sz w:val="24"/>
          <w:szCs w:val="24"/>
          <w:u w:val="none"/>
        </w:rPr>
        <w:t>сили</w:t>
      </w:r>
      <w:proofErr w:type="spellEnd"/>
      <w:r w:rsidRPr="009D33DF">
        <w:rPr>
          <w:rStyle w:val="100"/>
          <w:bCs w:val="0"/>
          <w:sz w:val="24"/>
          <w:szCs w:val="24"/>
          <w:u w:val="none"/>
        </w:rPr>
        <w:t xml:space="preserve"> за </w:t>
      </w:r>
      <w:proofErr w:type="spellStart"/>
      <w:r w:rsidRPr="009D33DF">
        <w:rPr>
          <w:rStyle w:val="100"/>
          <w:bCs w:val="0"/>
          <w:sz w:val="24"/>
          <w:szCs w:val="24"/>
          <w:u w:val="none"/>
        </w:rPr>
        <w:t>галузями</w:t>
      </w:r>
      <w:proofErr w:type="spellEnd"/>
    </w:p>
    <w:tbl>
      <w:tblPr>
        <w:tblW w:w="10815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14"/>
        <w:gridCol w:w="1844"/>
        <w:gridCol w:w="2465"/>
        <w:gridCol w:w="2535"/>
      </w:tblGrid>
      <w:tr w:rsidR="009D33DF" w:rsidRPr="00DC2C43" w:rsidTr="00EB0E07">
        <w:trPr>
          <w:trHeight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pStyle w:val="14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 w:rsidRPr="00DC2C43">
              <w:rPr>
                <w:noProof w:val="0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pStyle w:val="3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proofErr w:type="spellStart"/>
            <w:r w:rsidRPr="00DC2C43">
              <w:t>Назва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галузі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pStyle w:val="3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proofErr w:type="spellStart"/>
            <w:r w:rsidRPr="00DC2C43">
              <w:t>Кількість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pStyle w:val="3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 w:rsidRPr="00DC2C43">
              <w:t xml:space="preserve">% до </w:t>
            </w:r>
            <w:proofErr w:type="spellStart"/>
            <w:r w:rsidRPr="00DC2C43">
              <w:t>працездатного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населення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pStyle w:val="3"/>
              <w:shd w:val="clear" w:color="auto" w:fill="auto"/>
              <w:spacing w:line="240" w:lineRule="auto"/>
              <w:jc w:val="center"/>
              <w:rPr>
                <w:rFonts w:cs="Arial Unicode MS"/>
              </w:rPr>
            </w:pPr>
            <w:r w:rsidRPr="00DC2C43">
              <w:t xml:space="preserve">% до </w:t>
            </w:r>
            <w:proofErr w:type="spellStart"/>
            <w:r w:rsidRPr="00DC2C43">
              <w:t>всього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населення</w:t>
            </w:r>
            <w:proofErr w:type="spellEnd"/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Сільське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господарство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2056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23,2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13,7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Промисловість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1,4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0,8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Будівництво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0,4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r w:rsidRPr="00DC2C43">
              <w:t>Транспорт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0,2</w:t>
            </w:r>
          </w:p>
        </w:tc>
      </w:tr>
      <w:tr w:rsidR="009D33DF" w:rsidRPr="00DC2C43" w:rsidTr="00EB0E07">
        <w:trPr>
          <w:trHeight w:val="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Зв'язок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0,6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Лісове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господарство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0,7</w:t>
            </w:r>
          </w:p>
        </w:tc>
      </w:tr>
      <w:tr w:rsidR="009D33DF" w:rsidRPr="00DC2C43" w:rsidTr="00EB0E07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Торгівля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2,8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1,7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Державна</w:t>
            </w:r>
            <w:proofErr w:type="spellEnd"/>
            <w:r w:rsidRPr="00DC2C43">
              <w:t xml:space="preserve"> служба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291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2,0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Освіта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548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6,2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3,6</w:t>
            </w:r>
          </w:p>
        </w:tc>
      </w:tr>
      <w:tr w:rsidR="009D33DF" w:rsidRPr="00DC2C43" w:rsidTr="00EB0E07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Харчова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промисловість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379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4,3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2,5</w:t>
            </w:r>
          </w:p>
        </w:tc>
      </w:tr>
      <w:tr w:rsidR="009D33DF" w:rsidRPr="00DC2C43" w:rsidTr="00EB0E07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Охорона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здоров'я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286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1,9</w:t>
            </w:r>
          </w:p>
        </w:tc>
      </w:tr>
      <w:tr w:rsidR="009D33DF" w:rsidRPr="00DC2C43" w:rsidTr="00EB0E07">
        <w:trPr>
          <w:trHeight w:val="2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Приватні</w:t>
            </w:r>
            <w:proofErr w:type="spellEnd"/>
            <w:r w:rsidRPr="00DC2C43">
              <w:t xml:space="preserve"> </w:t>
            </w:r>
            <w:proofErr w:type="spellStart"/>
            <w:r w:rsidRPr="00DC2C43">
              <w:t>підприємці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393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tabs>
                <w:tab w:val="left" w:pos="6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2,6</w:t>
            </w:r>
          </w:p>
        </w:tc>
      </w:tr>
      <w:tr w:rsidR="009D33DF" w:rsidRPr="00DC2C43" w:rsidTr="00EB0E07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msonormal0"/>
              <w:numPr>
                <w:ilvl w:val="0"/>
                <w:numId w:val="2"/>
              </w:numPr>
              <w:suppressAutoHyphens/>
              <w:ind w:left="0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</w:pPr>
            <w:proofErr w:type="spellStart"/>
            <w:r w:rsidRPr="00DC2C43">
              <w:t>Фермери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tabs>
                <w:tab w:val="left" w:pos="697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C2C43">
              <w:rPr>
                <w:rFonts w:ascii="Calibri" w:eastAsia="Calibri" w:hAnsi="Calibri" w:cs="Times New Roman"/>
                <w:sz w:val="20"/>
              </w:rPr>
              <w:t>0,1</w:t>
            </w:r>
          </w:p>
        </w:tc>
      </w:tr>
      <w:tr w:rsidR="009D33DF" w:rsidRPr="00DC2C43" w:rsidTr="00EB0E07">
        <w:trPr>
          <w:trHeight w:val="4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  <w:rPr>
                <w:lang w:val="uk-UA"/>
              </w:rPr>
            </w:pPr>
            <w:r w:rsidRPr="00DC2C43">
              <w:rPr>
                <w:lang w:val="uk-UA"/>
              </w:rPr>
              <w:t>інші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1039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tabs>
                <w:tab w:val="left" w:pos="6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6,9</w:t>
            </w:r>
          </w:p>
        </w:tc>
      </w:tr>
      <w:tr w:rsidR="009D33DF" w:rsidRPr="00DC2C43" w:rsidTr="00EB0E07">
        <w:trPr>
          <w:trHeight w:val="4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0"/>
              <w:textAlignment w:val="baseline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pStyle w:val="110"/>
              <w:shd w:val="clear" w:color="auto" w:fill="auto"/>
              <w:snapToGrid w:val="0"/>
              <w:spacing w:line="240" w:lineRule="auto"/>
              <w:jc w:val="both"/>
              <w:rPr>
                <w:lang w:val="uk-UA"/>
              </w:rPr>
            </w:pPr>
            <w:r w:rsidRPr="00DC2C43">
              <w:rPr>
                <w:lang w:val="uk-UA"/>
              </w:rPr>
              <w:t>Всього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F" w:rsidRPr="00DC2C43" w:rsidRDefault="009D33DF" w:rsidP="009D3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5672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61,2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DF" w:rsidRPr="00DC2C43" w:rsidRDefault="009D33DF" w:rsidP="009D33DF">
            <w:pPr>
              <w:tabs>
                <w:tab w:val="left" w:pos="6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2C43">
              <w:rPr>
                <w:rFonts w:ascii="Times New Roman" w:eastAsia="Calibri" w:hAnsi="Times New Roman" w:cs="Times New Roman"/>
              </w:rPr>
              <w:t>37,4</w:t>
            </w:r>
          </w:p>
        </w:tc>
      </w:tr>
    </w:tbl>
    <w:p w:rsidR="00F85166" w:rsidRPr="00F85166" w:rsidRDefault="00F85166" w:rsidP="0000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90" w:rsidRPr="001C550F" w:rsidRDefault="006D2D90" w:rsidP="001C55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0F">
        <w:rPr>
          <w:rFonts w:ascii="Times New Roman" w:hAnsi="Times New Roman" w:cs="Times New Roman"/>
          <w:sz w:val="28"/>
          <w:szCs w:val="28"/>
        </w:rPr>
        <w:t>Освіта, підготовка кадрів</w:t>
      </w:r>
      <w:r w:rsidR="002379D0" w:rsidRPr="001C550F">
        <w:rPr>
          <w:rFonts w:ascii="Times New Roman" w:hAnsi="Times New Roman" w:cs="Times New Roman"/>
          <w:sz w:val="28"/>
          <w:szCs w:val="28"/>
        </w:rPr>
        <w:t>.</w:t>
      </w:r>
    </w:p>
    <w:p w:rsidR="001C550F" w:rsidRPr="001C550F" w:rsidRDefault="001C550F" w:rsidP="001C550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C550F">
        <w:rPr>
          <w:rFonts w:ascii="Times New Roman" w:hAnsi="Times New Roman"/>
          <w:b/>
          <w:i/>
          <w:sz w:val="24"/>
          <w:szCs w:val="24"/>
        </w:rPr>
        <w:t>Освітній рівень населення</w:t>
      </w:r>
      <w:r w:rsidRPr="001C550F">
        <w:rPr>
          <w:rFonts w:ascii="Times New Roman" w:hAnsi="Times New Roman"/>
          <w:sz w:val="24"/>
          <w:szCs w:val="24"/>
        </w:rPr>
        <w:t xml:space="preserve"> </w:t>
      </w:r>
      <w:r w:rsidRPr="001C550F">
        <w:rPr>
          <w:rFonts w:ascii="Times New Roman" w:hAnsi="Times New Roman"/>
          <w:b/>
          <w:i/>
          <w:sz w:val="24"/>
          <w:szCs w:val="24"/>
        </w:rPr>
        <w:t>станом на 01.04.2017 року</w:t>
      </w:r>
      <w:bookmarkStart w:id="1" w:name="_Hlk167696167"/>
    </w:p>
    <w:tbl>
      <w:tblPr>
        <w:tblW w:w="9214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985"/>
        <w:gridCol w:w="1842"/>
        <w:gridCol w:w="1843"/>
      </w:tblGrid>
      <w:tr w:rsidR="001C550F" w:rsidRPr="00397866" w:rsidTr="004D0C8C">
        <w:trPr>
          <w:trHeight w:val="65"/>
        </w:trPr>
        <w:tc>
          <w:tcPr>
            <w:tcW w:w="3544" w:type="dxa"/>
          </w:tcPr>
          <w:bookmarkEnd w:id="1"/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Освіта</w:t>
            </w:r>
          </w:p>
        </w:tc>
        <w:tc>
          <w:tcPr>
            <w:tcW w:w="1985" w:type="dxa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Разом</w:t>
            </w:r>
          </w:p>
        </w:tc>
        <w:tc>
          <w:tcPr>
            <w:tcW w:w="1842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В т.ч. чоловіки</w:t>
            </w:r>
          </w:p>
        </w:tc>
        <w:tc>
          <w:tcPr>
            <w:tcW w:w="1843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В т.ч. жінки</w:t>
            </w:r>
          </w:p>
        </w:tc>
      </w:tr>
      <w:tr w:rsidR="001C550F" w:rsidRPr="00397866" w:rsidTr="004D0C8C"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Вища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1083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501</w:t>
            </w:r>
          </w:p>
        </w:tc>
        <w:tc>
          <w:tcPr>
            <w:tcW w:w="1843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582</w:t>
            </w:r>
          </w:p>
        </w:tc>
      </w:tr>
      <w:tr w:rsidR="001C550F" w:rsidRPr="00397866" w:rsidTr="004D0C8C"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Незакінчена вища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1452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700</w:t>
            </w:r>
          </w:p>
        </w:tc>
        <w:tc>
          <w:tcPr>
            <w:tcW w:w="1843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752</w:t>
            </w:r>
          </w:p>
        </w:tc>
      </w:tr>
      <w:tr w:rsidR="001C550F" w:rsidRPr="00397866" w:rsidTr="004D0C8C"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Середня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7524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4126</w:t>
            </w:r>
          </w:p>
        </w:tc>
        <w:tc>
          <w:tcPr>
            <w:tcW w:w="1843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3398</w:t>
            </w:r>
          </w:p>
        </w:tc>
      </w:tr>
      <w:tr w:rsidR="001C550F" w:rsidRPr="00397866" w:rsidTr="004D0C8C"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Неповна середня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2723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1608</w:t>
            </w:r>
          </w:p>
        </w:tc>
        <w:tc>
          <w:tcPr>
            <w:tcW w:w="1843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1115</w:t>
            </w:r>
          </w:p>
        </w:tc>
      </w:tr>
      <w:tr w:rsidR="001C550F" w:rsidRPr="00397866" w:rsidTr="004D0C8C">
        <w:trPr>
          <w:trHeight w:val="372"/>
        </w:trPr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Початкова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1325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553</w:t>
            </w:r>
          </w:p>
        </w:tc>
        <w:tc>
          <w:tcPr>
            <w:tcW w:w="1843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772</w:t>
            </w:r>
          </w:p>
        </w:tc>
      </w:tr>
      <w:tr w:rsidR="001C550F" w:rsidRPr="00397866" w:rsidTr="004D0C8C"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Без освіти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36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6</w:t>
            </w:r>
          </w:p>
        </w:tc>
        <w:tc>
          <w:tcPr>
            <w:tcW w:w="1843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30</w:t>
            </w:r>
          </w:p>
        </w:tc>
      </w:tr>
      <w:tr w:rsidR="001C550F" w:rsidRPr="00BD0379" w:rsidTr="004D0C8C">
        <w:tc>
          <w:tcPr>
            <w:tcW w:w="3544" w:type="dxa"/>
          </w:tcPr>
          <w:p w:rsidR="001C550F" w:rsidRPr="00397866" w:rsidRDefault="001C550F" w:rsidP="001C550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97866">
              <w:rPr>
                <w:rFonts w:ascii="Times New Roman" w:hAnsi="Times New Roman"/>
                <w:b/>
                <w:highlight w:val="yellow"/>
              </w:rPr>
              <w:t>Всього:</w:t>
            </w:r>
          </w:p>
        </w:tc>
        <w:tc>
          <w:tcPr>
            <w:tcW w:w="1985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14143</w:t>
            </w:r>
          </w:p>
        </w:tc>
        <w:tc>
          <w:tcPr>
            <w:tcW w:w="1842" w:type="dxa"/>
            <w:vAlign w:val="center"/>
          </w:tcPr>
          <w:p w:rsidR="001C550F" w:rsidRPr="00397866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7494</w:t>
            </w:r>
          </w:p>
        </w:tc>
        <w:tc>
          <w:tcPr>
            <w:tcW w:w="1843" w:type="dxa"/>
            <w:vAlign w:val="center"/>
          </w:tcPr>
          <w:p w:rsidR="001C550F" w:rsidRPr="00BD0379" w:rsidRDefault="001C550F" w:rsidP="001C55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97866">
              <w:rPr>
                <w:rFonts w:ascii="Times New Roman" w:hAnsi="Times New Roman"/>
                <w:szCs w:val="24"/>
                <w:highlight w:val="yellow"/>
              </w:rPr>
              <w:t>6649</w:t>
            </w:r>
          </w:p>
        </w:tc>
      </w:tr>
    </w:tbl>
    <w:p w:rsidR="001C550F" w:rsidRPr="001C550F" w:rsidRDefault="001C550F" w:rsidP="001C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90" w:rsidRPr="0000031A" w:rsidRDefault="006D2D90" w:rsidP="000003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31A">
        <w:rPr>
          <w:rFonts w:ascii="Times New Roman" w:hAnsi="Times New Roman" w:cs="Times New Roman"/>
          <w:sz w:val="28"/>
          <w:szCs w:val="28"/>
        </w:rPr>
        <w:t>Житло, офісна та промислово - виробнича інфраструктура</w:t>
      </w:r>
      <w:r w:rsidR="002379D0" w:rsidRPr="0000031A">
        <w:rPr>
          <w:rFonts w:ascii="Times New Roman" w:hAnsi="Times New Roman" w:cs="Times New Roman"/>
          <w:sz w:val="28"/>
          <w:szCs w:val="28"/>
        </w:rPr>
        <w:t>.</w:t>
      </w:r>
    </w:p>
    <w:p w:rsidR="0000031A" w:rsidRPr="0000031A" w:rsidRDefault="0000031A" w:rsidP="00000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6D2D90" w:rsidRPr="00397866" w:rsidRDefault="001B4030" w:rsidP="001F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9D0" w:rsidRPr="00397866">
        <w:rPr>
          <w:rFonts w:ascii="Times New Roman" w:hAnsi="Times New Roman" w:cs="Times New Roman"/>
          <w:sz w:val="28"/>
          <w:szCs w:val="28"/>
          <w:highlight w:val="yellow"/>
        </w:rPr>
        <w:t xml:space="preserve">6. </w:t>
      </w:r>
      <w:r w:rsidR="00971963" w:rsidRPr="00397866">
        <w:rPr>
          <w:rFonts w:ascii="Times New Roman" w:hAnsi="Times New Roman" w:cs="Times New Roman"/>
          <w:sz w:val="28"/>
          <w:szCs w:val="28"/>
          <w:highlight w:val="yellow"/>
        </w:rPr>
        <w:t>Ек</w:t>
      </w:r>
      <w:r w:rsidR="006D2D90" w:rsidRPr="00397866">
        <w:rPr>
          <w:rFonts w:ascii="Times New Roman" w:hAnsi="Times New Roman" w:cs="Times New Roman"/>
          <w:sz w:val="28"/>
          <w:szCs w:val="28"/>
          <w:highlight w:val="yellow"/>
        </w:rPr>
        <w:t>ономічний потенціал</w:t>
      </w:r>
      <w:r w:rsidR="002379D0" w:rsidRPr="0039786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06565" w:rsidRDefault="00706565" w:rsidP="001B4030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397866">
        <w:rPr>
          <w:rFonts w:ascii="Times New Roman" w:hAnsi="Times New Roman"/>
          <w:sz w:val="24"/>
          <w:szCs w:val="24"/>
          <w:highlight w:val="yellow"/>
        </w:rPr>
        <w:t xml:space="preserve">Сільськогосподарське виробництво є головною галуззю нашого району. Обсяг промислової продукції </w:t>
      </w:r>
      <w:r w:rsidR="001B4030" w:rsidRPr="00397866">
        <w:rPr>
          <w:rFonts w:ascii="Times New Roman" w:hAnsi="Times New Roman"/>
          <w:sz w:val="24"/>
          <w:szCs w:val="24"/>
          <w:highlight w:val="yellow"/>
        </w:rPr>
        <w:t xml:space="preserve">за </w:t>
      </w:r>
      <w:r w:rsidRPr="00397866">
        <w:rPr>
          <w:rFonts w:ascii="Times New Roman" w:hAnsi="Times New Roman"/>
          <w:sz w:val="24"/>
          <w:szCs w:val="24"/>
          <w:highlight w:val="yellow"/>
        </w:rPr>
        <w:t>2016</w:t>
      </w:r>
      <w:r w:rsidR="001B4030" w:rsidRPr="00397866">
        <w:rPr>
          <w:rFonts w:ascii="Times New Roman" w:hAnsi="Times New Roman"/>
          <w:sz w:val="24"/>
          <w:szCs w:val="24"/>
          <w:highlight w:val="yellow"/>
        </w:rPr>
        <w:t xml:space="preserve"> рік</w:t>
      </w:r>
      <w:r w:rsidRPr="00397866">
        <w:rPr>
          <w:rFonts w:ascii="Times New Roman" w:hAnsi="Times New Roman"/>
          <w:sz w:val="24"/>
          <w:szCs w:val="24"/>
          <w:highlight w:val="yellow"/>
        </w:rPr>
        <w:t xml:space="preserve"> становить  </w:t>
      </w:r>
      <w:r w:rsidRPr="00397866">
        <w:rPr>
          <w:rFonts w:ascii="Times New Roman" w:hAnsi="Times New Roman" w:cs="Times New Roman"/>
          <w:sz w:val="24"/>
          <w:szCs w:val="24"/>
          <w:highlight w:val="yellow"/>
        </w:rPr>
        <w:t xml:space="preserve">200845,9 тис грн. </w:t>
      </w:r>
      <w:r w:rsidRPr="00397866">
        <w:rPr>
          <w:rFonts w:ascii="Times New Roman" w:hAnsi="Times New Roman"/>
          <w:highlight w:val="yellow"/>
        </w:rPr>
        <w:t xml:space="preserve">Роздрібний товарообіг за січень-вересень 2016 року складає </w:t>
      </w:r>
      <w:r w:rsidRPr="00397866">
        <w:rPr>
          <w:rFonts w:ascii="Times New Roman" w:hAnsi="Times New Roman"/>
          <w:sz w:val="20"/>
          <w:highlight w:val="yellow"/>
        </w:rPr>
        <w:t>21795,6</w:t>
      </w:r>
      <w:r w:rsidRPr="00397866">
        <w:rPr>
          <w:rFonts w:ascii="Times New Roman" w:hAnsi="Times New Roman"/>
          <w:highlight w:val="yellow"/>
        </w:rPr>
        <w:t xml:space="preserve"> </w:t>
      </w:r>
      <w:r w:rsidRPr="00397866">
        <w:rPr>
          <w:rFonts w:ascii="Times New Roman" w:hAnsi="Times New Roman" w:cs="Times New Roman"/>
          <w:sz w:val="24"/>
          <w:szCs w:val="24"/>
          <w:highlight w:val="yellow"/>
        </w:rPr>
        <w:t>тис грн.</w:t>
      </w:r>
      <w:r w:rsidR="001B4030" w:rsidRPr="003978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B4030" w:rsidRPr="00397866">
        <w:rPr>
          <w:rFonts w:ascii="Times New Roman" w:hAnsi="Times New Roman"/>
          <w:highlight w:val="yellow"/>
        </w:rPr>
        <w:t xml:space="preserve">Обсяг реалізації платних послуг населенню у фактичних цінах в 2016 році склав </w:t>
      </w:r>
      <w:r w:rsidR="001B4030" w:rsidRPr="00397866">
        <w:rPr>
          <w:rFonts w:ascii="Times New Roman" w:hAnsi="Times New Roman"/>
          <w:sz w:val="20"/>
          <w:highlight w:val="yellow"/>
        </w:rPr>
        <w:t>3239,3 тис. грн.</w:t>
      </w:r>
    </w:p>
    <w:p w:rsidR="00706565" w:rsidRPr="00706565" w:rsidRDefault="00706565" w:rsidP="00706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D90" w:rsidRDefault="006D2D90" w:rsidP="001B403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30">
        <w:rPr>
          <w:rFonts w:ascii="Times New Roman" w:hAnsi="Times New Roman" w:cs="Times New Roman"/>
          <w:sz w:val="28"/>
          <w:szCs w:val="28"/>
        </w:rPr>
        <w:t>Зовнішньоекономічна діяльність</w:t>
      </w:r>
      <w:r w:rsidR="002379D0" w:rsidRPr="001B4030">
        <w:rPr>
          <w:rFonts w:ascii="Times New Roman" w:hAnsi="Times New Roman" w:cs="Times New Roman"/>
          <w:sz w:val="28"/>
          <w:szCs w:val="28"/>
        </w:rPr>
        <w:t>.</w:t>
      </w:r>
    </w:p>
    <w:p w:rsidR="001B4030" w:rsidRPr="001B4030" w:rsidRDefault="001B4030" w:rsidP="0038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30">
        <w:rPr>
          <w:rFonts w:ascii="Times New Roman" w:hAnsi="Times New Roman" w:cs="Times New Roman"/>
          <w:sz w:val="24"/>
          <w:szCs w:val="24"/>
        </w:rPr>
        <w:t xml:space="preserve">До збройного конфлікту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Марківським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</w:t>
      </w:r>
      <w:r w:rsidR="00387E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1B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Угоди про співробітництво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Кантемирівським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387E8C">
        <w:rPr>
          <w:rFonts w:ascii="Times New Roman" w:hAnsi="Times New Roman" w:cs="Times New Roman"/>
          <w:sz w:val="24"/>
          <w:szCs w:val="24"/>
        </w:rPr>
        <w:t xml:space="preserve">Богучарським муніципальними </w:t>
      </w:r>
      <w:proofErr w:type="spellStart"/>
      <w:r w:rsidR="00387E8C">
        <w:rPr>
          <w:rFonts w:ascii="Times New Roman" w:hAnsi="Times New Roman" w:cs="Times New Roman"/>
          <w:sz w:val="24"/>
          <w:szCs w:val="24"/>
        </w:rPr>
        <w:t>райономи</w:t>
      </w:r>
      <w:proofErr w:type="spellEnd"/>
      <w:r w:rsidR="00387E8C">
        <w:rPr>
          <w:rFonts w:ascii="Times New Roman" w:hAnsi="Times New Roman" w:cs="Times New Roman"/>
          <w:sz w:val="24"/>
          <w:szCs w:val="24"/>
        </w:rPr>
        <w:t xml:space="preserve"> Воронезької області Російської Федерації, але в </w:t>
      </w:r>
      <w:proofErr w:type="spellStart"/>
      <w:r w:rsidR="00387E8C">
        <w:rPr>
          <w:rFonts w:ascii="Times New Roman" w:hAnsi="Times New Roman" w:cs="Times New Roman"/>
          <w:sz w:val="24"/>
          <w:szCs w:val="24"/>
        </w:rPr>
        <w:t>зв’яку</w:t>
      </w:r>
      <w:proofErr w:type="spellEnd"/>
      <w:r w:rsidR="00387E8C">
        <w:rPr>
          <w:rFonts w:ascii="Times New Roman" w:hAnsi="Times New Roman" w:cs="Times New Roman"/>
          <w:sz w:val="24"/>
          <w:szCs w:val="24"/>
        </w:rPr>
        <w:t xml:space="preserve"> з політичними обставинами, на сьогоднішній день всі контакти припинені.</w:t>
      </w:r>
    </w:p>
    <w:p w:rsidR="001B4030" w:rsidRPr="001B4030" w:rsidRDefault="001B4030" w:rsidP="001B40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D90" w:rsidRDefault="002379D0" w:rsidP="00570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D2D90" w:rsidRPr="00A051BD">
        <w:rPr>
          <w:rFonts w:ascii="Times New Roman" w:hAnsi="Times New Roman" w:cs="Times New Roman"/>
          <w:sz w:val="28"/>
          <w:szCs w:val="28"/>
        </w:rPr>
        <w:t>Транспортна інфраструктура та логістика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31A" w:rsidRPr="0000031A" w:rsidRDefault="0000031A" w:rsidP="0000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66">
        <w:rPr>
          <w:rFonts w:ascii="Times New Roman" w:hAnsi="Times New Roman"/>
          <w:sz w:val="24"/>
          <w:szCs w:val="24"/>
          <w:highlight w:val="yellow"/>
        </w:rPr>
        <w:t>Через територію Марківського району проходить траса міжнародного повідомлення між Україною і Російською Федерацією. Протяжність доріг загальнодержавного значення – 286 км., республіканського значення – 90 км., місцевого значення – 112 км.</w:t>
      </w:r>
    </w:p>
    <w:p w:rsidR="0000031A" w:rsidRPr="00A051BD" w:rsidRDefault="0000031A" w:rsidP="001F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90" w:rsidRDefault="002379D0" w:rsidP="00570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D2D90" w:rsidRPr="00A051BD">
        <w:rPr>
          <w:rFonts w:ascii="Times New Roman" w:hAnsi="Times New Roman" w:cs="Times New Roman"/>
          <w:sz w:val="28"/>
          <w:szCs w:val="28"/>
        </w:rPr>
        <w:t>Сфери охорони здоров’я, культури, дозвілля та відпочинку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31A" w:rsidRPr="0000031A" w:rsidRDefault="0000031A" w:rsidP="0000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31A">
        <w:rPr>
          <w:rFonts w:ascii="Times New Roman" w:hAnsi="Times New Roman"/>
          <w:sz w:val="24"/>
          <w:szCs w:val="24"/>
        </w:rPr>
        <w:t>У сфері охорони здоров’я медичну допомогу населенню надають: центральна районна лікарня, 3 амбулаторії, одна з них загальної практики сімейної медицини, 20 фельдшерських та 1 фельдшерсько-акушерський  пункти.</w:t>
      </w:r>
    </w:p>
    <w:p w:rsidR="0000031A" w:rsidRPr="0000031A" w:rsidRDefault="0000031A" w:rsidP="0000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31A">
        <w:rPr>
          <w:rFonts w:ascii="Times New Roman" w:hAnsi="Times New Roman"/>
          <w:sz w:val="24"/>
          <w:szCs w:val="24"/>
        </w:rPr>
        <w:t>Організацію дозвілля населення і культурно-просвітницьку діяльність в районі здійснюють: 20 клубних закладів: 1 – районний будинок культури, 8 – сільських будинків культури, 11 – сільських клубів; 15 бібліотек; школа естетичного виховання; Народний музей історії Марківського району.</w:t>
      </w:r>
    </w:p>
    <w:p w:rsidR="0000031A" w:rsidRPr="0000031A" w:rsidRDefault="0000031A" w:rsidP="0000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2379D0" w:rsidP="00570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D2D90" w:rsidRPr="00A051BD">
        <w:rPr>
          <w:rFonts w:ascii="Times New Roman" w:hAnsi="Times New Roman" w:cs="Times New Roman"/>
          <w:sz w:val="28"/>
          <w:szCs w:val="28"/>
        </w:rPr>
        <w:t>Охорона навколишнього природного середовища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31A" w:rsidRDefault="0000031A" w:rsidP="0000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66">
        <w:rPr>
          <w:rFonts w:ascii="Times New Roman" w:hAnsi="Times New Roman" w:cs="Times New Roman"/>
          <w:sz w:val="28"/>
          <w:szCs w:val="28"/>
          <w:highlight w:val="yellow"/>
        </w:rPr>
        <w:t>*</w:t>
      </w:r>
    </w:p>
    <w:p w:rsidR="008172D1" w:rsidRDefault="00990239" w:rsidP="00570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11.Перелік корисних копалин, ї</w:t>
      </w:r>
      <w:r w:rsidR="008172D1">
        <w:rPr>
          <w:rFonts w:ascii="Times New Roman" w:hAnsi="Times New Roman" w:cs="Times New Roman"/>
          <w:sz w:val="28"/>
          <w:szCs w:val="28"/>
        </w:rPr>
        <w:t>х місцезнаходження та обсяги.</w:t>
      </w:r>
    </w:p>
    <w:p w:rsidR="0000031A" w:rsidRPr="0000031A" w:rsidRDefault="0000031A" w:rsidP="000003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031A">
        <w:rPr>
          <w:rFonts w:ascii="Times New Roman" w:hAnsi="Times New Roman"/>
          <w:sz w:val="24"/>
          <w:szCs w:val="24"/>
        </w:rPr>
        <w:t>Надра району багаті на покладі вапняку, піщанику, суглинку, вохри. Суглинки придатні в чистому вигляді для виробництва цегли і черепиці. Запаси його складають 1700 тис. м куб.</w:t>
      </w:r>
    </w:p>
    <w:p w:rsidR="0000031A" w:rsidRPr="0000031A" w:rsidRDefault="0000031A" w:rsidP="000003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31A">
        <w:rPr>
          <w:rFonts w:ascii="Times New Roman" w:hAnsi="Times New Roman"/>
          <w:sz w:val="24"/>
          <w:szCs w:val="24"/>
        </w:rPr>
        <w:t>Марківське</w:t>
      </w:r>
      <w:proofErr w:type="spellEnd"/>
      <w:r w:rsidRPr="0000031A">
        <w:rPr>
          <w:rFonts w:ascii="Times New Roman" w:hAnsi="Times New Roman"/>
          <w:sz w:val="24"/>
          <w:szCs w:val="24"/>
        </w:rPr>
        <w:t xml:space="preserve"> родовище вохри і тугоплавкої глини вважається унікальним, має загальнодержавний статус. Такої нерудної копалини, як «вохра жовта» в Україні і європейській частині колишнього СНД більше немає.</w:t>
      </w:r>
    </w:p>
    <w:p w:rsidR="0000031A" w:rsidRPr="0087362C" w:rsidRDefault="0000031A" w:rsidP="0000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8172D1" w:rsidP="001F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9D0">
        <w:rPr>
          <w:rFonts w:ascii="Times New Roman" w:hAnsi="Times New Roman" w:cs="Times New Roman"/>
          <w:sz w:val="28"/>
          <w:szCs w:val="28"/>
        </w:rPr>
        <w:t xml:space="preserve">. </w:t>
      </w:r>
      <w:r w:rsidR="006D2D90" w:rsidRPr="00A051BD">
        <w:rPr>
          <w:rFonts w:ascii="Times New Roman" w:hAnsi="Times New Roman" w:cs="Times New Roman"/>
          <w:sz w:val="28"/>
          <w:szCs w:val="28"/>
        </w:rPr>
        <w:t>Співпраця з міжнародними фінансовими організаціями</w:t>
      </w:r>
      <w:r w:rsidR="002379D0">
        <w:rPr>
          <w:rFonts w:ascii="Times New Roman" w:hAnsi="Times New Roman" w:cs="Times New Roman"/>
          <w:sz w:val="28"/>
          <w:szCs w:val="28"/>
        </w:rPr>
        <w:t>.</w:t>
      </w:r>
    </w:p>
    <w:p w:rsidR="00977609" w:rsidRPr="00570DB2" w:rsidRDefault="00A551C9" w:rsidP="00A5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співпрацює з міжнародною організацією</w:t>
      </w:r>
      <w:r w:rsidRPr="00570DB2">
        <w:rPr>
          <w:rFonts w:ascii="Times New Roman" w:hAnsi="Times New Roman" w:cs="Times New Roman"/>
          <w:sz w:val="24"/>
          <w:szCs w:val="24"/>
        </w:rPr>
        <w:t xml:space="preserve"> «</w:t>
      </w:r>
      <w:r w:rsidRPr="00570DB2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570D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благодійною організацією </w:t>
      </w:r>
      <w:r>
        <w:rPr>
          <w:rFonts w:ascii="Times New Roman" w:hAnsi="Times New Roman" w:cs="Times New Roman"/>
          <w:sz w:val="24"/>
          <w:szCs w:val="24"/>
          <w:lang w:val="en-US"/>
        </w:rPr>
        <w:t>Mercy</w:t>
      </w:r>
      <w:r w:rsidRPr="0039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Corps</w:t>
      </w:r>
      <w:r w:rsidRPr="0039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всесвітньї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продовольчої програми ООН </w:t>
      </w:r>
      <w:r w:rsidRPr="001314EC">
        <w:rPr>
          <w:rFonts w:ascii="Times New Roman" w:hAnsi="Times New Roman" w:cs="Times New Roman"/>
          <w:sz w:val="24"/>
          <w:szCs w:val="24"/>
        </w:rPr>
        <w:t>та</w:t>
      </w:r>
      <w:r w:rsidR="0051152B" w:rsidRPr="001314EC">
        <w:rPr>
          <w:rFonts w:ascii="Times New Roman" w:hAnsi="Times New Roman" w:cs="Times New Roman"/>
          <w:sz w:val="24"/>
          <w:szCs w:val="24"/>
        </w:rPr>
        <w:t xml:space="preserve"> </w:t>
      </w:r>
      <w:r w:rsidR="00641203" w:rsidRPr="001314EC">
        <w:rPr>
          <w:rFonts w:ascii="Times New Roman" w:hAnsi="Times New Roman" w:cs="Times New Roman"/>
          <w:sz w:val="24"/>
          <w:szCs w:val="24"/>
        </w:rPr>
        <w:t xml:space="preserve">триває співпраця </w:t>
      </w:r>
      <w:r w:rsidR="0051152B" w:rsidRPr="001314EC">
        <w:rPr>
          <w:rFonts w:ascii="Times New Roman" w:hAnsi="Times New Roman" w:cs="Times New Roman"/>
          <w:sz w:val="24"/>
          <w:szCs w:val="24"/>
        </w:rPr>
        <w:t xml:space="preserve">в заходах що проводить </w:t>
      </w:r>
      <w:r w:rsidRPr="001314EC">
        <w:rPr>
          <w:rFonts w:ascii="Times New Roman" w:hAnsi="Times New Roman" w:cs="Times New Roman"/>
          <w:sz w:val="24"/>
          <w:szCs w:val="24"/>
        </w:rPr>
        <w:t xml:space="preserve"> </w:t>
      </w:r>
      <w:r w:rsidR="00570DB2" w:rsidRPr="001314EC">
        <w:rPr>
          <w:rFonts w:ascii="Times New Roman" w:hAnsi="Times New Roman" w:cs="Times New Roman"/>
          <w:sz w:val="24"/>
          <w:szCs w:val="24"/>
        </w:rPr>
        <w:t>ПРООН в рамках Програ</w:t>
      </w:r>
      <w:r w:rsidR="0051152B" w:rsidRPr="001314EC">
        <w:rPr>
          <w:rFonts w:ascii="Times New Roman" w:hAnsi="Times New Roman" w:cs="Times New Roman"/>
          <w:sz w:val="24"/>
          <w:szCs w:val="24"/>
        </w:rPr>
        <w:t>ми розвитку ООН в Україні.</w:t>
      </w:r>
      <w:r w:rsidR="0051152B">
        <w:rPr>
          <w:rFonts w:ascii="Times New Roman" w:hAnsi="Times New Roman" w:cs="Times New Roman"/>
          <w:sz w:val="24"/>
          <w:szCs w:val="24"/>
        </w:rPr>
        <w:t xml:space="preserve"> </w:t>
      </w:r>
      <w:r w:rsidR="0057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E5" w:rsidRPr="00977609" w:rsidRDefault="005704E5" w:rsidP="001F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90" w:rsidRDefault="008172D1" w:rsidP="001F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379D0">
        <w:rPr>
          <w:rFonts w:ascii="Times New Roman" w:hAnsi="Times New Roman" w:cs="Times New Roman"/>
          <w:sz w:val="28"/>
          <w:szCs w:val="28"/>
        </w:rPr>
        <w:t xml:space="preserve">. </w:t>
      </w:r>
      <w:r w:rsidR="006D2D90" w:rsidRPr="00A051BD">
        <w:rPr>
          <w:rFonts w:ascii="Times New Roman" w:hAnsi="Times New Roman" w:cs="Times New Roman"/>
          <w:sz w:val="28"/>
          <w:szCs w:val="28"/>
        </w:rPr>
        <w:t>Масштабні інвестиційні проекти</w:t>
      </w:r>
      <w:r w:rsidR="0051152B">
        <w:rPr>
          <w:rFonts w:ascii="Times New Roman" w:hAnsi="Times New Roman" w:cs="Times New Roman"/>
          <w:sz w:val="28"/>
          <w:szCs w:val="28"/>
        </w:rPr>
        <w:t xml:space="preserve">, що реалізуються в </w:t>
      </w:r>
      <w:r w:rsidR="00990239">
        <w:rPr>
          <w:rFonts w:ascii="Times New Roman" w:hAnsi="Times New Roman" w:cs="Times New Roman"/>
          <w:sz w:val="28"/>
          <w:szCs w:val="28"/>
        </w:rPr>
        <w:t>районі</w:t>
      </w:r>
      <w:r w:rsidR="00EA6B33">
        <w:rPr>
          <w:rFonts w:ascii="Times New Roman" w:hAnsi="Times New Roman" w:cs="Times New Roman"/>
          <w:sz w:val="28"/>
          <w:szCs w:val="28"/>
        </w:rPr>
        <w:t>.</w:t>
      </w:r>
    </w:p>
    <w:p w:rsidR="00641203" w:rsidRPr="00EB0E07" w:rsidRDefault="00EB0E07" w:rsidP="00EB0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Станом на 1 травня 2017 року м</w:t>
      </w:r>
      <w:r w:rsidRPr="00EB0E07">
        <w:rPr>
          <w:rFonts w:ascii="Times New Roman" w:hAnsi="Times New Roman" w:cs="Times New Roman"/>
          <w:sz w:val="24"/>
          <w:szCs w:val="24"/>
        </w:rPr>
        <w:t>асштабні інвестиційні проекти</w:t>
      </w:r>
      <w:r>
        <w:rPr>
          <w:rFonts w:ascii="Times New Roman" w:hAnsi="Times New Roman" w:cs="Times New Roman"/>
          <w:sz w:val="24"/>
          <w:szCs w:val="24"/>
        </w:rPr>
        <w:t xml:space="preserve"> на території району не реалізовуються.</w:t>
      </w:r>
    </w:p>
    <w:p w:rsidR="006D2D90" w:rsidRPr="005B3FF0" w:rsidRDefault="006D2D90" w:rsidP="001F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07" w:rsidRPr="00397866" w:rsidRDefault="006D2D90" w:rsidP="00EB0E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9786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Розділ </w:t>
      </w:r>
      <w:r w:rsidR="002379D0" w:rsidRPr="00397866">
        <w:rPr>
          <w:rFonts w:ascii="Times New Roman" w:hAnsi="Times New Roman" w:cs="Times New Roman"/>
          <w:i/>
          <w:sz w:val="28"/>
          <w:szCs w:val="28"/>
          <w:highlight w:val="yellow"/>
        </w:rPr>
        <w:t>ІІІ</w:t>
      </w:r>
      <w:r w:rsidRPr="00397866">
        <w:rPr>
          <w:rFonts w:ascii="Times New Roman" w:hAnsi="Times New Roman" w:cs="Times New Roman"/>
          <w:i/>
          <w:sz w:val="28"/>
          <w:szCs w:val="28"/>
          <w:highlight w:val="yellow"/>
        </w:rPr>
        <w:t>. ПРОПОЗИЦІЇ ДЛЯ ІНВЕСТОРІВ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272"/>
        <w:gridCol w:w="2301"/>
        <w:gridCol w:w="2302"/>
      </w:tblGrid>
      <w:tr w:rsidR="00EB0E07" w:rsidRPr="00BD0379" w:rsidTr="00EB0E07">
        <w:tc>
          <w:tcPr>
            <w:tcW w:w="696" w:type="dxa"/>
          </w:tcPr>
          <w:p w:rsidR="00EB0E07" w:rsidRPr="00397866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97866">
              <w:rPr>
                <w:rFonts w:ascii="Times New Roman" w:hAnsi="Times New Roman"/>
                <w:b/>
                <w:highlight w:val="yellow"/>
              </w:rPr>
              <w:t>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7866">
              <w:rPr>
                <w:rFonts w:ascii="Times New Roman" w:hAnsi="Times New Roman"/>
                <w:b/>
                <w:highlight w:val="yellow"/>
              </w:rPr>
              <w:t>Інформація про підприємство</w:t>
            </w:r>
          </w:p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Повна назва підприємства (установи)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Товариство з обмеженою відповідальністю «ПРОМРЕСУРСИ»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Організаційно-правова форма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Товариство з обмеженою відповідальністю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Учасники статутного фонду (більше 50%)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2" w:name="Флажок3"/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</w:rPr>
              <w:instrText xml:space="preserve"> FORMCHECKBOX </w:instrText>
            </w:r>
            <w:r w:rsidR="001B35FC">
              <w:rPr>
                <w:rFonts w:ascii="Times New Roman" w:hAnsi="Times New Roman"/>
              </w:rPr>
            </w:r>
            <w:r w:rsidR="001B35FC">
              <w:rPr>
                <w:rFonts w:ascii="Times New Roman" w:hAnsi="Times New Roman"/>
              </w:rPr>
              <w:fldChar w:fldCharType="separate"/>
            </w:r>
            <w:r w:rsidRPr="00BD0379">
              <w:rPr>
                <w:rFonts w:ascii="Times New Roman" w:hAnsi="Times New Roman"/>
              </w:rPr>
              <w:fldChar w:fldCharType="end"/>
            </w:r>
            <w:bookmarkEnd w:id="2"/>
            <w:r w:rsidR="00EB0E07" w:rsidRPr="00BD0379">
              <w:rPr>
                <w:rFonts w:ascii="Times New Roman" w:hAnsi="Times New Roman"/>
              </w:rPr>
              <w:t xml:space="preserve"> державна</w:t>
            </w:r>
          </w:p>
          <w:bookmarkStart w:id="3" w:name="Флажок2"/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bookmarkEnd w:id="3"/>
            <w:r w:rsidR="00EB0E07" w:rsidRPr="00BD0379">
              <w:rPr>
                <w:rFonts w:ascii="Times New Roman" w:hAnsi="Times New Roman"/>
              </w:rPr>
              <w:t>комунальна власність</w:t>
            </w:r>
          </w:p>
          <w:bookmarkStart w:id="4" w:name="Флажок4"/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bookmarkEnd w:id="4"/>
            <w:r w:rsidR="00EB0E07" w:rsidRPr="00BD0379">
              <w:rPr>
                <w:rFonts w:ascii="Times New Roman" w:hAnsi="Times New Roman"/>
              </w:rPr>
              <w:t>юридичні особи</w:t>
            </w:r>
          </w:p>
          <w:bookmarkStart w:id="5" w:name="Флажок5"/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bookmarkEnd w:id="5"/>
            <w:r w:rsidR="00EB0E07" w:rsidRPr="00BD0379">
              <w:rPr>
                <w:rFonts w:ascii="Times New Roman" w:hAnsi="Times New Roman"/>
              </w:rPr>
              <w:t>фізичні особи</w:t>
            </w:r>
          </w:p>
          <w:bookmarkStart w:id="6" w:name="Флажок6"/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bookmarkEnd w:id="6"/>
            <w:r w:rsidR="00EB0E07" w:rsidRPr="00BD0379">
              <w:rPr>
                <w:rFonts w:ascii="Times New Roman" w:hAnsi="Times New Roman"/>
              </w:rPr>
              <w:t>іноземна особа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Рік створення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2002 р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Адреса підприємства (установи)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 xml:space="preserve">смт </w:t>
            </w:r>
            <w:proofErr w:type="spellStart"/>
            <w:r w:rsidRPr="00BD0379">
              <w:rPr>
                <w:rFonts w:ascii="Times New Roman" w:hAnsi="Times New Roman"/>
              </w:rPr>
              <w:t>Марківка</w:t>
            </w:r>
            <w:proofErr w:type="spellEnd"/>
            <w:r w:rsidRPr="00BD0379">
              <w:rPr>
                <w:rFonts w:ascii="Times New Roman" w:hAnsi="Times New Roman"/>
              </w:rPr>
              <w:t xml:space="preserve">, </w:t>
            </w:r>
            <w:proofErr w:type="spellStart"/>
            <w:r w:rsidRPr="00BD0379">
              <w:rPr>
                <w:rFonts w:ascii="Times New Roman" w:hAnsi="Times New Roman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</w:rPr>
              <w:t xml:space="preserve"> район, Луганська область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Контактні телефони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050 561 32 17</w:t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1.7.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Електронна адреса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Веб-сайт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prommkz@yandex.ru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1.8.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Керівник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Посада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Контактний телефон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закордонного паспорта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0379">
              <w:rPr>
                <w:rFonts w:ascii="Times New Roman" w:hAnsi="Times New Roman"/>
              </w:rPr>
              <w:t>Потапов</w:t>
            </w:r>
            <w:proofErr w:type="spellEnd"/>
            <w:r w:rsidRPr="00BD0379">
              <w:rPr>
                <w:rFonts w:ascii="Times New Roman" w:hAnsi="Times New Roman"/>
              </w:rPr>
              <w:t xml:space="preserve"> Юрій Олексійович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Директор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  <w:bookmarkStart w:id="7" w:name="Флажок7"/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bookmarkEnd w:id="7"/>
            <w:r w:rsidR="00EB0E07" w:rsidRPr="00BD0379">
              <w:rPr>
                <w:rFonts w:ascii="Times New Roman" w:hAnsi="Times New Roman"/>
              </w:rPr>
              <w:t xml:space="preserve"> так        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1.9.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Контактна особа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Посада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Контактний телефон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Володіння іноземними мовами для проведення переговорів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закордонного паспорта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Пивоваров Анатолій Петрович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Помічник директора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050 561 32 17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англійський         німецький                 інший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        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1.10.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проспекту про підприємство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(установі) (якою мовою)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російською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Сфера діяльності підприємства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Галузь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Виробництво будівельних матеріалів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7F2832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Вид діяльності за КВЕД (код і розшифровка)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14.21.0 Добування піску і гравію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14.22.0 Добування глини і каоліну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14.30.0 Добування мінеральної сировини для хімічної промисловості і виробництва добрив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26.40.0 Виробництво цеглини, черепиці і інших будівельних виробів з випаленої глини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Продукція, послуги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Виробництво будівельних матеріалів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Ринки збуту продукції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внутрішній ринок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зовнішній ринок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Сировинна база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місцева (район, область)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Україна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інші країни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ліцензії, сертифікати, дозволи (які саме)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Всі необхідні документи для видобутку сировини і виробництва продукції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2.7.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Представництва в інших містах (дочірні компанії, представництва, філії)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2.8.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 xml:space="preserve">Наявність </w:t>
            </w:r>
            <w:proofErr w:type="spellStart"/>
            <w:r w:rsidRPr="00BD0379">
              <w:rPr>
                <w:rFonts w:ascii="Times New Roman" w:hAnsi="Times New Roman"/>
              </w:rPr>
              <w:t>ділерської</w:t>
            </w:r>
            <w:proofErr w:type="spellEnd"/>
            <w:r w:rsidRPr="00BD0379">
              <w:rPr>
                <w:rFonts w:ascii="Times New Roman" w:hAnsi="Times New Roman"/>
              </w:rPr>
              <w:t xml:space="preserve"> мережі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Земельна ділянка, інфраструктура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Площа земельної ділянки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 гектар і 11,6 гектар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Опис сусідньої території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Поля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транспортного повідомлення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Автомагістралі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Залізниця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Автомагістралі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власного джерела електропостачання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3.5.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котельної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3.6.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Водопостачання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Нерухомість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4.1.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Оренда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Власна нерухомість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4.2.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Дата введення в експлуатацію, ремонт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2002 рік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4.3.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Кількість будівель і споруд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9</w:t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4.4.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Загальна площа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 гектар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Адміністративна площа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300 кв. м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4.6.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Виробнича площа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 гектар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4.7.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Площа складських приміщень (склади, ангари)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 гектар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Машини і виробниче устаткування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тис. гривень - 0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Кількість – 0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5.1.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Є виробниче устаткування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Відсутнє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У робочому стані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У неробочому стані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Відсутні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5.2.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Транспортні засоби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Відсутні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 xml:space="preserve">Легкові 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Вантажні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Відсутні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6.1.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Кількість тих, що працюють на підприємстві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Повний робочий день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Неповний робочий день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 особа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6.2.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Адміністративний 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Обслуговуючий 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Виробничий 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 особа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6.3.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Середня заробітна плата по підприємству: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Адміністративний 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Обслуговуючий 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Виробничий персонал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Не нараховується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6.4.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Навчання персоналу (тренінги, семінари, обмін досвідом)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Фінансова діяльність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Розмір статутного фонду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1000 000,00 грн.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Баланс за останні три роки (доповнення)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Звіт про фінансові результати (доповнення)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---</w:t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Звіт про рух грошових коштів (доповнення)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---</w:t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Обслуговуючий банк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валютних рахунків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Рахунки в національній валюті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Чи проводиться на підприємстві аудит (ким)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>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>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7.7.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Досвід роботи з кредитами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lastRenderedPageBreak/>
              <w:t>7.8.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Досвід роботи з векселями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7.9.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Середня тривалість заборгованості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Кредиторська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Дебіторська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---</w:t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7.10.</w:t>
            </w:r>
          </w:p>
        </w:tc>
        <w:tc>
          <w:tcPr>
            <w:tcW w:w="4272" w:type="dxa"/>
          </w:tcPr>
          <w:p w:rsidR="00970AF2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</w:t>
            </w:r>
            <w:r w:rsidR="00970AF2">
              <w:rPr>
                <w:rFonts w:ascii="Times New Roman" w:hAnsi="Times New Roman"/>
              </w:rPr>
              <w:t>явність фінансового планування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 xml:space="preserve"> (бюджету)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379">
              <w:rPr>
                <w:rFonts w:ascii="Times New Roman" w:hAnsi="Times New Roman"/>
                <w:b/>
              </w:rPr>
              <w:t>Інвестиційний проект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8.1.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Назва інвестиційного проекту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Добування та переробка вохри в натуральний пігмент та наповнювач для лакофарбової промисловості. Добування та переробка тугоплавкої глини в облицювальну та клінкерну цеглу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8.2.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Опис інвестиційного проекту:</w:t>
            </w:r>
          </w:p>
          <w:p w:rsidR="00EB0E07" w:rsidRPr="00BD0379" w:rsidRDefault="00EB0E07" w:rsidP="00EB0E0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об’єкт інвестування;</w:t>
            </w:r>
          </w:p>
          <w:p w:rsidR="00EB0E07" w:rsidRPr="00BD0379" w:rsidRDefault="00EB0E07" w:rsidP="00EB0E0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локалізація (місце розміщення);</w:t>
            </w:r>
          </w:p>
          <w:p w:rsidR="00EB0E07" w:rsidRPr="00BD0379" w:rsidRDefault="00EB0E07" w:rsidP="00EB0E0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характеристика об’єкту інвестицій;</w:t>
            </w:r>
          </w:p>
          <w:p w:rsidR="00EB0E07" w:rsidRPr="00BD0379" w:rsidRDefault="00EB0E07" w:rsidP="00EB0E0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поточний стан проекту;</w:t>
            </w:r>
          </w:p>
          <w:p w:rsidR="00EB0E07" w:rsidRPr="00BD0379" w:rsidRDefault="00EB0E07" w:rsidP="00EB0E0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 xml:space="preserve">Промислове виробництво цегли з глини і </w:t>
            </w:r>
            <w:proofErr w:type="spellStart"/>
            <w:r w:rsidRPr="00BD0379">
              <w:rPr>
                <w:rFonts w:ascii="Times New Roman" w:hAnsi="Times New Roman"/>
              </w:rPr>
              <w:t>вохрового</w:t>
            </w:r>
            <w:proofErr w:type="spellEnd"/>
            <w:r w:rsidRPr="00BD0379">
              <w:rPr>
                <w:rFonts w:ascii="Times New Roman" w:hAnsi="Times New Roman"/>
              </w:rPr>
              <w:t xml:space="preserve"> пігменту. Розташовано на території Марківського району Луганської області. Виробничий комплекс. Проект на початковій стадії.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8.3.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Вартість інвестиційного проекту: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Власні засоби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Позикові засоби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Бюджетні кошти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50 млн. Євро.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3 млн. Євро.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0.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0.</w:t>
            </w: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8.4.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Вигляд інвестицій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капітал   _  кредит   _  устаткування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8.5.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Термін окупності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5 років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8.6.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Стадія готовності проекту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проектна документація 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проектні рішення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техніко-економічне обґрунтування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бізнес-план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8.7.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Ринки збуту продукції (послуг)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внутрішній ринок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зовнішній ринок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E07" w:rsidRPr="00BD0379" w:rsidTr="00EB0E07">
        <w:tc>
          <w:tcPr>
            <w:tcW w:w="696" w:type="dxa"/>
          </w:tcPr>
          <w:p w:rsidR="00EB0E07" w:rsidRPr="00BD0379" w:rsidRDefault="00EB0E07" w:rsidP="00EB0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8.8.</w:t>
            </w:r>
          </w:p>
        </w:tc>
        <w:tc>
          <w:tcPr>
            <w:tcW w:w="4272" w:type="dxa"/>
          </w:tcPr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</w:rPr>
              <w:t>Наявність маркетингових досліджень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2"/>
          </w:tcPr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так</w:t>
            </w:r>
          </w:p>
          <w:p w:rsidR="00EB0E07" w:rsidRPr="00BD0379" w:rsidRDefault="00490E2D" w:rsidP="00EB0E07">
            <w:pPr>
              <w:spacing w:after="0" w:line="240" w:lineRule="auto"/>
              <w:rPr>
                <w:rFonts w:ascii="Times New Roman" w:hAnsi="Times New Roman"/>
              </w:rPr>
            </w:pPr>
            <w:r w:rsidRPr="00BD0379">
              <w:rPr>
                <w:rFonts w:ascii="Times New Roman" w:hAnsi="Times New Roman"/>
                <w:b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07" w:rsidRPr="00BD0379">
              <w:rPr>
                <w:rFonts w:ascii="Times New Roman" w:hAnsi="Times New Roman"/>
                <w:b/>
              </w:rPr>
              <w:instrText xml:space="preserve"> FORMCHECKBOX </w:instrText>
            </w:r>
            <w:r w:rsidR="001B35FC">
              <w:rPr>
                <w:rFonts w:ascii="Times New Roman" w:hAnsi="Times New Roman"/>
                <w:b/>
              </w:rPr>
            </w:r>
            <w:r w:rsidR="001B35FC">
              <w:rPr>
                <w:rFonts w:ascii="Times New Roman" w:hAnsi="Times New Roman"/>
                <w:b/>
              </w:rPr>
              <w:fldChar w:fldCharType="separate"/>
            </w:r>
            <w:r w:rsidRPr="00BD0379">
              <w:rPr>
                <w:rFonts w:ascii="Times New Roman" w:hAnsi="Times New Roman"/>
                <w:b/>
              </w:rPr>
              <w:fldChar w:fldCharType="end"/>
            </w:r>
            <w:r w:rsidR="00EB0E07" w:rsidRPr="00BD0379">
              <w:rPr>
                <w:rFonts w:ascii="Times New Roman" w:hAnsi="Times New Roman"/>
              </w:rPr>
              <w:t xml:space="preserve">  немає</w:t>
            </w:r>
          </w:p>
          <w:p w:rsidR="00EB0E07" w:rsidRPr="00BD0379" w:rsidRDefault="00EB0E07" w:rsidP="00EB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2D90" w:rsidRPr="0087362C" w:rsidRDefault="006D2D90" w:rsidP="00EB0E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D90" w:rsidRDefault="006D2D90" w:rsidP="00EB0E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AE0">
        <w:rPr>
          <w:rFonts w:ascii="Times New Roman" w:hAnsi="Times New Roman" w:cs="Times New Roman"/>
          <w:i/>
          <w:sz w:val="28"/>
          <w:szCs w:val="28"/>
        </w:rPr>
        <w:t xml:space="preserve">Розділ </w:t>
      </w:r>
      <w:r w:rsidR="002379D0" w:rsidRPr="00112AE0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12AE0">
        <w:rPr>
          <w:rFonts w:ascii="Times New Roman" w:hAnsi="Times New Roman" w:cs="Times New Roman"/>
          <w:i/>
          <w:sz w:val="28"/>
          <w:szCs w:val="28"/>
        </w:rPr>
        <w:t xml:space="preserve">. КОНТАКТИ, ДЖЕРЕЛА </w:t>
      </w:r>
    </w:p>
    <w:p w:rsidR="007C400A" w:rsidRPr="0087362C" w:rsidRDefault="007C400A" w:rsidP="00EB0E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3FF0" w:rsidRDefault="005B3FF0" w:rsidP="00EB0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Марківська районна державна адміністрація,</w:t>
      </w:r>
    </w:p>
    <w:p w:rsidR="005B3FF0" w:rsidRDefault="005B3FF0" w:rsidP="005B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92400 вул. Центральна, 18,</w:t>
      </w:r>
      <w:r w:rsidRPr="005B3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B3FF0" w:rsidRDefault="005B3FF0" w:rsidP="005B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Марківського району, Луганської області</w:t>
      </w:r>
    </w:p>
    <w:p w:rsidR="005B3FF0" w:rsidRDefault="005B3FF0" w:rsidP="005B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(06464) 91985, факс. 91700</w:t>
      </w:r>
    </w:p>
    <w:p w:rsidR="0087362C" w:rsidRPr="005B3FF0" w:rsidRDefault="0087362C" w:rsidP="005B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2C" w:rsidRPr="00791334" w:rsidRDefault="0087362C" w:rsidP="0087362C">
      <w:pPr>
        <w:rPr>
          <w:rFonts w:ascii="Times New Roman" w:hAnsi="Times New Roman"/>
          <w:sz w:val="28"/>
          <w:szCs w:val="28"/>
        </w:rPr>
      </w:pPr>
      <w:r w:rsidRPr="00791334">
        <w:rPr>
          <w:rFonts w:ascii="Times New Roman" w:hAnsi="Times New Roman"/>
          <w:sz w:val="28"/>
          <w:szCs w:val="28"/>
        </w:rPr>
        <w:t>* – дані відсутні</w:t>
      </w:r>
    </w:p>
    <w:sectPr w:rsidR="0087362C" w:rsidRPr="00791334" w:rsidSect="0099023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85F0F"/>
    <w:multiLevelType w:val="hybridMultilevel"/>
    <w:tmpl w:val="E7B49366"/>
    <w:lvl w:ilvl="0" w:tplc="A2AC12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9AB"/>
    <w:multiLevelType w:val="hybridMultilevel"/>
    <w:tmpl w:val="71263ACC"/>
    <w:lvl w:ilvl="0" w:tplc="719E33B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8529A0"/>
    <w:multiLevelType w:val="hybridMultilevel"/>
    <w:tmpl w:val="C9D8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4449"/>
    <w:multiLevelType w:val="hybridMultilevel"/>
    <w:tmpl w:val="75EA2660"/>
    <w:lvl w:ilvl="0" w:tplc="A684A4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17CB5"/>
    <w:multiLevelType w:val="hybridMultilevel"/>
    <w:tmpl w:val="7968EA24"/>
    <w:lvl w:ilvl="0" w:tplc="402E758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D90"/>
    <w:rsid w:val="0000031A"/>
    <w:rsid w:val="00112AE0"/>
    <w:rsid w:val="001314EC"/>
    <w:rsid w:val="001B35FC"/>
    <w:rsid w:val="001B4030"/>
    <w:rsid w:val="001C550F"/>
    <w:rsid w:val="001F13E9"/>
    <w:rsid w:val="002379D0"/>
    <w:rsid w:val="002B0C71"/>
    <w:rsid w:val="002C11B2"/>
    <w:rsid w:val="002F3349"/>
    <w:rsid w:val="00310142"/>
    <w:rsid w:val="0037636A"/>
    <w:rsid w:val="00387E8C"/>
    <w:rsid w:val="00397866"/>
    <w:rsid w:val="003D6B52"/>
    <w:rsid w:val="0046114B"/>
    <w:rsid w:val="00490E2D"/>
    <w:rsid w:val="004D0C8C"/>
    <w:rsid w:val="0051152B"/>
    <w:rsid w:val="005704E5"/>
    <w:rsid w:val="00570DB2"/>
    <w:rsid w:val="005B3FF0"/>
    <w:rsid w:val="00641203"/>
    <w:rsid w:val="006D2D90"/>
    <w:rsid w:val="006E6301"/>
    <w:rsid w:val="00706565"/>
    <w:rsid w:val="007166B4"/>
    <w:rsid w:val="007336E9"/>
    <w:rsid w:val="007C3745"/>
    <w:rsid w:val="007C400A"/>
    <w:rsid w:val="008172D1"/>
    <w:rsid w:val="0087362C"/>
    <w:rsid w:val="00884A7E"/>
    <w:rsid w:val="00934AFA"/>
    <w:rsid w:val="00970AF2"/>
    <w:rsid w:val="00971963"/>
    <w:rsid w:val="00977609"/>
    <w:rsid w:val="00990239"/>
    <w:rsid w:val="009B21C5"/>
    <w:rsid w:val="009D33DF"/>
    <w:rsid w:val="00A051BD"/>
    <w:rsid w:val="00A551C9"/>
    <w:rsid w:val="00C436E6"/>
    <w:rsid w:val="00CD0966"/>
    <w:rsid w:val="00D86ED0"/>
    <w:rsid w:val="00D973F8"/>
    <w:rsid w:val="00DA525B"/>
    <w:rsid w:val="00E20085"/>
    <w:rsid w:val="00E5577C"/>
    <w:rsid w:val="00EA6B33"/>
    <w:rsid w:val="00EB0E07"/>
    <w:rsid w:val="00F108E9"/>
    <w:rsid w:val="00F85166"/>
    <w:rsid w:val="00F8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5CA05-5B83-43B8-8AA4-214231EF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E9"/>
  </w:style>
  <w:style w:type="paragraph" w:styleId="1">
    <w:name w:val="heading 1"/>
    <w:basedOn w:val="a"/>
    <w:next w:val="a"/>
    <w:link w:val="10"/>
    <w:uiPriority w:val="99"/>
    <w:qFormat/>
    <w:rsid w:val="00EB0E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3E9"/>
    <w:pPr>
      <w:ind w:left="720"/>
      <w:contextualSpacing/>
    </w:pPr>
  </w:style>
  <w:style w:type="character" w:customStyle="1" w:styleId="11">
    <w:name w:val="Основной текст (11) Знак"/>
    <w:link w:val="110"/>
    <w:rsid w:val="009D33DF"/>
    <w:rPr>
      <w:rFonts w:ascii="Times New Roman CYR" w:eastAsia="Calibri" w:hAnsi="Times New Roman CYR" w:cs="Times New Roman CYR"/>
      <w:spacing w:val="3"/>
      <w:sz w:val="18"/>
      <w:szCs w:val="18"/>
      <w:shd w:val="clear" w:color="auto" w:fill="FFFFFF"/>
      <w:lang w:val="ru-RU" w:eastAsia="uk-UA"/>
    </w:rPr>
  </w:style>
  <w:style w:type="paragraph" w:customStyle="1" w:styleId="110">
    <w:name w:val="Основной текст (11)"/>
    <w:basedOn w:val="a"/>
    <w:link w:val="11"/>
    <w:rsid w:val="009D33DF"/>
    <w:pPr>
      <w:shd w:val="clear" w:color="auto" w:fill="FFFFFF"/>
      <w:spacing w:after="0" w:line="240" w:lineRule="atLeast"/>
    </w:pPr>
    <w:rPr>
      <w:rFonts w:ascii="Times New Roman CYR" w:eastAsia="Calibri" w:hAnsi="Times New Roman CYR" w:cs="Times New Roman CYR"/>
      <w:spacing w:val="3"/>
      <w:sz w:val="18"/>
      <w:szCs w:val="18"/>
      <w:lang w:val="ru-RU" w:eastAsia="uk-UA"/>
    </w:rPr>
  </w:style>
  <w:style w:type="paragraph" w:customStyle="1" w:styleId="msonormal0">
    <w:name w:val="mso_normal"/>
    <w:basedOn w:val="a"/>
    <w:rsid w:val="009D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 (3)"/>
    <w:basedOn w:val="a"/>
    <w:rsid w:val="009D33D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iCs/>
      <w:spacing w:val="-2"/>
      <w:sz w:val="18"/>
      <w:szCs w:val="18"/>
      <w:lang w:val="ru-RU" w:eastAsia="ru-RU"/>
    </w:rPr>
  </w:style>
  <w:style w:type="paragraph" w:customStyle="1" w:styleId="14">
    <w:name w:val="Основной текст (14)"/>
    <w:basedOn w:val="a"/>
    <w:rsid w:val="009D33D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ru-RU" w:eastAsia="ru-RU"/>
    </w:rPr>
  </w:style>
  <w:style w:type="character" w:customStyle="1" w:styleId="100">
    <w:name w:val="Подпись к таблице10"/>
    <w:rsid w:val="009D33DF"/>
    <w:rPr>
      <w:rFonts w:ascii="Times New Roman" w:eastAsia="Calibri" w:hAnsi="Times New Roman" w:cs="Times New Roman"/>
      <w:b/>
      <w:bCs/>
      <w:sz w:val="22"/>
      <w:szCs w:val="22"/>
      <w:u w:val="single"/>
      <w:lang w:val="ru-RU" w:eastAsia="uk-UA" w:bidi="ar-SA"/>
    </w:rPr>
  </w:style>
  <w:style w:type="character" w:customStyle="1" w:styleId="10">
    <w:name w:val="Заголовок 1 Знак"/>
    <w:basedOn w:val="a0"/>
    <w:link w:val="1"/>
    <w:uiPriority w:val="99"/>
    <w:rsid w:val="00EB0E0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HP-9</cp:lastModifiedBy>
  <cp:revision>11</cp:revision>
  <cp:lastPrinted>2016-11-14T09:12:00Z</cp:lastPrinted>
  <dcterms:created xsi:type="dcterms:W3CDTF">2017-05-16T13:53:00Z</dcterms:created>
  <dcterms:modified xsi:type="dcterms:W3CDTF">2017-07-14T06:17:00Z</dcterms:modified>
</cp:coreProperties>
</file>