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6049" w:rsidRPr="007F1B3E" w:rsidRDefault="001C6049" w:rsidP="004F7136">
      <w:pPr>
        <w:shd w:val="clear" w:color="auto" w:fill="FFFFFF"/>
        <w:spacing w:after="150" w:line="240" w:lineRule="auto"/>
        <w:ind w:firstLine="225"/>
        <w:jc w:val="center"/>
        <w:rPr>
          <w:rFonts w:ascii="Times New Roman" w:hAnsi="Times New Roman" w:cs="Times New Roman"/>
          <w:sz w:val="28"/>
          <w:szCs w:val="28"/>
          <w:lang w:val="uk-UA" w:eastAsia="ru-RU"/>
        </w:rPr>
      </w:pPr>
      <w:bookmarkStart w:id="0" w:name="_GoBack"/>
      <w:bookmarkEnd w:id="0"/>
      <w:r w:rsidRPr="007F1B3E">
        <w:rPr>
          <w:rFonts w:ascii="Times New Roman" w:hAnsi="Times New Roman" w:cs="Times New Roman"/>
          <w:b/>
          <w:bCs/>
          <w:sz w:val="28"/>
          <w:szCs w:val="28"/>
          <w:lang w:eastAsia="ru-RU"/>
        </w:rPr>
        <w:t>Структура інвестиційного паспорту</w:t>
      </w:r>
      <w:r w:rsidRPr="007F1B3E">
        <w:rPr>
          <w:rFonts w:ascii="Times New Roman" w:hAnsi="Times New Roman" w:cs="Times New Roman"/>
          <w:b/>
          <w:bCs/>
          <w:sz w:val="28"/>
          <w:szCs w:val="28"/>
          <w:lang w:val="uk-UA" w:eastAsia="ru-RU"/>
        </w:rPr>
        <w:t xml:space="preserve"> міста/району</w:t>
      </w:r>
    </w:p>
    <w:tbl>
      <w:tblPr>
        <w:tblW w:w="0" w:type="auto"/>
        <w:tblInd w:w="-13"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A0" w:firstRow="1" w:lastRow="0" w:firstColumn="1" w:lastColumn="0" w:noHBand="0" w:noVBand="0"/>
      </w:tblPr>
      <w:tblGrid>
        <w:gridCol w:w="5055"/>
        <w:gridCol w:w="4553"/>
      </w:tblGrid>
      <w:tr w:rsidR="001C6049" w:rsidRPr="008254E1">
        <w:tc>
          <w:tcPr>
            <w:tcW w:w="5055"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tcPr>
          <w:p w:rsidR="001C6049" w:rsidRDefault="001C6049" w:rsidP="0072110C">
            <w:pPr>
              <w:spacing w:after="150" w:line="240" w:lineRule="auto"/>
              <w:ind w:firstLine="225"/>
              <w:jc w:val="both"/>
              <w:rPr>
                <w:rFonts w:ascii="Times New Roman" w:hAnsi="Times New Roman" w:cs="Times New Roman"/>
                <w:b/>
                <w:bCs/>
                <w:sz w:val="28"/>
                <w:szCs w:val="28"/>
                <w:lang w:val="uk-UA" w:eastAsia="ru-RU"/>
              </w:rPr>
            </w:pPr>
            <w:r w:rsidRPr="007F1B3E">
              <w:rPr>
                <w:rFonts w:ascii="Times New Roman" w:hAnsi="Times New Roman" w:cs="Times New Roman"/>
                <w:sz w:val="28"/>
                <w:szCs w:val="28"/>
                <w:lang w:eastAsia="ru-RU"/>
              </w:rPr>
              <w:t>1.</w:t>
            </w:r>
            <w:r w:rsidRPr="007F1B3E">
              <w:rPr>
                <w:rFonts w:ascii="Times New Roman" w:hAnsi="Times New Roman" w:cs="Times New Roman"/>
                <w:b/>
                <w:bCs/>
                <w:sz w:val="28"/>
                <w:szCs w:val="28"/>
                <w:lang w:eastAsia="ru-RU"/>
              </w:rPr>
              <w:t> Офіційний розділ.</w:t>
            </w:r>
          </w:p>
          <w:p w:rsidR="001C6049" w:rsidRPr="008A63A2" w:rsidRDefault="001C6049" w:rsidP="008A63A2">
            <w:pPr>
              <w:spacing w:after="150" w:line="240" w:lineRule="auto"/>
              <w:ind w:firstLine="225"/>
              <w:jc w:val="both"/>
              <w:rPr>
                <w:rFonts w:ascii="Times New Roman" w:hAnsi="Times New Roman" w:cs="Times New Roman"/>
                <w:b/>
                <w:bCs/>
                <w:sz w:val="28"/>
                <w:szCs w:val="28"/>
                <w:lang w:val="uk-UA" w:eastAsia="ru-RU"/>
              </w:rPr>
            </w:pPr>
            <w:r w:rsidRPr="008A63A2">
              <w:rPr>
                <w:rFonts w:ascii="Times New Roman" w:hAnsi="Times New Roman" w:cs="Times New Roman"/>
                <w:b/>
                <w:bCs/>
                <w:sz w:val="28"/>
                <w:szCs w:val="28"/>
                <w:lang w:val="uk-UA" w:eastAsia="ru-RU"/>
              </w:rPr>
              <w:t>Білокуракинська районна державна адміністрація</w:t>
            </w:r>
          </w:p>
          <w:p w:rsidR="001C6049" w:rsidRPr="008A63A2" w:rsidRDefault="001C6049" w:rsidP="008A63A2">
            <w:pPr>
              <w:spacing w:after="150" w:line="240" w:lineRule="auto"/>
              <w:ind w:firstLine="225"/>
              <w:jc w:val="both"/>
              <w:rPr>
                <w:rFonts w:ascii="Times New Roman" w:hAnsi="Times New Roman" w:cs="Times New Roman"/>
                <w:sz w:val="24"/>
                <w:szCs w:val="24"/>
                <w:lang w:val="uk-UA" w:eastAsia="ru-RU"/>
              </w:rPr>
            </w:pPr>
            <w:r w:rsidRPr="008A63A2">
              <w:rPr>
                <w:rFonts w:ascii="Times New Roman" w:hAnsi="Times New Roman" w:cs="Times New Roman"/>
                <w:b/>
                <w:bCs/>
                <w:i/>
                <w:iCs/>
                <w:sz w:val="24"/>
                <w:szCs w:val="24"/>
                <w:lang w:val="uk-UA" w:eastAsia="ru-RU"/>
              </w:rPr>
              <w:t>Поштові реквізити</w:t>
            </w:r>
            <w:r w:rsidRPr="008A63A2">
              <w:rPr>
                <w:rFonts w:ascii="Times New Roman" w:hAnsi="Times New Roman" w:cs="Times New Roman"/>
                <w:sz w:val="24"/>
                <w:szCs w:val="24"/>
                <w:lang w:val="uk-UA" w:eastAsia="ru-RU"/>
              </w:rPr>
              <w:t>:</w:t>
            </w:r>
          </w:p>
          <w:p w:rsidR="001C6049" w:rsidRPr="008A63A2" w:rsidRDefault="001C6049" w:rsidP="008A63A2">
            <w:pPr>
              <w:spacing w:after="150" w:line="240" w:lineRule="auto"/>
              <w:ind w:firstLine="225"/>
              <w:jc w:val="both"/>
              <w:rPr>
                <w:rFonts w:ascii="Times New Roman" w:hAnsi="Times New Roman" w:cs="Times New Roman"/>
                <w:sz w:val="24"/>
                <w:szCs w:val="24"/>
                <w:lang w:val="uk-UA" w:eastAsia="ru-RU"/>
              </w:rPr>
            </w:pPr>
            <w:r w:rsidRPr="008A63A2">
              <w:rPr>
                <w:rFonts w:ascii="Times New Roman" w:hAnsi="Times New Roman" w:cs="Times New Roman"/>
                <w:i/>
                <w:iCs/>
                <w:sz w:val="24"/>
                <w:szCs w:val="24"/>
                <w:lang w:val="uk-UA" w:eastAsia="ru-RU"/>
              </w:rPr>
              <w:t>Адреса:</w:t>
            </w:r>
            <w:r w:rsidRPr="008A63A2">
              <w:rPr>
                <w:rFonts w:ascii="Times New Roman" w:hAnsi="Times New Roman" w:cs="Times New Roman"/>
                <w:sz w:val="24"/>
                <w:szCs w:val="24"/>
                <w:lang w:val="uk-UA" w:eastAsia="ru-RU"/>
              </w:rPr>
              <w:t xml:space="preserve"> 92200, Луганська обл., Білокуракинський район, смт Білокуракине,</w:t>
            </w:r>
          </w:p>
          <w:p w:rsidR="001C6049" w:rsidRPr="008A63A2" w:rsidRDefault="001C6049" w:rsidP="008A63A2">
            <w:pPr>
              <w:spacing w:after="150" w:line="240" w:lineRule="auto"/>
              <w:ind w:firstLine="225"/>
              <w:jc w:val="both"/>
              <w:rPr>
                <w:rFonts w:ascii="Times New Roman" w:hAnsi="Times New Roman" w:cs="Times New Roman"/>
                <w:sz w:val="24"/>
                <w:szCs w:val="24"/>
                <w:lang w:val="uk-UA" w:eastAsia="ru-RU"/>
              </w:rPr>
            </w:pPr>
            <w:r w:rsidRPr="008A63A2">
              <w:rPr>
                <w:rFonts w:ascii="Times New Roman" w:hAnsi="Times New Roman" w:cs="Times New Roman"/>
                <w:sz w:val="24"/>
                <w:szCs w:val="24"/>
                <w:lang w:val="uk-UA" w:eastAsia="ru-RU"/>
              </w:rPr>
              <w:t>пл..Шевченка,6.</w:t>
            </w:r>
          </w:p>
          <w:p w:rsidR="001C6049" w:rsidRPr="008A63A2" w:rsidRDefault="001C6049" w:rsidP="008A63A2">
            <w:pPr>
              <w:spacing w:after="150" w:line="240" w:lineRule="auto"/>
              <w:ind w:firstLine="225"/>
              <w:jc w:val="both"/>
              <w:rPr>
                <w:rFonts w:ascii="Times New Roman" w:hAnsi="Times New Roman" w:cs="Times New Roman"/>
                <w:sz w:val="24"/>
                <w:szCs w:val="24"/>
                <w:lang w:val="uk-UA" w:eastAsia="ru-RU"/>
              </w:rPr>
            </w:pPr>
            <w:r w:rsidRPr="008A63A2">
              <w:rPr>
                <w:rFonts w:ascii="Times New Roman" w:hAnsi="Times New Roman" w:cs="Times New Roman"/>
                <w:i/>
                <w:iCs/>
                <w:sz w:val="24"/>
                <w:szCs w:val="24"/>
                <w:lang w:val="uk-UA" w:eastAsia="ru-RU"/>
              </w:rPr>
              <w:t>Телефони:</w:t>
            </w:r>
            <w:r w:rsidRPr="008A63A2">
              <w:rPr>
                <w:rFonts w:ascii="Times New Roman" w:hAnsi="Times New Roman" w:cs="Times New Roman"/>
                <w:sz w:val="24"/>
                <w:szCs w:val="24"/>
                <w:lang w:val="uk-UA" w:eastAsia="ru-RU"/>
              </w:rPr>
              <w:t xml:space="preserve"> (06462) 2-13-98</w:t>
            </w:r>
          </w:p>
          <w:p w:rsidR="001C6049" w:rsidRPr="008A63A2" w:rsidRDefault="001C6049" w:rsidP="008A63A2">
            <w:pPr>
              <w:spacing w:after="150" w:line="240" w:lineRule="auto"/>
              <w:ind w:firstLine="225"/>
              <w:jc w:val="both"/>
              <w:rPr>
                <w:rFonts w:ascii="Times New Roman" w:hAnsi="Times New Roman" w:cs="Times New Roman"/>
                <w:i/>
                <w:iCs/>
                <w:sz w:val="24"/>
                <w:szCs w:val="24"/>
                <w:lang w:val="uk-UA" w:eastAsia="ru-RU"/>
              </w:rPr>
            </w:pPr>
            <w:r w:rsidRPr="008A63A2">
              <w:rPr>
                <w:rFonts w:ascii="Times New Roman" w:hAnsi="Times New Roman" w:cs="Times New Roman"/>
                <w:i/>
                <w:iCs/>
                <w:sz w:val="24"/>
                <w:szCs w:val="24"/>
                <w:lang w:val="uk-UA" w:eastAsia="ru-RU"/>
              </w:rPr>
              <w:t>Факс: (</w:t>
            </w:r>
            <w:r w:rsidRPr="008A63A2">
              <w:rPr>
                <w:rFonts w:ascii="Times New Roman" w:hAnsi="Times New Roman" w:cs="Times New Roman"/>
                <w:sz w:val="24"/>
                <w:szCs w:val="24"/>
                <w:lang w:val="uk-UA" w:eastAsia="ru-RU"/>
              </w:rPr>
              <w:t>06462) 2-11-41</w:t>
            </w:r>
          </w:p>
          <w:p w:rsidR="001C6049" w:rsidRPr="008A63A2" w:rsidRDefault="001C6049" w:rsidP="008A63A2">
            <w:pPr>
              <w:spacing w:after="150" w:line="240" w:lineRule="auto"/>
              <w:ind w:firstLine="225"/>
              <w:jc w:val="both"/>
              <w:rPr>
                <w:rFonts w:ascii="Times New Roman" w:hAnsi="Times New Roman" w:cs="Times New Roman"/>
                <w:sz w:val="24"/>
                <w:szCs w:val="24"/>
                <w:lang w:eastAsia="ru-RU"/>
              </w:rPr>
            </w:pPr>
            <w:r w:rsidRPr="008A63A2">
              <w:rPr>
                <w:rFonts w:ascii="Times New Roman" w:hAnsi="Times New Roman" w:cs="Times New Roman"/>
                <w:i/>
                <w:iCs/>
                <w:sz w:val="24"/>
                <w:szCs w:val="24"/>
                <w:lang w:val="uk-UA" w:eastAsia="ru-RU"/>
              </w:rPr>
              <w:t>Адрес електронної пошти:</w:t>
            </w:r>
            <w:r w:rsidRPr="008A63A2">
              <w:rPr>
                <w:rFonts w:ascii="Times New Roman" w:hAnsi="Times New Roman" w:cs="Times New Roman"/>
                <w:sz w:val="24"/>
                <w:szCs w:val="24"/>
                <w:lang w:val="uk-UA" w:eastAsia="ru-RU"/>
              </w:rPr>
              <w:t xml:space="preserve"> </w:t>
            </w:r>
            <w:r w:rsidRPr="008A63A2">
              <w:rPr>
                <w:rFonts w:ascii="Times New Roman" w:hAnsi="Times New Roman" w:cs="Times New Roman"/>
                <w:sz w:val="24"/>
                <w:szCs w:val="24"/>
                <w:lang w:val="en-US" w:eastAsia="ru-RU"/>
              </w:rPr>
              <w:t>brda</w:t>
            </w:r>
            <w:r w:rsidRPr="008A63A2">
              <w:rPr>
                <w:rFonts w:ascii="Times New Roman" w:hAnsi="Times New Roman" w:cs="Times New Roman"/>
                <w:sz w:val="24"/>
                <w:szCs w:val="24"/>
                <w:lang w:eastAsia="ru-RU"/>
              </w:rPr>
              <w:t>17</w:t>
            </w:r>
            <w:r w:rsidRPr="008A63A2">
              <w:rPr>
                <w:rFonts w:ascii="Times New Roman" w:hAnsi="Times New Roman" w:cs="Times New Roman"/>
                <w:sz w:val="24"/>
                <w:szCs w:val="24"/>
                <w:lang w:val="en-US" w:eastAsia="ru-RU"/>
              </w:rPr>
              <w:t>lk</w:t>
            </w:r>
            <w:r w:rsidRPr="008A63A2">
              <w:rPr>
                <w:rFonts w:ascii="Times New Roman" w:hAnsi="Times New Roman" w:cs="Times New Roman"/>
                <w:sz w:val="24"/>
                <w:szCs w:val="24"/>
                <w:lang w:eastAsia="ru-RU"/>
              </w:rPr>
              <w:t>@</w:t>
            </w:r>
            <w:r w:rsidRPr="008A63A2">
              <w:rPr>
                <w:rFonts w:ascii="Times New Roman" w:hAnsi="Times New Roman" w:cs="Times New Roman"/>
                <w:sz w:val="24"/>
                <w:szCs w:val="24"/>
                <w:lang w:val="en-US" w:eastAsia="ru-RU"/>
              </w:rPr>
              <w:t>ukrpost</w:t>
            </w:r>
            <w:r w:rsidRPr="008A63A2">
              <w:rPr>
                <w:rFonts w:ascii="Times New Roman" w:hAnsi="Times New Roman" w:cs="Times New Roman"/>
                <w:sz w:val="24"/>
                <w:szCs w:val="24"/>
                <w:lang w:eastAsia="ru-RU"/>
              </w:rPr>
              <w:t>.</w:t>
            </w:r>
            <w:r w:rsidRPr="008A63A2">
              <w:rPr>
                <w:rFonts w:ascii="Times New Roman" w:hAnsi="Times New Roman" w:cs="Times New Roman"/>
                <w:sz w:val="24"/>
                <w:szCs w:val="24"/>
                <w:lang w:val="en-US" w:eastAsia="ru-RU"/>
              </w:rPr>
              <w:t>ua</w:t>
            </w:r>
          </w:p>
          <w:p w:rsidR="001C6049" w:rsidRPr="008A63A2" w:rsidRDefault="001C6049" w:rsidP="008A63A2">
            <w:pPr>
              <w:spacing w:after="150" w:line="240" w:lineRule="auto"/>
              <w:ind w:firstLine="225"/>
              <w:jc w:val="both"/>
              <w:rPr>
                <w:rFonts w:ascii="Times New Roman" w:hAnsi="Times New Roman" w:cs="Times New Roman"/>
                <w:i/>
                <w:iCs/>
                <w:sz w:val="24"/>
                <w:szCs w:val="24"/>
                <w:lang w:val="uk-UA" w:eastAsia="ru-RU"/>
              </w:rPr>
            </w:pPr>
            <w:r w:rsidRPr="008A63A2">
              <w:rPr>
                <w:rFonts w:ascii="Times New Roman" w:hAnsi="Times New Roman" w:cs="Times New Roman"/>
                <w:i/>
                <w:iCs/>
                <w:sz w:val="24"/>
                <w:szCs w:val="24"/>
                <w:lang w:val="uk-UA" w:eastAsia="ru-RU"/>
              </w:rPr>
              <w:t>Сайт Інтернет:</w:t>
            </w:r>
            <w:r w:rsidRPr="008A63A2">
              <w:t xml:space="preserve"> </w:t>
            </w:r>
            <w:r w:rsidRPr="008A63A2">
              <w:rPr>
                <w:rFonts w:ascii="Times New Roman" w:hAnsi="Times New Roman" w:cs="Times New Roman"/>
                <w:sz w:val="24"/>
                <w:szCs w:val="24"/>
                <w:lang w:val="uk-UA" w:eastAsia="ru-RU"/>
              </w:rPr>
              <w:t>bkrda@loga.gov.ua</w:t>
            </w:r>
          </w:p>
          <w:p w:rsidR="001C6049" w:rsidRPr="008A63A2" w:rsidRDefault="001C6049" w:rsidP="008A63A2">
            <w:pPr>
              <w:spacing w:after="150" w:line="240" w:lineRule="auto"/>
              <w:ind w:firstLine="225"/>
              <w:jc w:val="both"/>
              <w:rPr>
                <w:rFonts w:ascii="Times New Roman" w:hAnsi="Times New Roman" w:cs="Times New Roman"/>
                <w:sz w:val="24"/>
                <w:szCs w:val="24"/>
                <w:lang w:val="uk-UA" w:eastAsia="ru-RU"/>
              </w:rPr>
            </w:pPr>
            <w:r w:rsidRPr="008A63A2">
              <w:rPr>
                <w:rFonts w:ascii="Times New Roman" w:hAnsi="Times New Roman" w:cs="Times New Roman"/>
                <w:sz w:val="24"/>
                <w:szCs w:val="24"/>
                <w:lang w:val="uk-UA" w:eastAsia="ru-RU"/>
              </w:rPr>
              <w:t>Голова Білокуракинської районної державної адміністрації</w:t>
            </w:r>
            <w:r w:rsidRPr="008A63A2">
              <w:rPr>
                <w:rFonts w:ascii="Times New Roman" w:hAnsi="Times New Roman" w:cs="Times New Roman"/>
                <w:i/>
                <w:iCs/>
                <w:sz w:val="24"/>
                <w:szCs w:val="24"/>
                <w:lang w:val="uk-UA" w:eastAsia="ru-RU"/>
              </w:rPr>
              <w:t xml:space="preserve"> –</w:t>
            </w:r>
            <w:r w:rsidRPr="008A63A2">
              <w:rPr>
                <w:rFonts w:ascii="Times New Roman" w:hAnsi="Times New Roman" w:cs="Times New Roman"/>
                <w:sz w:val="24"/>
                <w:szCs w:val="24"/>
                <w:lang w:val="uk-UA" w:eastAsia="ru-RU"/>
              </w:rPr>
              <w:t xml:space="preserve"> </w:t>
            </w:r>
            <w:r w:rsidRPr="008A63A2">
              <w:rPr>
                <w:rFonts w:ascii="Times New Roman" w:hAnsi="Times New Roman" w:cs="Times New Roman"/>
                <w:b/>
                <w:bCs/>
                <w:sz w:val="24"/>
                <w:szCs w:val="24"/>
                <w:lang w:val="uk-UA" w:eastAsia="ru-RU"/>
              </w:rPr>
              <w:t>Іван</w:t>
            </w:r>
            <w:r>
              <w:rPr>
                <w:rFonts w:ascii="Times New Roman" w:hAnsi="Times New Roman" w:cs="Times New Roman"/>
                <w:b/>
                <w:bCs/>
                <w:sz w:val="24"/>
                <w:szCs w:val="24"/>
                <w:lang w:val="uk-UA" w:eastAsia="ru-RU"/>
              </w:rPr>
              <w:t>ю</w:t>
            </w:r>
            <w:r w:rsidRPr="008A63A2">
              <w:rPr>
                <w:rFonts w:ascii="Times New Roman" w:hAnsi="Times New Roman" w:cs="Times New Roman"/>
                <w:b/>
                <w:bCs/>
                <w:sz w:val="24"/>
                <w:szCs w:val="24"/>
                <w:lang w:val="uk-UA" w:eastAsia="ru-RU"/>
              </w:rPr>
              <w:t xml:space="preserve">ченко Сергій Іванович, </w:t>
            </w:r>
            <w:r w:rsidRPr="008A63A2">
              <w:rPr>
                <w:rFonts w:ascii="Times New Roman" w:hAnsi="Times New Roman" w:cs="Times New Roman"/>
                <w:sz w:val="24"/>
                <w:szCs w:val="24"/>
                <w:lang w:val="uk-UA" w:eastAsia="ru-RU"/>
              </w:rPr>
              <w:t xml:space="preserve">тел. (06462) 2-25-45 </w:t>
            </w:r>
          </w:p>
          <w:p w:rsidR="001C6049" w:rsidRPr="008A63A2" w:rsidRDefault="001C6049" w:rsidP="008A63A2">
            <w:pPr>
              <w:spacing w:after="150" w:line="240" w:lineRule="auto"/>
              <w:ind w:firstLine="225"/>
              <w:jc w:val="both"/>
              <w:rPr>
                <w:rFonts w:ascii="Times New Roman" w:hAnsi="Times New Roman" w:cs="Times New Roman"/>
                <w:sz w:val="24"/>
                <w:szCs w:val="24"/>
                <w:lang w:val="uk-UA" w:eastAsia="ru-RU"/>
              </w:rPr>
            </w:pPr>
            <w:r w:rsidRPr="008A63A2">
              <w:rPr>
                <w:rFonts w:ascii="Times New Roman" w:hAnsi="Times New Roman" w:cs="Times New Roman"/>
                <w:sz w:val="24"/>
                <w:szCs w:val="24"/>
                <w:lang w:val="uk-UA" w:eastAsia="ru-RU"/>
              </w:rPr>
              <w:t>Перший заступник голови Білокуракинської районної державної адміністрації</w:t>
            </w:r>
            <w:r w:rsidRPr="008A63A2">
              <w:rPr>
                <w:rFonts w:ascii="Times New Roman" w:hAnsi="Times New Roman" w:cs="Times New Roman"/>
                <w:i/>
                <w:iCs/>
                <w:sz w:val="24"/>
                <w:szCs w:val="24"/>
                <w:lang w:val="uk-UA" w:eastAsia="ru-RU"/>
              </w:rPr>
              <w:t xml:space="preserve"> – </w:t>
            </w:r>
            <w:r w:rsidRPr="008A63A2">
              <w:rPr>
                <w:rFonts w:ascii="Times New Roman" w:hAnsi="Times New Roman" w:cs="Times New Roman"/>
                <w:b/>
                <w:bCs/>
                <w:sz w:val="24"/>
                <w:szCs w:val="24"/>
                <w:lang w:val="uk-UA" w:eastAsia="ru-RU"/>
              </w:rPr>
              <w:t>Щебетенко Сергій Вікторович</w:t>
            </w:r>
            <w:r w:rsidRPr="008A63A2">
              <w:rPr>
                <w:rFonts w:ascii="Times New Roman" w:hAnsi="Times New Roman" w:cs="Times New Roman"/>
                <w:sz w:val="24"/>
                <w:szCs w:val="24"/>
                <w:lang w:val="uk-UA" w:eastAsia="ru-RU"/>
              </w:rPr>
              <w:t>, тел. (06462) 2-26-95</w:t>
            </w:r>
          </w:p>
          <w:p w:rsidR="001C6049" w:rsidRPr="008A63A2" w:rsidRDefault="001C6049" w:rsidP="008A63A2">
            <w:pPr>
              <w:spacing w:after="150" w:line="240" w:lineRule="auto"/>
              <w:ind w:firstLine="225"/>
              <w:jc w:val="both"/>
              <w:rPr>
                <w:rFonts w:ascii="Times New Roman" w:hAnsi="Times New Roman" w:cs="Times New Roman"/>
                <w:sz w:val="24"/>
                <w:szCs w:val="24"/>
                <w:lang w:val="uk-UA" w:eastAsia="ru-RU"/>
              </w:rPr>
            </w:pPr>
            <w:r w:rsidRPr="008A63A2">
              <w:rPr>
                <w:rFonts w:ascii="Times New Roman" w:hAnsi="Times New Roman" w:cs="Times New Roman"/>
                <w:sz w:val="24"/>
                <w:szCs w:val="24"/>
                <w:lang w:val="uk-UA" w:eastAsia="ru-RU"/>
              </w:rPr>
              <w:t>Заступник голови Білокуракинської районної державної адміністрації</w:t>
            </w:r>
            <w:r w:rsidRPr="008A63A2">
              <w:rPr>
                <w:rFonts w:ascii="Times New Roman" w:hAnsi="Times New Roman" w:cs="Times New Roman"/>
                <w:i/>
                <w:iCs/>
                <w:sz w:val="24"/>
                <w:szCs w:val="24"/>
                <w:lang w:val="uk-UA" w:eastAsia="ru-RU"/>
              </w:rPr>
              <w:t xml:space="preserve"> – </w:t>
            </w:r>
            <w:r w:rsidRPr="008A63A2">
              <w:rPr>
                <w:rFonts w:ascii="Times New Roman" w:hAnsi="Times New Roman" w:cs="Times New Roman"/>
                <w:b/>
                <w:bCs/>
                <w:sz w:val="24"/>
                <w:szCs w:val="24"/>
                <w:lang w:val="uk-UA" w:eastAsia="ru-RU"/>
              </w:rPr>
              <w:t>Вервейко Наталія Іванівна,</w:t>
            </w:r>
            <w:r w:rsidRPr="008A63A2">
              <w:rPr>
                <w:rFonts w:ascii="Times New Roman" w:hAnsi="Times New Roman" w:cs="Times New Roman"/>
                <w:sz w:val="24"/>
                <w:szCs w:val="24"/>
                <w:lang w:val="uk-UA" w:eastAsia="ru-RU"/>
              </w:rPr>
              <w:t xml:space="preserve"> тел. (06462) 2-13-21.</w:t>
            </w:r>
          </w:p>
          <w:p w:rsidR="001C6049" w:rsidRPr="008A63A2" w:rsidRDefault="001C6049" w:rsidP="008A63A2">
            <w:pPr>
              <w:spacing w:after="150" w:line="240" w:lineRule="auto"/>
              <w:ind w:firstLine="225"/>
              <w:jc w:val="both"/>
              <w:rPr>
                <w:rFonts w:ascii="Times New Roman" w:hAnsi="Times New Roman" w:cs="Times New Roman"/>
                <w:sz w:val="24"/>
                <w:szCs w:val="24"/>
                <w:lang w:val="uk-UA" w:eastAsia="ru-RU"/>
              </w:rPr>
            </w:pPr>
            <w:r w:rsidRPr="008A63A2">
              <w:rPr>
                <w:rFonts w:ascii="Times New Roman" w:hAnsi="Times New Roman" w:cs="Times New Roman"/>
                <w:sz w:val="24"/>
                <w:szCs w:val="24"/>
                <w:lang w:val="uk-UA" w:eastAsia="ru-RU"/>
              </w:rPr>
              <w:t>Керівник апарату Білокуракинської районної державної адміністрації</w:t>
            </w:r>
            <w:r w:rsidRPr="008A63A2">
              <w:rPr>
                <w:rFonts w:ascii="Times New Roman" w:hAnsi="Times New Roman" w:cs="Times New Roman"/>
                <w:i/>
                <w:iCs/>
                <w:sz w:val="24"/>
                <w:szCs w:val="24"/>
                <w:lang w:val="uk-UA" w:eastAsia="ru-RU"/>
              </w:rPr>
              <w:t xml:space="preserve"> –</w:t>
            </w:r>
            <w:r w:rsidRPr="008A63A2">
              <w:rPr>
                <w:rFonts w:ascii="Times New Roman" w:hAnsi="Times New Roman" w:cs="Times New Roman"/>
                <w:b/>
                <w:bCs/>
                <w:sz w:val="24"/>
                <w:szCs w:val="24"/>
                <w:lang w:val="uk-UA" w:eastAsia="ru-RU"/>
              </w:rPr>
              <w:t>Зверхановський Микола Вікторович</w:t>
            </w:r>
            <w:r w:rsidRPr="008A63A2">
              <w:rPr>
                <w:rFonts w:ascii="Times New Roman" w:hAnsi="Times New Roman" w:cs="Times New Roman"/>
                <w:sz w:val="24"/>
                <w:szCs w:val="24"/>
                <w:lang w:val="uk-UA" w:eastAsia="ru-RU"/>
              </w:rPr>
              <w:t>, тел. (06462) 2-26-30</w:t>
            </w:r>
          </w:p>
          <w:p w:rsidR="001C6049" w:rsidRPr="008A63A2" w:rsidRDefault="001C6049" w:rsidP="008A63A2">
            <w:pPr>
              <w:spacing w:after="150" w:line="240" w:lineRule="auto"/>
              <w:ind w:firstLine="225"/>
              <w:jc w:val="both"/>
              <w:rPr>
                <w:rFonts w:ascii="Times New Roman" w:hAnsi="Times New Roman" w:cs="Times New Roman"/>
                <w:b/>
                <w:bCs/>
                <w:sz w:val="28"/>
                <w:szCs w:val="28"/>
                <w:lang w:val="uk-UA" w:eastAsia="ru-RU"/>
              </w:rPr>
            </w:pPr>
            <w:r w:rsidRPr="008A63A2">
              <w:rPr>
                <w:rFonts w:ascii="Times New Roman" w:hAnsi="Times New Roman" w:cs="Times New Roman"/>
                <w:b/>
                <w:bCs/>
                <w:sz w:val="28"/>
                <w:szCs w:val="28"/>
                <w:lang w:val="uk-UA" w:eastAsia="ru-RU"/>
              </w:rPr>
              <w:t>Білокуракинська районна рада</w:t>
            </w:r>
          </w:p>
          <w:p w:rsidR="001C6049" w:rsidRPr="008A63A2" w:rsidRDefault="001C6049" w:rsidP="008A63A2">
            <w:pPr>
              <w:spacing w:after="150" w:line="240" w:lineRule="auto"/>
              <w:ind w:firstLine="225"/>
              <w:jc w:val="both"/>
              <w:rPr>
                <w:rFonts w:ascii="Times New Roman" w:hAnsi="Times New Roman" w:cs="Times New Roman"/>
                <w:sz w:val="24"/>
                <w:szCs w:val="24"/>
                <w:lang w:val="uk-UA" w:eastAsia="ru-RU"/>
              </w:rPr>
            </w:pPr>
            <w:r w:rsidRPr="008A63A2">
              <w:rPr>
                <w:rFonts w:ascii="Times New Roman" w:hAnsi="Times New Roman" w:cs="Times New Roman"/>
                <w:b/>
                <w:bCs/>
                <w:i/>
                <w:iCs/>
                <w:sz w:val="24"/>
                <w:szCs w:val="24"/>
                <w:lang w:val="uk-UA" w:eastAsia="ru-RU"/>
              </w:rPr>
              <w:t>Поштові реквізити</w:t>
            </w:r>
            <w:r w:rsidRPr="008A63A2">
              <w:rPr>
                <w:rFonts w:ascii="Times New Roman" w:hAnsi="Times New Roman" w:cs="Times New Roman"/>
                <w:sz w:val="24"/>
                <w:szCs w:val="24"/>
                <w:lang w:val="uk-UA" w:eastAsia="ru-RU"/>
              </w:rPr>
              <w:t>:</w:t>
            </w:r>
          </w:p>
          <w:p w:rsidR="001C6049" w:rsidRPr="008A63A2" w:rsidRDefault="001C6049" w:rsidP="008A63A2">
            <w:pPr>
              <w:spacing w:after="150" w:line="240" w:lineRule="auto"/>
              <w:ind w:firstLine="225"/>
              <w:jc w:val="both"/>
              <w:rPr>
                <w:rFonts w:ascii="Times New Roman" w:hAnsi="Times New Roman" w:cs="Times New Roman"/>
                <w:sz w:val="24"/>
                <w:szCs w:val="24"/>
                <w:lang w:val="uk-UA" w:eastAsia="ru-RU"/>
              </w:rPr>
            </w:pPr>
            <w:r w:rsidRPr="008A63A2">
              <w:rPr>
                <w:rFonts w:ascii="Times New Roman" w:hAnsi="Times New Roman" w:cs="Times New Roman"/>
                <w:i/>
                <w:iCs/>
                <w:sz w:val="24"/>
                <w:szCs w:val="24"/>
                <w:lang w:val="uk-UA" w:eastAsia="ru-RU"/>
              </w:rPr>
              <w:t>Адреса:</w:t>
            </w:r>
            <w:r w:rsidRPr="008A63A2">
              <w:rPr>
                <w:rFonts w:ascii="Times New Roman" w:hAnsi="Times New Roman" w:cs="Times New Roman"/>
                <w:sz w:val="24"/>
                <w:szCs w:val="24"/>
                <w:lang w:val="uk-UA" w:eastAsia="ru-RU"/>
              </w:rPr>
              <w:t xml:space="preserve"> 92200, Луганська обл., Білокуракинський район, смт Білокуракине,</w:t>
            </w:r>
          </w:p>
          <w:p w:rsidR="001C6049" w:rsidRPr="008A63A2" w:rsidRDefault="001C6049" w:rsidP="008A63A2">
            <w:pPr>
              <w:spacing w:after="150" w:line="240" w:lineRule="auto"/>
              <w:ind w:firstLine="225"/>
              <w:jc w:val="both"/>
              <w:rPr>
                <w:rFonts w:ascii="Times New Roman" w:hAnsi="Times New Roman" w:cs="Times New Roman"/>
                <w:sz w:val="24"/>
                <w:szCs w:val="24"/>
                <w:lang w:val="uk-UA" w:eastAsia="ru-RU"/>
              </w:rPr>
            </w:pPr>
            <w:r w:rsidRPr="008A63A2">
              <w:rPr>
                <w:rFonts w:ascii="Times New Roman" w:hAnsi="Times New Roman" w:cs="Times New Roman"/>
                <w:sz w:val="24"/>
                <w:szCs w:val="24"/>
                <w:lang w:val="uk-UA" w:eastAsia="ru-RU"/>
              </w:rPr>
              <w:t>пл..Шевченка,6.</w:t>
            </w:r>
          </w:p>
          <w:p w:rsidR="001C6049" w:rsidRPr="008A63A2" w:rsidRDefault="001C6049" w:rsidP="008A63A2">
            <w:pPr>
              <w:spacing w:after="150" w:line="240" w:lineRule="auto"/>
              <w:ind w:firstLine="225"/>
              <w:jc w:val="both"/>
              <w:rPr>
                <w:rFonts w:ascii="Times New Roman" w:hAnsi="Times New Roman" w:cs="Times New Roman"/>
                <w:sz w:val="24"/>
                <w:szCs w:val="24"/>
                <w:lang w:val="uk-UA" w:eastAsia="ru-RU"/>
              </w:rPr>
            </w:pPr>
            <w:r w:rsidRPr="008A63A2">
              <w:rPr>
                <w:rFonts w:ascii="Times New Roman" w:hAnsi="Times New Roman" w:cs="Times New Roman"/>
                <w:i/>
                <w:iCs/>
                <w:sz w:val="24"/>
                <w:szCs w:val="24"/>
                <w:lang w:val="uk-UA" w:eastAsia="ru-RU"/>
              </w:rPr>
              <w:t>Телефони:</w:t>
            </w:r>
            <w:r w:rsidRPr="008A63A2">
              <w:rPr>
                <w:rFonts w:ascii="Times New Roman" w:hAnsi="Times New Roman" w:cs="Times New Roman"/>
                <w:sz w:val="24"/>
                <w:szCs w:val="24"/>
                <w:lang w:val="uk-UA" w:eastAsia="ru-RU"/>
              </w:rPr>
              <w:t xml:space="preserve"> (06462) 2- 14-07</w:t>
            </w:r>
          </w:p>
          <w:p w:rsidR="001C6049" w:rsidRPr="008A63A2" w:rsidRDefault="001C6049" w:rsidP="008A63A2">
            <w:pPr>
              <w:spacing w:after="150" w:line="240" w:lineRule="auto"/>
              <w:ind w:firstLine="225"/>
              <w:jc w:val="both"/>
              <w:rPr>
                <w:rFonts w:ascii="Times New Roman" w:hAnsi="Times New Roman" w:cs="Times New Roman"/>
                <w:i/>
                <w:iCs/>
                <w:sz w:val="24"/>
                <w:szCs w:val="24"/>
                <w:lang w:val="uk-UA" w:eastAsia="ru-RU"/>
              </w:rPr>
            </w:pPr>
            <w:r w:rsidRPr="008A63A2">
              <w:rPr>
                <w:rFonts w:ascii="Times New Roman" w:hAnsi="Times New Roman" w:cs="Times New Roman"/>
                <w:i/>
                <w:iCs/>
                <w:sz w:val="24"/>
                <w:szCs w:val="24"/>
                <w:lang w:val="uk-UA" w:eastAsia="ru-RU"/>
              </w:rPr>
              <w:t>Факс: (</w:t>
            </w:r>
            <w:r w:rsidRPr="008A63A2">
              <w:rPr>
                <w:rFonts w:ascii="Times New Roman" w:hAnsi="Times New Roman" w:cs="Times New Roman"/>
                <w:sz w:val="24"/>
                <w:szCs w:val="24"/>
                <w:lang w:val="uk-UA" w:eastAsia="ru-RU"/>
              </w:rPr>
              <w:t>06462) 2-18-38</w:t>
            </w:r>
          </w:p>
          <w:p w:rsidR="001C6049" w:rsidRPr="008A63A2" w:rsidRDefault="001C6049" w:rsidP="008A63A2">
            <w:pPr>
              <w:spacing w:after="150" w:line="240" w:lineRule="auto"/>
              <w:ind w:firstLine="225"/>
              <w:jc w:val="both"/>
              <w:rPr>
                <w:rFonts w:ascii="Times New Roman" w:hAnsi="Times New Roman" w:cs="Times New Roman"/>
                <w:sz w:val="24"/>
                <w:szCs w:val="24"/>
                <w:lang w:eastAsia="ru-RU"/>
              </w:rPr>
            </w:pPr>
            <w:r w:rsidRPr="008A63A2">
              <w:rPr>
                <w:rFonts w:ascii="Times New Roman" w:hAnsi="Times New Roman" w:cs="Times New Roman"/>
                <w:i/>
                <w:iCs/>
                <w:sz w:val="24"/>
                <w:szCs w:val="24"/>
                <w:lang w:val="uk-UA" w:eastAsia="ru-RU"/>
              </w:rPr>
              <w:t>Адрес електронної пошти:</w:t>
            </w:r>
            <w:r w:rsidRPr="008A63A2">
              <w:rPr>
                <w:rFonts w:ascii="Times New Roman" w:hAnsi="Times New Roman" w:cs="Times New Roman"/>
                <w:sz w:val="24"/>
                <w:szCs w:val="24"/>
                <w:lang w:val="uk-UA" w:eastAsia="ru-RU"/>
              </w:rPr>
              <w:t xml:space="preserve"> </w:t>
            </w:r>
            <w:hyperlink r:id="rId5" w:history="1">
              <w:r w:rsidRPr="008A63A2">
                <w:rPr>
                  <w:rStyle w:val="a7"/>
                  <w:rFonts w:ascii="Times New Roman" w:hAnsi="Times New Roman" w:cs="Times New Roman"/>
                  <w:color w:val="auto"/>
                  <w:sz w:val="24"/>
                  <w:szCs w:val="24"/>
                  <w:lang w:val="en-US"/>
                </w:rPr>
                <w:t>rada</w:t>
              </w:r>
              <w:r w:rsidRPr="008A63A2">
                <w:rPr>
                  <w:rStyle w:val="a7"/>
                  <w:rFonts w:ascii="Times New Roman" w:hAnsi="Times New Roman" w:cs="Times New Roman"/>
                  <w:color w:val="auto"/>
                  <w:sz w:val="24"/>
                  <w:szCs w:val="24"/>
                  <w:lang w:val="uk-UA"/>
                </w:rPr>
                <w:t>.</w:t>
              </w:r>
              <w:r w:rsidRPr="008A63A2">
                <w:rPr>
                  <w:rStyle w:val="a7"/>
                  <w:rFonts w:ascii="Times New Roman" w:hAnsi="Times New Roman" w:cs="Times New Roman"/>
                  <w:color w:val="auto"/>
                  <w:sz w:val="24"/>
                  <w:szCs w:val="24"/>
                  <w:lang w:val="en-US"/>
                </w:rPr>
                <w:t>bk</w:t>
              </w:r>
              <w:r w:rsidRPr="008A63A2">
                <w:rPr>
                  <w:rStyle w:val="a7"/>
                  <w:rFonts w:ascii="Times New Roman" w:hAnsi="Times New Roman" w:cs="Times New Roman"/>
                  <w:color w:val="auto"/>
                  <w:sz w:val="24"/>
                  <w:szCs w:val="24"/>
                  <w:lang w:val="uk-UA"/>
                </w:rPr>
                <w:t>@</w:t>
              </w:r>
              <w:r w:rsidRPr="008A63A2">
                <w:rPr>
                  <w:rStyle w:val="a7"/>
                  <w:rFonts w:ascii="Times New Roman" w:hAnsi="Times New Roman" w:cs="Times New Roman"/>
                  <w:color w:val="auto"/>
                  <w:sz w:val="24"/>
                  <w:szCs w:val="24"/>
                  <w:lang w:val="en-US"/>
                </w:rPr>
                <w:t>ukr</w:t>
              </w:r>
              <w:r w:rsidRPr="008A63A2">
                <w:rPr>
                  <w:rStyle w:val="a7"/>
                  <w:rFonts w:ascii="Times New Roman" w:hAnsi="Times New Roman" w:cs="Times New Roman"/>
                  <w:color w:val="auto"/>
                  <w:sz w:val="24"/>
                  <w:szCs w:val="24"/>
                  <w:lang w:val="uk-UA"/>
                </w:rPr>
                <w:t>.</w:t>
              </w:r>
              <w:r w:rsidRPr="008A63A2">
                <w:rPr>
                  <w:rStyle w:val="a7"/>
                  <w:rFonts w:ascii="Times New Roman" w:hAnsi="Times New Roman" w:cs="Times New Roman"/>
                  <w:color w:val="auto"/>
                  <w:sz w:val="24"/>
                  <w:szCs w:val="24"/>
                  <w:lang w:val="en-US"/>
                </w:rPr>
                <w:t>net</w:t>
              </w:r>
            </w:hyperlink>
          </w:p>
          <w:p w:rsidR="001C6049" w:rsidRPr="008A63A2" w:rsidRDefault="001C6049" w:rsidP="008A63A2">
            <w:pPr>
              <w:spacing w:after="150" w:line="240" w:lineRule="auto"/>
              <w:ind w:firstLine="225"/>
              <w:jc w:val="both"/>
              <w:rPr>
                <w:rFonts w:ascii="Times New Roman" w:hAnsi="Times New Roman" w:cs="Times New Roman"/>
                <w:i/>
                <w:iCs/>
                <w:sz w:val="24"/>
                <w:szCs w:val="24"/>
                <w:lang w:val="uk-UA" w:eastAsia="ru-RU"/>
              </w:rPr>
            </w:pPr>
            <w:r w:rsidRPr="008A63A2">
              <w:rPr>
                <w:rFonts w:ascii="Times New Roman" w:hAnsi="Times New Roman" w:cs="Times New Roman"/>
                <w:i/>
                <w:iCs/>
                <w:sz w:val="24"/>
                <w:szCs w:val="24"/>
                <w:lang w:val="uk-UA" w:eastAsia="ru-RU"/>
              </w:rPr>
              <w:t>Сайт Інтернет:</w:t>
            </w:r>
            <w:r w:rsidRPr="008A63A2">
              <w:t xml:space="preserve"> </w:t>
            </w:r>
            <w:hyperlink r:id="rId6" w:history="1">
              <w:r w:rsidRPr="008A63A2">
                <w:rPr>
                  <w:rStyle w:val="a7"/>
                  <w:rFonts w:ascii="Times New Roman" w:hAnsi="Times New Roman" w:cs="Times New Roman"/>
                  <w:color w:val="auto"/>
                  <w:sz w:val="24"/>
                  <w:szCs w:val="24"/>
                  <w:lang w:val="en-US"/>
                </w:rPr>
                <w:t>http</w:t>
              </w:r>
              <w:r w:rsidRPr="008A63A2">
                <w:rPr>
                  <w:rStyle w:val="a7"/>
                  <w:rFonts w:ascii="Times New Roman" w:hAnsi="Times New Roman" w:cs="Times New Roman"/>
                  <w:color w:val="auto"/>
                  <w:sz w:val="24"/>
                  <w:szCs w:val="24"/>
                  <w:lang w:val="uk-UA"/>
                </w:rPr>
                <w:t>://</w:t>
              </w:r>
              <w:r w:rsidRPr="008A63A2">
                <w:rPr>
                  <w:rStyle w:val="a7"/>
                  <w:rFonts w:ascii="Times New Roman" w:hAnsi="Times New Roman" w:cs="Times New Roman"/>
                  <w:color w:val="auto"/>
                  <w:sz w:val="24"/>
                  <w:szCs w:val="24"/>
                  <w:lang w:val="en-US"/>
                </w:rPr>
                <w:t>blkrairada</w:t>
              </w:r>
              <w:r w:rsidRPr="008A63A2">
                <w:rPr>
                  <w:rStyle w:val="a7"/>
                  <w:rFonts w:ascii="Times New Roman" w:hAnsi="Times New Roman" w:cs="Times New Roman"/>
                  <w:color w:val="auto"/>
                  <w:sz w:val="24"/>
                  <w:szCs w:val="24"/>
                  <w:lang w:val="uk-UA"/>
                </w:rPr>
                <w:t>.</w:t>
              </w:r>
              <w:r w:rsidRPr="008A63A2">
                <w:rPr>
                  <w:rStyle w:val="a7"/>
                  <w:rFonts w:ascii="Times New Roman" w:hAnsi="Times New Roman" w:cs="Times New Roman"/>
                  <w:color w:val="auto"/>
                  <w:sz w:val="24"/>
                  <w:szCs w:val="24"/>
                  <w:lang w:val="en-US"/>
                </w:rPr>
                <w:t>at</w:t>
              </w:r>
              <w:r w:rsidRPr="008A63A2">
                <w:rPr>
                  <w:rStyle w:val="a7"/>
                  <w:rFonts w:ascii="Times New Roman" w:hAnsi="Times New Roman" w:cs="Times New Roman"/>
                  <w:color w:val="auto"/>
                  <w:sz w:val="24"/>
                  <w:szCs w:val="24"/>
                  <w:lang w:val="uk-UA"/>
                </w:rPr>
                <w:t>.</w:t>
              </w:r>
              <w:r w:rsidRPr="008A63A2">
                <w:rPr>
                  <w:rStyle w:val="a7"/>
                  <w:rFonts w:ascii="Times New Roman" w:hAnsi="Times New Roman" w:cs="Times New Roman"/>
                  <w:color w:val="auto"/>
                  <w:sz w:val="24"/>
                  <w:szCs w:val="24"/>
                  <w:lang w:val="en-US"/>
                </w:rPr>
                <w:t>ua</w:t>
              </w:r>
            </w:hyperlink>
          </w:p>
          <w:p w:rsidR="001C6049" w:rsidRPr="008A63A2" w:rsidRDefault="001C6049" w:rsidP="008A63A2">
            <w:pPr>
              <w:spacing w:after="150" w:line="240" w:lineRule="auto"/>
              <w:ind w:firstLine="225"/>
              <w:jc w:val="both"/>
              <w:rPr>
                <w:rFonts w:ascii="Times New Roman" w:hAnsi="Times New Roman" w:cs="Times New Roman"/>
                <w:b/>
                <w:bCs/>
                <w:sz w:val="24"/>
                <w:szCs w:val="24"/>
                <w:lang w:val="uk-UA"/>
              </w:rPr>
            </w:pPr>
            <w:r w:rsidRPr="008A63A2">
              <w:rPr>
                <w:rFonts w:ascii="Times New Roman" w:hAnsi="Times New Roman" w:cs="Times New Roman"/>
                <w:b/>
                <w:bCs/>
                <w:i/>
                <w:iCs/>
                <w:sz w:val="24"/>
                <w:szCs w:val="24"/>
                <w:lang w:val="uk-UA"/>
              </w:rPr>
              <w:t xml:space="preserve"> </w:t>
            </w:r>
            <w:r w:rsidRPr="008A63A2">
              <w:rPr>
                <w:rFonts w:ascii="Times New Roman" w:hAnsi="Times New Roman" w:cs="Times New Roman"/>
                <w:sz w:val="24"/>
                <w:szCs w:val="24"/>
                <w:lang w:val="uk-UA"/>
              </w:rPr>
              <w:t>Голова Білокуракинської районної ради</w:t>
            </w:r>
            <w:r w:rsidRPr="008A63A2">
              <w:rPr>
                <w:rFonts w:ascii="Times New Roman" w:hAnsi="Times New Roman" w:cs="Times New Roman"/>
                <w:b/>
                <w:bCs/>
                <w:sz w:val="24"/>
                <w:szCs w:val="24"/>
                <w:lang w:val="uk-UA"/>
              </w:rPr>
              <w:t xml:space="preserve"> –</w:t>
            </w:r>
          </w:p>
          <w:p w:rsidR="001C6049" w:rsidRPr="008A63A2" w:rsidRDefault="001C6049" w:rsidP="008A63A2">
            <w:pPr>
              <w:spacing w:after="150" w:line="240" w:lineRule="auto"/>
              <w:ind w:firstLine="225"/>
              <w:jc w:val="both"/>
              <w:rPr>
                <w:rFonts w:ascii="Times New Roman" w:hAnsi="Times New Roman" w:cs="Times New Roman"/>
                <w:sz w:val="24"/>
                <w:szCs w:val="24"/>
                <w:lang w:val="uk-UA"/>
              </w:rPr>
            </w:pPr>
            <w:r w:rsidRPr="008A63A2">
              <w:rPr>
                <w:rFonts w:ascii="Times New Roman" w:hAnsi="Times New Roman" w:cs="Times New Roman"/>
                <w:b/>
                <w:bCs/>
                <w:sz w:val="24"/>
                <w:szCs w:val="24"/>
                <w:lang w:val="uk-UA"/>
              </w:rPr>
              <w:t>Бондаренко Костянтин Іванович</w:t>
            </w:r>
            <w:r w:rsidRPr="008A63A2">
              <w:rPr>
                <w:rFonts w:ascii="Times New Roman" w:hAnsi="Times New Roman" w:cs="Times New Roman"/>
                <w:b/>
                <w:bCs/>
                <w:i/>
                <w:iCs/>
                <w:sz w:val="24"/>
                <w:szCs w:val="24"/>
                <w:lang w:val="uk-UA"/>
              </w:rPr>
              <w:t>,</w:t>
            </w:r>
            <w:r w:rsidRPr="008A63A2">
              <w:rPr>
                <w:rFonts w:ascii="Times New Roman" w:hAnsi="Times New Roman" w:cs="Times New Roman"/>
                <w:sz w:val="24"/>
                <w:szCs w:val="24"/>
                <w:lang w:val="uk-UA"/>
              </w:rPr>
              <w:t xml:space="preserve"> тел. (06462) 2-10-02.</w:t>
            </w:r>
          </w:p>
          <w:p w:rsidR="001C6049" w:rsidRPr="008A63A2" w:rsidRDefault="001C6049" w:rsidP="008A63A2">
            <w:pPr>
              <w:spacing w:after="150" w:line="240" w:lineRule="auto"/>
              <w:ind w:firstLine="225"/>
              <w:jc w:val="both"/>
              <w:rPr>
                <w:rFonts w:ascii="Times New Roman" w:hAnsi="Times New Roman" w:cs="Times New Roman"/>
                <w:sz w:val="24"/>
                <w:szCs w:val="24"/>
                <w:lang w:val="uk-UA"/>
              </w:rPr>
            </w:pPr>
            <w:r w:rsidRPr="008A63A2">
              <w:rPr>
                <w:rFonts w:ascii="Times New Roman" w:hAnsi="Times New Roman" w:cs="Times New Roman"/>
                <w:sz w:val="24"/>
                <w:szCs w:val="24"/>
                <w:lang w:val="uk-UA"/>
              </w:rPr>
              <w:lastRenderedPageBreak/>
              <w:t>Заступник голови Білокуракинської районної ради</w:t>
            </w:r>
            <w:r w:rsidRPr="008A63A2">
              <w:rPr>
                <w:rFonts w:ascii="Times New Roman" w:hAnsi="Times New Roman" w:cs="Times New Roman"/>
                <w:i/>
                <w:iCs/>
                <w:sz w:val="24"/>
                <w:szCs w:val="24"/>
                <w:lang w:val="uk-UA"/>
              </w:rPr>
              <w:t xml:space="preserve"> </w:t>
            </w:r>
            <w:r w:rsidRPr="008A63A2">
              <w:rPr>
                <w:rFonts w:ascii="Times New Roman" w:hAnsi="Times New Roman" w:cs="Times New Roman"/>
                <w:b/>
                <w:bCs/>
                <w:sz w:val="24"/>
                <w:szCs w:val="24"/>
                <w:lang w:val="uk-UA"/>
              </w:rPr>
              <w:t xml:space="preserve">– Літвінова Наталія Петрівна, </w:t>
            </w:r>
            <w:r w:rsidRPr="008A63A2">
              <w:rPr>
                <w:rFonts w:ascii="Times New Roman" w:hAnsi="Times New Roman" w:cs="Times New Roman"/>
                <w:sz w:val="24"/>
                <w:szCs w:val="24"/>
                <w:lang w:val="uk-UA"/>
              </w:rPr>
              <w:t>тел. (06462)2-17-95.</w:t>
            </w:r>
          </w:p>
          <w:p w:rsidR="001C6049" w:rsidRDefault="001C6049" w:rsidP="008A63A2">
            <w:pPr>
              <w:spacing w:after="150" w:line="240" w:lineRule="auto"/>
              <w:ind w:firstLine="225"/>
              <w:jc w:val="both"/>
              <w:rPr>
                <w:rFonts w:ascii="Times New Roman" w:hAnsi="Times New Roman" w:cs="Times New Roman"/>
                <w:sz w:val="24"/>
                <w:szCs w:val="24"/>
                <w:lang w:val="uk-UA"/>
              </w:rPr>
            </w:pPr>
            <w:r w:rsidRPr="008A63A2">
              <w:rPr>
                <w:rFonts w:ascii="Times New Roman" w:hAnsi="Times New Roman" w:cs="Times New Roman"/>
                <w:sz w:val="24"/>
                <w:szCs w:val="24"/>
                <w:lang w:val="uk-UA"/>
              </w:rPr>
              <w:t>Керуючий справами виконавчого апарату Білокуракинської районної ради</w:t>
            </w:r>
            <w:r w:rsidRPr="008A63A2">
              <w:rPr>
                <w:rFonts w:ascii="Times New Roman" w:hAnsi="Times New Roman" w:cs="Times New Roman"/>
                <w:i/>
                <w:iCs/>
                <w:sz w:val="24"/>
                <w:szCs w:val="24"/>
                <w:lang w:val="uk-UA"/>
              </w:rPr>
              <w:t xml:space="preserve"> – </w:t>
            </w:r>
            <w:r w:rsidRPr="008A63A2">
              <w:rPr>
                <w:rFonts w:ascii="Times New Roman" w:hAnsi="Times New Roman" w:cs="Times New Roman"/>
                <w:b/>
                <w:bCs/>
                <w:sz w:val="24"/>
                <w:szCs w:val="24"/>
                <w:lang w:val="uk-UA"/>
              </w:rPr>
              <w:t>Косяченко Сергій Андрійович,</w:t>
            </w:r>
            <w:r w:rsidRPr="008A63A2">
              <w:rPr>
                <w:rFonts w:ascii="Times New Roman" w:hAnsi="Times New Roman" w:cs="Times New Roman"/>
                <w:sz w:val="24"/>
                <w:szCs w:val="24"/>
                <w:lang w:val="uk-UA"/>
              </w:rPr>
              <w:t xml:space="preserve"> тел. (06462) 2-12-02.</w:t>
            </w:r>
          </w:p>
          <w:p w:rsidR="001C6049" w:rsidRPr="00C262C2" w:rsidRDefault="001C6049" w:rsidP="00BC25F3">
            <w:pPr>
              <w:spacing w:after="0" w:line="240" w:lineRule="auto"/>
              <w:jc w:val="both"/>
              <w:rPr>
                <w:rFonts w:ascii="Times New Roman" w:hAnsi="Times New Roman" w:cs="Times New Roman"/>
                <w:b/>
                <w:bCs/>
                <w:sz w:val="24"/>
                <w:szCs w:val="24"/>
                <w:lang w:val="uk-UA"/>
              </w:rPr>
            </w:pPr>
            <w:r>
              <w:rPr>
                <w:rFonts w:ascii="Times New Roman" w:hAnsi="Times New Roman" w:cs="Times New Roman"/>
                <w:b/>
                <w:bCs/>
                <w:sz w:val="24"/>
                <w:szCs w:val="24"/>
                <w:lang w:val="uk-UA"/>
              </w:rPr>
              <w:t xml:space="preserve">     </w:t>
            </w:r>
            <w:r w:rsidRPr="00C262C2">
              <w:rPr>
                <w:rFonts w:ascii="Times New Roman" w:hAnsi="Times New Roman" w:cs="Times New Roman"/>
                <w:b/>
                <w:bCs/>
                <w:sz w:val="24"/>
                <w:szCs w:val="24"/>
                <w:lang w:val="uk-UA"/>
              </w:rPr>
              <w:t>Галузі економіки, що мають найкращий інвестиційний потенціал.</w:t>
            </w:r>
          </w:p>
          <w:p w:rsidR="001C6049" w:rsidRDefault="001C6049" w:rsidP="00BC25F3">
            <w:pPr>
              <w:pStyle w:val="a3"/>
              <w:spacing w:before="0" w:beforeAutospacing="0" w:after="0" w:afterAutospacing="0"/>
              <w:jc w:val="both"/>
              <w:rPr>
                <w:lang w:val="uk-UA"/>
              </w:rPr>
            </w:pPr>
            <w:r>
              <w:rPr>
                <w:lang w:val="uk-UA"/>
              </w:rPr>
              <w:t xml:space="preserve">  1.Агропромисловий комплекс сільське господарство, лісове господарство та рибне господарство </w:t>
            </w:r>
            <w:r w:rsidRPr="00EE4F4F">
              <w:rPr>
                <w:lang w:val="uk-UA"/>
              </w:rPr>
              <w:t>(виробництво, переробка сільськогосподарської продукції, модернізація капітального обладнання діючих підприємств з метою випуску нових конкурентноздатних видів продукції).</w:t>
            </w:r>
          </w:p>
          <w:p w:rsidR="001C6049" w:rsidRDefault="001C6049" w:rsidP="00BC25F3">
            <w:pPr>
              <w:pStyle w:val="a3"/>
              <w:spacing w:before="0" w:beforeAutospacing="0" w:after="0" w:afterAutospacing="0"/>
              <w:jc w:val="both"/>
              <w:rPr>
                <w:lang w:val="uk-UA"/>
              </w:rPr>
            </w:pPr>
            <w:r>
              <w:rPr>
                <w:lang w:val="uk-UA"/>
              </w:rPr>
              <w:t xml:space="preserve">  2. Добувна промисловість і розроблення кар’єрів (д</w:t>
            </w:r>
            <w:r w:rsidRPr="00E50C9B">
              <w:rPr>
                <w:lang w:val="uk-UA"/>
              </w:rPr>
              <w:t>обування каменю, піску та глини</w:t>
            </w:r>
            <w:r>
              <w:rPr>
                <w:lang w:val="uk-UA"/>
              </w:rPr>
              <w:t>).</w:t>
            </w:r>
          </w:p>
          <w:p w:rsidR="001C6049" w:rsidRPr="00473E8E" w:rsidRDefault="001C6049" w:rsidP="00BC25F3">
            <w:pPr>
              <w:pStyle w:val="a3"/>
              <w:spacing w:before="0" w:beforeAutospacing="0" w:after="0" w:afterAutospacing="0"/>
              <w:jc w:val="both"/>
              <w:rPr>
                <w:lang w:val="uk-UA"/>
              </w:rPr>
            </w:pPr>
            <w:r>
              <w:rPr>
                <w:lang w:val="uk-UA"/>
              </w:rPr>
              <w:t xml:space="preserve">  </w:t>
            </w:r>
            <w:r w:rsidRPr="00473E8E">
              <w:rPr>
                <w:lang w:val="uk-UA"/>
              </w:rPr>
              <w:t xml:space="preserve">3. Легка промисловість (відновлення роботи на території с.Бунчуківська </w:t>
            </w:r>
            <w:r w:rsidRPr="00473E8E">
              <w:rPr>
                <w:rFonts w:eastAsia="Batang"/>
                <w:lang w:val="uk-UA"/>
              </w:rPr>
              <w:t>швейної дільниці «Глорія Джинс».</w:t>
            </w:r>
            <w:r w:rsidRPr="00473E8E">
              <w:rPr>
                <w:lang w:val="uk-UA"/>
              </w:rPr>
              <w:t>)</w:t>
            </w:r>
          </w:p>
          <w:p w:rsidR="001C6049" w:rsidRDefault="001C6049" w:rsidP="0072110C">
            <w:pPr>
              <w:spacing w:after="150" w:line="240" w:lineRule="auto"/>
              <w:ind w:firstLine="225"/>
              <w:jc w:val="both"/>
              <w:rPr>
                <w:rFonts w:ascii="Times New Roman" w:hAnsi="Times New Roman" w:cs="Times New Roman"/>
                <w:b/>
                <w:bCs/>
                <w:sz w:val="28"/>
                <w:szCs w:val="28"/>
                <w:lang w:val="uk-UA" w:eastAsia="ru-RU"/>
              </w:rPr>
            </w:pPr>
          </w:p>
          <w:p w:rsidR="001C6049" w:rsidRPr="007F1B3E" w:rsidRDefault="001C6049" w:rsidP="0072110C">
            <w:pPr>
              <w:spacing w:after="150" w:line="240" w:lineRule="auto"/>
              <w:ind w:firstLine="225"/>
              <w:jc w:val="both"/>
              <w:rPr>
                <w:rFonts w:ascii="Times New Roman" w:hAnsi="Times New Roman" w:cs="Times New Roman"/>
                <w:sz w:val="28"/>
                <w:szCs w:val="28"/>
                <w:lang w:eastAsia="ru-RU"/>
              </w:rPr>
            </w:pPr>
            <w:r w:rsidRPr="007F1B3E">
              <w:rPr>
                <w:rFonts w:ascii="Times New Roman" w:hAnsi="Times New Roman" w:cs="Times New Roman"/>
                <w:b/>
                <w:bCs/>
                <w:sz w:val="28"/>
                <w:szCs w:val="28"/>
                <w:lang w:eastAsia="ru-RU"/>
              </w:rPr>
              <w:t xml:space="preserve">2. Характеристика </w:t>
            </w:r>
            <w:r w:rsidRPr="007F1B3E">
              <w:rPr>
                <w:rFonts w:ascii="Times New Roman" w:hAnsi="Times New Roman" w:cs="Times New Roman"/>
                <w:b/>
                <w:bCs/>
                <w:sz w:val="28"/>
                <w:szCs w:val="28"/>
                <w:lang w:val="uk-UA" w:eastAsia="ru-RU"/>
              </w:rPr>
              <w:t>міста/району</w:t>
            </w:r>
            <w:r w:rsidRPr="007F1B3E">
              <w:rPr>
                <w:rFonts w:ascii="Times New Roman" w:hAnsi="Times New Roman" w:cs="Times New Roman"/>
                <w:b/>
                <w:bCs/>
                <w:sz w:val="28"/>
                <w:szCs w:val="28"/>
                <w:lang w:eastAsia="ru-RU"/>
              </w:rPr>
              <w:t>.</w:t>
            </w:r>
          </w:p>
          <w:p w:rsidR="001C6049" w:rsidRDefault="001C6049" w:rsidP="00835864">
            <w:pPr>
              <w:pStyle w:val="a5"/>
              <w:ind w:firstLine="435"/>
              <w:rPr>
                <w:rFonts w:ascii="Times New Roman" w:hAnsi="Times New Roman" w:cs="Times New Roman"/>
                <w:sz w:val="28"/>
                <w:szCs w:val="28"/>
              </w:rPr>
            </w:pPr>
            <w:r w:rsidRPr="007F1B3E">
              <w:rPr>
                <w:rFonts w:ascii="Times New Roman" w:hAnsi="Times New Roman" w:cs="Times New Roman"/>
                <w:sz w:val="28"/>
                <w:szCs w:val="28"/>
              </w:rPr>
              <w:t>2.1. Географія та природний потенціал.</w:t>
            </w:r>
          </w:p>
          <w:p w:rsidR="001C6049" w:rsidRDefault="001C6049" w:rsidP="00BC4051">
            <w:pPr>
              <w:spacing w:after="60"/>
              <w:jc w:val="both"/>
              <w:rPr>
                <w:rStyle w:val="rvts0"/>
                <w:rFonts w:ascii="Times New Roman" w:hAnsi="Times New Roman" w:cs="Times New Roman"/>
                <w:lang w:val="uk-UA"/>
              </w:rPr>
            </w:pPr>
            <w:r w:rsidRPr="00BC4051">
              <w:rPr>
                <w:rFonts w:ascii="Times New Roman" w:hAnsi="Times New Roman" w:cs="Times New Roman"/>
                <w:sz w:val="24"/>
                <w:szCs w:val="24"/>
                <w:lang w:val="uk-UA"/>
              </w:rPr>
              <w:t xml:space="preserve">     </w:t>
            </w:r>
            <w:r w:rsidRPr="00BC4051">
              <w:rPr>
                <w:rFonts w:ascii="Times New Roman" w:hAnsi="Times New Roman" w:cs="Times New Roman"/>
                <w:sz w:val="24"/>
                <w:szCs w:val="24"/>
              </w:rPr>
              <w:t xml:space="preserve"> Білокуракинський район є сільсько</w:t>
            </w:r>
            <w:r>
              <w:rPr>
                <w:rFonts w:ascii="Times New Roman" w:hAnsi="Times New Roman" w:cs="Times New Roman"/>
                <w:sz w:val="24"/>
                <w:szCs w:val="24"/>
                <w:lang w:val="uk-UA"/>
              </w:rPr>
              <w:t>-</w:t>
            </w:r>
            <w:r w:rsidRPr="00BC4051">
              <w:rPr>
                <w:rFonts w:ascii="Times New Roman" w:hAnsi="Times New Roman" w:cs="Times New Roman"/>
                <w:sz w:val="24"/>
                <w:szCs w:val="24"/>
              </w:rPr>
              <w:t>господарським</w:t>
            </w:r>
            <w:r w:rsidRPr="00BC4051">
              <w:rPr>
                <w:rFonts w:ascii="Times New Roman" w:hAnsi="Times New Roman" w:cs="Times New Roman"/>
                <w:sz w:val="24"/>
                <w:szCs w:val="24"/>
                <w:lang w:val="uk-UA"/>
              </w:rPr>
              <w:t xml:space="preserve"> і знаходиться на півночі Луганської області.</w:t>
            </w:r>
            <w:r>
              <w:rPr>
                <w:lang w:val="uk-UA"/>
              </w:rPr>
              <w:t xml:space="preserve"> </w:t>
            </w:r>
            <w:r w:rsidRPr="00BC4051">
              <w:rPr>
                <w:rStyle w:val="a8"/>
                <w:rFonts w:ascii="Times New Roman" w:hAnsi="Times New Roman" w:cs="Times New Roman"/>
                <w:i w:val="0"/>
                <w:iCs w:val="0"/>
                <w:sz w:val="24"/>
                <w:szCs w:val="24"/>
              </w:rPr>
              <w:t>Район межує</w:t>
            </w:r>
            <w:r w:rsidRPr="00BC4051">
              <w:rPr>
                <w:rFonts w:ascii="Times New Roman" w:hAnsi="Times New Roman" w:cs="Times New Roman"/>
                <w:sz w:val="24"/>
                <w:szCs w:val="24"/>
              </w:rPr>
              <w:t xml:space="preserve"> на сході з Новопсковським, на південному сході — Сватівським, на заході — </w:t>
            </w:r>
            <w:r w:rsidRPr="00BC4051">
              <w:rPr>
                <w:rStyle w:val="rvts0"/>
                <w:rFonts w:ascii="Times New Roman" w:hAnsi="Times New Roman" w:cs="Times New Roman"/>
                <w:sz w:val="24"/>
                <w:szCs w:val="24"/>
              </w:rPr>
              <w:t>Троїцьким, на півдні — Старобільським районами Луганської області.</w:t>
            </w:r>
            <w:r w:rsidRPr="00835864">
              <w:rPr>
                <w:rStyle w:val="rvts0"/>
                <w:rFonts w:ascii="Times New Roman" w:hAnsi="Times New Roman" w:cs="Times New Roman"/>
              </w:rPr>
              <w:t xml:space="preserve">  </w:t>
            </w:r>
          </w:p>
          <w:p w:rsidR="001C6049" w:rsidRPr="00F21F23" w:rsidRDefault="001C6049" w:rsidP="00F21F23">
            <w:pPr>
              <w:pStyle w:val="a5"/>
              <w:ind w:firstLine="435"/>
              <w:rPr>
                <w:rStyle w:val="rvts0"/>
                <w:rFonts w:ascii="Times New Roman" w:hAnsi="Times New Roman" w:cs="Times New Roman"/>
              </w:rPr>
            </w:pPr>
            <w:r w:rsidRPr="00F21F23">
              <w:rPr>
                <w:rStyle w:val="rvts0"/>
                <w:rFonts w:ascii="Times New Roman" w:hAnsi="Times New Roman" w:cs="Times New Roman"/>
              </w:rPr>
              <w:t>Площа території район</w:t>
            </w:r>
            <w:r>
              <w:rPr>
                <w:rStyle w:val="rvts0"/>
                <w:rFonts w:ascii="Times New Roman" w:hAnsi="Times New Roman" w:cs="Times New Roman"/>
              </w:rPr>
              <w:t>у</w:t>
            </w:r>
            <w:r w:rsidRPr="00F21F23">
              <w:rPr>
                <w:rStyle w:val="rvts0"/>
                <w:rFonts w:ascii="Times New Roman" w:hAnsi="Times New Roman" w:cs="Times New Roman"/>
              </w:rPr>
              <w:t xml:space="preserve"> (тис.км2)</w:t>
            </w:r>
            <w:r w:rsidRPr="00F21F23">
              <w:rPr>
                <w:rStyle w:val="rvts0"/>
                <w:rFonts w:ascii="Times New Roman" w:hAnsi="Times New Roman" w:cs="Times New Roman"/>
                <w:b/>
                <w:bCs/>
              </w:rPr>
              <w:t xml:space="preserve"> – </w:t>
            </w:r>
            <w:r w:rsidRPr="00F21F23">
              <w:rPr>
                <w:rStyle w:val="rvts0"/>
                <w:rFonts w:ascii="Times New Roman" w:hAnsi="Times New Roman" w:cs="Times New Roman"/>
              </w:rPr>
              <w:t xml:space="preserve">1,44. </w:t>
            </w:r>
          </w:p>
          <w:p w:rsidR="001C6049" w:rsidRPr="00835864" w:rsidRDefault="001C6049" w:rsidP="00F21F23">
            <w:pPr>
              <w:pStyle w:val="a5"/>
              <w:ind w:firstLine="435"/>
              <w:rPr>
                <w:rStyle w:val="rvts0"/>
                <w:rFonts w:ascii="Times New Roman" w:hAnsi="Times New Roman" w:cs="Times New Roman"/>
              </w:rPr>
            </w:pPr>
            <w:r>
              <w:rPr>
                <w:rStyle w:val="rvts0"/>
                <w:rFonts w:ascii="Times New Roman" w:hAnsi="Times New Roman" w:cs="Times New Roman"/>
              </w:rPr>
              <w:t>Районний центр – смт.Білокуракине.</w:t>
            </w:r>
            <w:r w:rsidRPr="00835864">
              <w:rPr>
                <w:rStyle w:val="rvts0"/>
                <w:rFonts w:ascii="Times New Roman" w:hAnsi="Times New Roman" w:cs="Times New Roman"/>
              </w:rPr>
              <w:t xml:space="preserve">         </w:t>
            </w:r>
          </w:p>
          <w:p w:rsidR="001C6049" w:rsidRDefault="001C6049" w:rsidP="00835864">
            <w:pPr>
              <w:pStyle w:val="a5"/>
              <w:ind w:firstLine="435"/>
              <w:rPr>
                <w:rFonts w:ascii="Times New Roman" w:hAnsi="Times New Roman" w:cs="Times New Roman"/>
                <w:color w:val="000000"/>
              </w:rPr>
            </w:pPr>
            <w:r w:rsidRPr="00835864">
              <w:rPr>
                <w:rStyle w:val="rvts0"/>
                <w:rFonts w:ascii="Times New Roman" w:hAnsi="Times New Roman" w:cs="Times New Roman"/>
              </w:rPr>
              <w:t>Ґрунтовий покрив представлений в</w:t>
            </w:r>
            <w:r w:rsidRPr="002E795D">
              <w:rPr>
                <w:rFonts w:ascii="Times New Roman" w:hAnsi="Times New Roman" w:cs="Times New Roman"/>
                <w:color w:val="000000"/>
              </w:rPr>
              <w:t xml:space="preserve"> основному чорноземами</w:t>
            </w:r>
            <w:r>
              <w:rPr>
                <w:rFonts w:ascii="Times New Roman" w:hAnsi="Times New Roman" w:cs="Times New Roman"/>
                <w:color w:val="000000"/>
              </w:rPr>
              <w:t>.</w:t>
            </w:r>
          </w:p>
          <w:p w:rsidR="001C6049" w:rsidRPr="004601A1" w:rsidRDefault="001C6049" w:rsidP="004601A1">
            <w:pPr>
              <w:pStyle w:val="a5"/>
              <w:ind w:firstLine="435"/>
              <w:rPr>
                <w:rFonts w:ascii="Times New Roman" w:hAnsi="Times New Roman" w:cs="Times New Roman"/>
                <w:color w:val="000000"/>
              </w:rPr>
            </w:pPr>
            <w:r w:rsidRPr="004601A1">
              <w:rPr>
                <w:rFonts w:ascii="Times New Roman" w:hAnsi="Times New Roman" w:cs="Times New Roman"/>
                <w:color w:val="000000"/>
              </w:rPr>
              <w:t>По території району протікають 6 річок, є 42 ставки загальною площею водяного дзеркала 298,6 га.</w:t>
            </w:r>
          </w:p>
          <w:p w:rsidR="001C6049" w:rsidRPr="004601A1" w:rsidRDefault="001C6049" w:rsidP="004601A1">
            <w:pPr>
              <w:pStyle w:val="a5"/>
              <w:ind w:firstLine="435"/>
              <w:rPr>
                <w:rFonts w:ascii="Times New Roman" w:hAnsi="Times New Roman" w:cs="Times New Roman"/>
                <w:color w:val="000000"/>
              </w:rPr>
            </w:pPr>
            <w:r w:rsidRPr="004601A1">
              <w:rPr>
                <w:color w:val="000000"/>
              </w:rPr>
              <w:t xml:space="preserve"> </w:t>
            </w:r>
            <w:r w:rsidRPr="004601A1">
              <w:rPr>
                <w:rFonts w:ascii="Times New Roman" w:hAnsi="Times New Roman" w:cs="Times New Roman"/>
                <w:color w:val="000000"/>
              </w:rPr>
              <w:t>Клімат континентальний, помірно-посушливий. Температурний режим характеризується спекотним літом  та холодною з відлигами  зимою. Середньорічна температура повітря складає 7,2оС. Самий теплий місяць червень, середньомісячна температура + 21,5оС, самий холодний – січень – 7,2оС, максимум температур складає  +41оС, а мінімум – 39оС.</w:t>
            </w:r>
          </w:p>
          <w:p w:rsidR="001C6049" w:rsidRPr="00835864" w:rsidRDefault="001C6049" w:rsidP="00835864">
            <w:pPr>
              <w:pStyle w:val="a5"/>
              <w:ind w:firstLine="435"/>
              <w:rPr>
                <w:rFonts w:ascii="Times New Roman" w:hAnsi="Times New Roman" w:cs="Times New Roman"/>
                <w:color w:val="000000"/>
              </w:rPr>
            </w:pPr>
            <w:r w:rsidRPr="00835864">
              <w:rPr>
                <w:rFonts w:ascii="Times New Roman" w:hAnsi="Times New Roman" w:cs="Times New Roman"/>
                <w:color w:val="000000"/>
              </w:rPr>
              <w:t xml:space="preserve">Режим зволоження території складається під впливом атмосферних опадів, вологості повітря, температурного та вітрового режиму. </w:t>
            </w:r>
            <w:r w:rsidRPr="00835864">
              <w:rPr>
                <w:rFonts w:ascii="Times New Roman" w:hAnsi="Times New Roman" w:cs="Times New Roman"/>
                <w:color w:val="000000"/>
              </w:rPr>
              <w:lastRenderedPageBreak/>
              <w:t>Максимум опадів спостерігається  в червні-липні 55-70 мм. Вітровий режим території характеризується переважно південно-східними вітрами.</w:t>
            </w:r>
          </w:p>
          <w:p w:rsidR="001C6049" w:rsidRPr="00835864" w:rsidRDefault="001C6049" w:rsidP="00835864">
            <w:pPr>
              <w:pStyle w:val="a5"/>
              <w:ind w:firstLine="435"/>
              <w:rPr>
                <w:rFonts w:ascii="Times New Roman" w:hAnsi="Times New Roman" w:cs="Times New Roman"/>
                <w:color w:val="000000"/>
              </w:rPr>
            </w:pPr>
            <w:r w:rsidRPr="00835864">
              <w:rPr>
                <w:rFonts w:ascii="Times New Roman" w:hAnsi="Times New Roman" w:cs="Times New Roman"/>
                <w:color w:val="000000"/>
              </w:rPr>
              <w:t xml:space="preserve">Таким чином кліматичні умови дозволяють вирощувати </w:t>
            </w:r>
            <w:r>
              <w:rPr>
                <w:rFonts w:ascii="Times New Roman" w:hAnsi="Times New Roman" w:cs="Times New Roman"/>
                <w:color w:val="000000"/>
              </w:rPr>
              <w:t>сільськогосподарські</w:t>
            </w:r>
            <w:r w:rsidRPr="00835864">
              <w:rPr>
                <w:rFonts w:ascii="Times New Roman" w:hAnsi="Times New Roman" w:cs="Times New Roman"/>
                <w:color w:val="000000"/>
              </w:rPr>
              <w:t xml:space="preserve"> культури. </w:t>
            </w:r>
          </w:p>
          <w:p w:rsidR="001C6049" w:rsidRDefault="001C6049" w:rsidP="00703C0E">
            <w:pPr>
              <w:spacing w:after="150" w:line="240" w:lineRule="auto"/>
              <w:ind w:firstLine="225"/>
              <w:jc w:val="both"/>
              <w:rPr>
                <w:rFonts w:ascii="Times New Roman" w:hAnsi="Times New Roman" w:cs="Times New Roman"/>
                <w:sz w:val="28"/>
                <w:szCs w:val="28"/>
                <w:lang w:val="uk-UA" w:eastAsia="ru-RU"/>
              </w:rPr>
            </w:pPr>
          </w:p>
          <w:p w:rsidR="001C6049" w:rsidRDefault="001C6049" w:rsidP="00703C0E">
            <w:pPr>
              <w:spacing w:after="150" w:line="240" w:lineRule="auto"/>
              <w:ind w:firstLine="225"/>
              <w:jc w:val="both"/>
              <w:rPr>
                <w:rFonts w:ascii="Times New Roman" w:hAnsi="Times New Roman" w:cs="Times New Roman"/>
                <w:sz w:val="28"/>
                <w:szCs w:val="28"/>
                <w:lang w:val="uk-UA" w:eastAsia="ru-RU"/>
              </w:rPr>
            </w:pPr>
            <w:r w:rsidRPr="00131369">
              <w:rPr>
                <w:rFonts w:ascii="Times New Roman" w:hAnsi="Times New Roman" w:cs="Times New Roman"/>
                <w:sz w:val="28"/>
                <w:szCs w:val="28"/>
                <w:lang w:val="uk-UA" w:eastAsia="ru-RU"/>
              </w:rPr>
              <w:t>2.2. Промисловість.</w:t>
            </w:r>
          </w:p>
          <w:p w:rsidR="001C6049" w:rsidRPr="00504010" w:rsidRDefault="001C6049" w:rsidP="00504010">
            <w:pPr>
              <w:pStyle w:val="a5"/>
              <w:ind w:firstLine="435"/>
              <w:rPr>
                <w:rFonts w:ascii="Times New Roman" w:hAnsi="Times New Roman" w:cs="Times New Roman"/>
                <w:b/>
                <w:bCs/>
                <w:color w:val="000000"/>
              </w:rPr>
            </w:pPr>
            <w:r w:rsidRPr="00504010">
              <w:rPr>
                <w:rFonts w:ascii="Times New Roman" w:hAnsi="Times New Roman" w:cs="Times New Roman"/>
                <w:b/>
                <w:bCs/>
                <w:color w:val="000000"/>
              </w:rPr>
              <w:t>Переробна харчова промисловість.</w:t>
            </w:r>
          </w:p>
          <w:p w:rsidR="001C6049" w:rsidRPr="00504010" w:rsidRDefault="001C6049" w:rsidP="00504010">
            <w:pPr>
              <w:pStyle w:val="a5"/>
              <w:ind w:firstLine="435"/>
              <w:rPr>
                <w:rFonts w:ascii="Times New Roman" w:hAnsi="Times New Roman" w:cs="Times New Roman"/>
                <w:color w:val="000000"/>
              </w:rPr>
            </w:pPr>
            <w:r w:rsidRPr="00504010">
              <w:rPr>
                <w:rFonts w:ascii="Times New Roman" w:hAnsi="Times New Roman" w:cs="Times New Roman"/>
                <w:color w:val="000000"/>
              </w:rPr>
              <w:t>На території Білокуракинського району здійснює виробничу діяльність 1 промислове підприємство</w:t>
            </w:r>
            <w:r>
              <w:rPr>
                <w:rFonts w:ascii="Times New Roman" w:hAnsi="Times New Roman" w:cs="Times New Roman"/>
                <w:color w:val="000000"/>
              </w:rPr>
              <w:t xml:space="preserve"> </w:t>
            </w:r>
            <w:r w:rsidRPr="00504010">
              <w:rPr>
                <w:rFonts w:ascii="Times New Roman" w:hAnsi="Times New Roman" w:cs="Times New Roman"/>
                <w:color w:val="000000"/>
              </w:rPr>
              <w:t>-</w:t>
            </w:r>
            <w:r>
              <w:rPr>
                <w:rFonts w:ascii="Times New Roman" w:hAnsi="Times New Roman" w:cs="Times New Roman"/>
                <w:color w:val="000000"/>
              </w:rPr>
              <w:t xml:space="preserve"> </w:t>
            </w:r>
            <w:r w:rsidRPr="00504010">
              <w:rPr>
                <w:rFonts w:ascii="Times New Roman" w:hAnsi="Times New Roman" w:cs="Times New Roman"/>
                <w:color w:val="000000"/>
              </w:rPr>
              <w:t>ТОВ «Білокуракинськ</w:t>
            </w:r>
            <w:r>
              <w:rPr>
                <w:rFonts w:ascii="Times New Roman" w:hAnsi="Times New Roman" w:cs="Times New Roman"/>
                <w:color w:val="000000"/>
              </w:rPr>
              <w:t>и</w:t>
            </w:r>
            <w:r w:rsidRPr="00504010">
              <w:rPr>
                <w:rFonts w:ascii="Times New Roman" w:hAnsi="Times New Roman" w:cs="Times New Roman"/>
                <w:color w:val="000000"/>
              </w:rPr>
              <w:t>й хлібозавод».</w:t>
            </w:r>
          </w:p>
          <w:p w:rsidR="001C6049" w:rsidRPr="00504010" w:rsidRDefault="001C6049" w:rsidP="00504010">
            <w:pPr>
              <w:pStyle w:val="a5"/>
              <w:ind w:firstLine="435"/>
              <w:rPr>
                <w:rFonts w:ascii="Times New Roman" w:hAnsi="Times New Roman" w:cs="Times New Roman"/>
                <w:color w:val="000000"/>
              </w:rPr>
            </w:pPr>
            <w:r w:rsidRPr="00504010">
              <w:rPr>
                <w:rFonts w:ascii="Times New Roman" w:hAnsi="Times New Roman" w:cs="Times New Roman"/>
                <w:color w:val="000000"/>
              </w:rPr>
              <w:t>Чисельність працюючих – 42 особи.</w:t>
            </w:r>
          </w:p>
          <w:p w:rsidR="001C6049" w:rsidRPr="00504010" w:rsidRDefault="001C6049" w:rsidP="00504010">
            <w:pPr>
              <w:pStyle w:val="a5"/>
              <w:ind w:firstLine="435"/>
              <w:rPr>
                <w:rFonts w:ascii="Times New Roman" w:hAnsi="Times New Roman" w:cs="Times New Roman"/>
                <w:color w:val="000000"/>
              </w:rPr>
            </w:pPr>
            <w:r w:rsidRPr="00504010">
              <w:rPr>
                <w:rFonts w:ascii="Times New Roman" w:hAnsi="Times New Roman" w:cs="Times New Roman"/>
                <w:color w:val="000000"/>
              </w:rPr>
              <w:t>Обсяг виробництва: 2015 рік – 613 тонн, 2016 – 61</w:t>
            </w:r>
            <w:r>
              <w:rPr>
                <w:rFonts w:ascii="Times New Roman" w:hAnsi="Times New Roman" w:cs="Times New Roman"/>
                <w:color w:val="000000"/>
              </w:rPr>
              <w:t>2</w:t>
            </w:r>
            <w:r w:rsidRPr="00504010">
              <w:rPr>
                <w:rFonts w:ascii="Times New Roman" w:hAnsi="Times New Roman" w:cs="Times New Roman"/>
                <w:color w:val="000000"/>
              </w:rPr>
              <w:t xml:space="preserve"> тонн.</w:t>
            </w:r>
          </w:p>
          <w:p w:rsidR="001C6049" w:rsidRDefault="001C6049" w:rsidP="00504010">
            <w:pPr>
              <w:pStyle w:val="a5"/>
              <w:ind w:firstLine="435"/>
              <w:rPr>
                <w:rFonts w:ascii="Times New Roman" w:hAnsi="Times New Roman" w:cs="Times New Roman"/>
                <w:color w:val="000000"/>
              </w:rPr>
            </w:pPr>
            <w:r w:rsidRPr="00504010">
              <w:rPr>
                <w:rFonts w:ascii="Times New Roman" w:hAnsi="Times New Roman" w:cs="Times New Roman"/>
                <w:color w:val="000000"/>
              </w:rPr>
              <w:t>Виробничі потужності – 4 тони хлібобулочних виробів на добу. Асортимент продукції налічує понад 45 видів хліба та здобних виробів.</w:t>
            </w:r>
          </w:p>
          <w:p w:rsidR="001C6049" w:rsidRPr="00504010" w:rsidRDefault="001C6049" w:rsidP="00504010">
            <w:pPr>
              <w:pStyle w:val="a5"/>
              <w:ind w:firstLine="435"/>
              <w:rPr>
                <w:rFonts w:ascii="Times New Roman" w:hAnsi="Times New Roman" w:cs="Times New Roman"/>
                <w:color w:val="000000"/>
              </w:rPr>
            </w:pPr>
          </w:p>
          <w:p w:rsidR="001C6049" w:rsidRDefault="001C6049" w:rsidP="0072110C">
            <w:pPr>
              <w:spacing w:after="150" w:line="240" w:lineRule="auto"/>
              <w:ind w:firstLine="225"/>
              <w:jc w:val="both"/>
              <w:rPr>
                <w:rFonts w:ascii="Times New Roman" w:hAnsi="Times New Roman" w:cs="Times New Roman"/>
                <w:sz w:val="28"/>
                <w:szCs w:val="28"/>
                <w:lang w:val="uk-UA" w:eastAsia="ru-RU"/>
              </w:rPr>
            </w:pPr>
            <w:r w:rsidRPr="00131369">
              <w:rPr>
                <w:rFonts w:ascii="Times New Roman" w:hAnsi="Times New Roman" w:cs="Times New Roman"/>
                <w:sz w:val="28"/>
                <w:szCs w:val="28"/>
                <w:lang w:val="uk-UA" w:eastAsia="ru-RU"/>
              </w:rPr>
              <w:t>2.3. Агропромисловий комплекс.</w:t>
            </w:r>
          </w:p>
          <w:p w:rsidR="001C6049" w:rsidRPr="00981405" w:rsidRDefault="001C6049" w:rsidP="00981405">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981405">
              <w:rPr>
                <w:rFonts w:ascii="Times New Roman" w:hAnsi="Times New Roman" w:cs="Times New Roman"/>
                <w:sz w:val="24"/>
                <w:szCs w:val="24"/>
                <w:lang w:val="uk-UA"/>
              </w:rPr>
              <w:t xml:space="preserve">Білокуракинський район має загальну  площу сільськогосподарських  угідь – 120 тис. га.,  в тому числі ріллі – 73,7 тис. га., сіножатті та пасовища – 44,811 тис. га. </w:t>
            </w:r>
          </w:p>
          <w:p w:rsidR="001C6049" w:rsidRPr="00981405" w:rsidRDefault="001C6049" w:rsidP="00981405">
            <w:pPr>
              <w:tabs>
                <w:tab w:val="left" w:pos="426"/>
              </w:tabs>
              <w:spacing w:after="0" w:line="240" w:lineRule="auto"/>
              <w:jc w:val="both"/>
              <w:rPr>
                <w:rFonts w:ascii="Times New Roman" w:hAnsi="Times New Roman" w:cs="Times New Roman"/>
                <w:sz w:val="24"/>
                <w:szCs w:val="24"/>
                <w:lang w:val="uk-UA"/>
              </w:rPr>
            </w:pPr>
            <w:r w:rsidRPr="00981405">
              <w:rPr>
                <w:rFonts w:ascii="Times New Roman" w:hAnsi="Times New Roman" w:cs="Times New Roman"/>
                <w:sz w:val="24"/>
                <w:szCs w:val="24"/>
                <w:lang w:val="uk-UA"/>
              </w:rPr>
              <w:t xml:space="preserve">       </w:t>
            </w:r>
            <w:r>
              <w:rPr>
                <w:rFonts w:ascii="Times New Roman" w:hAnsi="Times New Roman" w:cs="Times New Roman"/>
                <w:sz w:val="24"/>
                <w:szCs w:val="24"/>
                <w:lang w:val="uk-UA"/>
              </w:rPr>
              <w:t>Р</w:t>
            </w:r>
            <w:r w:rsidRPr="00504010">
              <w:rPr>
                <w:rFonts w:ascii="Times New Roman" w:hAnsi="Times New Roman" w:cs="Times New Roman"/>
                <w:sz w:val="24"/>
                <w:szCs w:val="24"/>
                <w:lang w:val="uk-UA"/>
              </w:rPr>
              <w:t>айон є суто аграрним. В районі виробництвом с</w:t>
            </w:r>
            <w:r w:rsidRPr="00981405">
              <w:rPr>
                <w:rFonts w:ascii="Times New Roman" w:hAnsi="Times New Roman" w:cs="Times New Roman"/>
                <w:sz w:val="24"/>
                <w:szCs w:val="24"/>
                <w:lang w:val="uk-UA"/>
              </w:rPr>
              <w:t xml:space="preserve">ільськогосподарської </w:t>
            </w:r>
            <w:r w:rsidRPr="00504010">
              <w:rPr>
                <w:rFonts w:ascii="Times New Roman" w:hAnsi="Times New Roman" w:cs="Times New Roman"/>
                <w:sz w:val="24"/>
                <w:szCs w:val="24"/>
                <w:lang w:val="uk-UA"/>
              </w:rPr>
              <w:t xml:space="preserve"> продук</w:t>
            </w:r>
            <w:r>
              <w:rPr>
                <w:rFonts w:ascii="Times New Roman" w:hAnsi="Times New Roman" w:cs="Times New Roman"/>
                <w:sz w:val="24"/>
                <w:szCs w:val="24"/>
                <w:lang w:val="uk-UA"/>
              </w:rPr>
              <w:t>-</w:t>
            </w:r>
            <w:r w:rsidRPr="00504010">
              <w:rPr>
                <w:rFonts w:ascii="Times New Roman" w:hAnsi="Times New Roman" w:cs="Times New Roman"/>
                <w:sz w:val="24"/>
                <w:szCs w:val="24"/>
                <w:lang w:val="uk-UA"/>
              </w:rPr>
              <w:t>ції займається</w:t>
            </w:r>
            <w:r w:rsidRPr="00981405">
              <w:rPr>
                <w:rFonts w:ascii="Times New Roman" w:hAnsi="Times New Roman" w:cs="Times New Roman"/>
                <w:sz w:val="24"/>
                <w:szCs w:val="24"/>
                <w:lang w:val="uk-UA"/>
              </w:rPr>
              <w:t xml:space="preserve"> </w:t>
            </w:r>
            <w:r w:rsidRPr="00504010">
              <w:rPr>
                <w:rFonts w:ascii="Times New Roman" w:hAnsi="Times New Roman" w:cs="Times New Roman"/>
                <w:sz w:val="24"/>
                <w:szCs w:val="24"/>
                <w:lang w:val="uk-UA"/>
              </w:rPr>
              <w:t>81 с/г підприємств</w:t>
            </w:r>
            <w:r w:rsidRPr="00981405">
              <w:rPr>
                <w:rFonts w:ascii="Times New Roman" w:hAnsi="Times New Roman" w:cs="Times New Roman"/>
                <w:sz w:val="24"/>
                <w:szCs w:val="24"/>
                <w:lang w:val="uk-UA"/>
              </w:rPr>
              <w:t>о,</w:t>
            </w:r>
            <w:r w:rsidRPr="00504010">
              <w:rPr>
                <w:rFonts w:ascii="Times New Roman" w:hAnsi="Times New Roman" w:cs="Times New Roman"/>
                <w:sz w:val="24"/>
                <w:szCs w:val="24"/>
                <w:lang w:val="uk-UA"/>
              </w:rPr>
              <w:t xml:space="preserve"> </w:t>
            </w:r>
            <w:r w:rsidRPr="00981405">
              <w:rPr>
                <w:rFonts w:ascii="Times New Roman" w:hAnsi="Times New Roman" w:cs="Times New Roman"/>
                <w:sz w:val="24"/>
                <w:szCs w:val="24"/>
                <w:lang w:val="uk-UA"/>
              </w:rPr>
              <w:t xml:space="preserve">з них </w:t>
            </w:r>
            <w:r w:rsidRPr="00504010">
              <w:rPr>
                <w:rFonts w:ascii="Times New Roman" w:hAnsi="Times New Roman" w:cs="Times New Roman"/>
                <w:sz w:val="24"/>
                <w:szCs w:val="24"/>
                <w:lang w:val="uk-UA"/>
              </w:rPr>
              <w:t xml:space="preserve"> 5</w:t>
            </w:r>
            <w:r w:rsidRPr="00981405">
              <w:rPr>
                <w:rFonts w:ascii="Times New Roman" w:hAnsi="Times New Roman" w:cs="Times New Roman"/>
                <w:sz w:val="24"/>
                <w:szCs w:val="24"/>
                <w:lang w:val="uk-UA"/>
              </w:rPr>
              <w:t xml:space="preserve">4 </w:t>
            </w:r>
            <w:r w:rsidRPr="00504010">
              <w:rPr>
                <w:rFonts w:ascii="Times New Roman" w:hAnsi="Times New Roman" w:cs="Times New Roman"/>
                <w:sz w:val="24"/>
                <w:szCs w:val="24"/>
                <w:lang w:val="uk-UA"/>
              </w:rPr>
              <w:t>- фермерські господарства</w:t>
            </w:r>
            <w:r w:rsidRPr="00981405">
              <w:rPr>
                <w:rFonts w:ascii="Times New Roman" w:hAnsi="Times New Roman" w:cs="Times New Roman"/>
                <w:sz w:val="24"/>
                <w:szCs w:val="24"/>
                <w:lang w:val="uk-UA"/>
              </w:rPr>
              <w:t xml:space="preserve">, 15 товариств з обмеженою відповідальністю, 10 приватних підприємств та 3 підприємства інших форм власності. </w:t>
            </w:r>
          </w:p>
          <w:p w:rsidR="001C6049" w:rsidRPr="00981405" w:rsidRDefault="001C6049" w:rsidP="00981405">
            <w:pPr>
              <w:spacing w:after="0" w:line="240" w:lineRule="auto"/>
              <w:ind w:firstLine="708"/>
              <w:jc w:val="both"/>
              <w:rPr>
                <w:rFonts w:ascii="Times New Roman" w:hAnsi="Times New Roman" w:cs="Times New Roman"/>
                <w:sz w:val="24"/>
                <w:szCs w:val="24"/>
              </w:rPr>
            </w:pPr>
            <w:r w:rsidRPr="00504010">
              <w:rPr>
                <w:rFonts w:ascii="Times New Roman" w:hAnsi="Times New Roman" w:cs="Times New Roman"/>
                <w:sz w:val="24"/>
                <w:szCs w:val="24"/>
                <w:lang w:val="uk-UA"/>
              </w:rPr>
              <w:t xml:space="preserve"> </w:t>
            </w:r>
            <w:r w:rsidRPr="00981405">
              <w:rPr>
                <w:rFonts w:ascii="Times New Roman" w:hAnsi="Times New Roman" w:cs="Times New Roman"/>
                <w:sz w:val="24"/>
                <w:szCs w:val="24"/>
              </w:rPr>
              <w:t>Із загальної площі ріллі в</w:t>
            </w:r>
            <w:r w:rsidRPr="00981405">
              <w:rPr>
                <w:rFonts w:ascii="Times New Roman" w:hAnsi="Times New Roman" w:cs="Times New Roman"/>
                <w:sz w:val="24"/>
                <w:szCs w:val="24"/>
                <w:lang w:val="uk-UA"/>
              </w:rPr>
              <w:t>:</w:t>
            </w:r>
            <w:r w:rsidRPr="00981405">
              <w:rPr>
                <w:rFonts w:ascii="Times New Roman" w:hAnsi="Times New Roman" w:cs="Times New Roman"/>
                <w:sz w:val="24"/>
                <w:szCs w:val="24"/>
              </w:rPr>
              <w:t xml:space="preserve"> </w:t>
            </w:r>
          </w:p>
          <w:p w:rsidR="001C6049" w:rsidRPr="00981405" w:rsidRDefault="001C6049" w:rsidP="00981405">
            <w:pPr>
              <w:tabs>
                <w:tab w:val="left" w:pos="426"/>
              </w:tabs>
              <w:spacing w:after="0" w:line="240" w:lineRule="auto"/>
              <w:jc w:val="both"/>
              <w:rPr>
                <w:rFonts w:ascii="Times New Roman" w:hAnsi="Times New Roman" w:cs="Times New Roman"/>
                <w:sz w:val="24"/>
                <w:szCs w:val="24"/>
              </w:rPr>
            </w:pPr>
            <w:r w:rsidRPr="00981405">
              <w:rPr>
                <w:rFonts w:ascii="Times New Roman" w:hAnsi="Times New Roman" w:cs="Times New Roman"/>
                <w:sz w:val="24"/>
                <w:szCs w:val="24"/>
              </w:rPr>
              <w:t xml:space="preserve">    </w:t>
            </w:r>
            <w:r w:rsidRPr="00981405">
              <w:rPr>
                <w:rFonts w:ascii="Times New Roman" w:hAnsi="Times New Roman" w:cs="Times New Roman"/>
                <w:sz w:val="24"/>
                <w:szCs w:val="24"/>
                <w:lang w:val="uk-UA"/>
              </w:rPr>
              <w:t xml:space="preserve"> </w:t>
            </w:r>
            <w:r w:rsidRPr="00981405">
              <w:rPr>
                <w:rFonts w:ascii="Times New Roman" w:hAnsi="Times New Roman" w:cs="Times New Roman"/>
                <w:sz w:val="24"/>
                <w:szCs w:val="24"/>
              </w:rPr>
              <w:t xml:space="preserve"> -  агроформуваннях (СТОВ, ДП, ПСП) знаходиться 67 %,       </w:t>
            </w:r>
          </w:p>
          <w:p w:rsidR="001C6049" w:rsidRPr="00981405" w:rsidRDefault="001C6049" w:rsidP="00981405">
            <w:pPr>
              <w:spacing w:after="0" w:line="240" w:lineRule="auto"/>
              <w:jc w:val="both"/>
              <w:rPr>
                <w:rFonts w:ascii="Times New Roman" w:hAnsi="Times New Roman" w:cs="Times New Roman"/>
                <w:sz w:val="24"/>
                <w:szCs w:val="24"/>
              </w:rPr>
            </w:pPr>
            <w:r w:rsidRPr="00981405">
              <w:rPr>
                <w:rFonts w:ascii="Times New Roman" w:hAnsi="Times New Roman" w:cs="Times New Roman"/>
                <w:sz w:val="24"/>
                <w:szCs w:val="24"/>
              </w:rPr>
              <w:t xml:space="preserve">     -    фермерських господарствах - близько 12 %; </w:t>
            </w:r>
          </w:p>
          <w:p w:rsidR="001C6049" w:rsidRPr="00981405" w:rsidRDefault="001C6049" w:rsidP="00981405">
            <w:pPr>
              <w:numPr>
                <w:ilvl w:val="0"/>
                <w:numId w:val="2"/>
              </w:numPr>
              <w:spacing w:after="0" w:line="240" w:lineRule="auto"/>
              <w:jc w:val="both"/>
              <w:rPr>
                <w:rFonts w:ascii="Times New Roman" w:hAnsi="Times New Roman" w:cs="Times New Roman"/>
                <w:sz w:val="24"/>
                <w:szCs w:val="24"/>
              </w:rPr>
            </w:pPr>
            <w:r w:rsidRPr="00981405">
              <w:rPr>
                <w:rFonts w:ascii="Times New Roman" w:hAnsi="Times New Roman" w:cs="Times New Roman"/>
                <w:sz w:val="24"/>
                <w:szCs w:val="24"/>
              </w:rPr>
              <w:t xml:space="preserve">присадибні  ділянки становлять лише – 2%; </w:t>
            </w:r>
          </w:p>
          <w:p w:rsidR="001C6049" w:rsidRPr="00981405" w:rsidRDefault="001C6049" w:rsidP="00981405">
            <w:pPr>
              <w:numPr>
                <w:ilvl w:val="0"/>
                <w:numId w:val="2"/>
              </w:numPr>
              <w:spacing w:after="0" w:line="240" w:lineRule="auto"/>
              <w:jc w:val="both"/>
              <w:rPr>
                <w:rFonts w:ascii="Times New Roman" w:hAnsi="Times New Roman" w:cs="Times New Roman"/>
                <w:sz w:val="24"/>
                <w:szCs w:val="24"/>
              </w:rPr>
            </w:pPr>
            <w:r w:rsidRPr="00981405">
              <w:rPr>
                <w:rFonts w:ascii="Times New Roman" w:hAnsi="Times New Roman" w:cs="Times New Roman"/>
                <w:sz w:val="24"/>
                <w:szCs w:val="24"/>
              </w:rPr>
              <w:t xml:space="preserve">ОСГ- 5 %; </w:t>
            </w:r>
          </w:p>
          <w:p w:rsidR="001C6049" w:rsidRPr="00981405" w:rsidRDefault="001C6049" w:rsidP="00981405">
            <w:pPr>
              <w:numPr>
                <w:ilvl w:val="0"/>
                <w:numId w:val="2"/>
              </w:numPr>
              <w:spacing w:after="0" w:line="240" w:lineRule="auto"/>
              <w:jc w:val="both"/>
              <w:rPr>
                <w:rFonts w:ascii="Times New Roman" w:hAnsi="Times New Roman" w:cs="Times New Roman"/>
                <w:sz w:val="24"/>
                <w:szCs w:val="24"/>
              </w:rPr>
            </w:pPr>
            <w:r w:rsidRPr="00981405">
              <w:rPr>
                <w:rFonts w:ascii="Times New Roman" w:hAnsi="Times New Roman" w:cs="Times New Roman"/>
                <w:sz w:val="24"/>
                <w:szCs w:val="24"/>
              </w:rPr>
              <w:t>індивідуальні господарства населення  – 14%.</w:t>
            </w:r>
          </w:p>
          <w:p w:rsidR="001C6049" w:rsidRPr="00981405" w:rsidRDefault="001C6049" w:rsidP="00981405">
            <w:pPr>
              <w:spacing w:after="0" w:line="240" w:lineRule="auto"/>
              <w:ind w:firstLine="360"/>
              <w:jc w:val="both"/>
              <w:rPr>
                <w:rFonts w:ascii="Times New Roman" w:hAnsi="Times New Roman" w:cs="Times New Roman"/>
                <w:color w:val="000000"/>
                <w:sz w:val="24"/>
                <w:szCs w:val="24"/>
              </w:rPr>
            </w:pPr>
            <w:r w:rsidRPr="00981405">
              <w:rPr>
                <w:rFonts w:ascii="Times New Roman" w:hAnsi="Times New Roman" w:cs="Times New Roman"/>
                <w:color w:val="000000"/>
                <w:sz w:val="24"/>
                <w:szCs w:val="24"/>
              </w:rPr>
              <w:t>Обсяг виробництва валової сільськогосподарської продукції за 2016 рік складає 593,7 млн. грн., що в 3 рази більше  ніж минулого року. В тому числі в  рослинництві 585 млн. грн., в тваринництві 8,7 млн. грн..</w:t>
            </w:r>
          </w:p>
          <w:p w:rsidR="001C6049" w:rsidRPr="00981405" w:rsidRDefault="001C6049" w:rsidP="00981405">
            <w:pPr>
              <w:spacing w:after="0" w:line="240" w:lineRule="auto"/>
              <w:ind w:firstLine="284"/>
              <w:jc w:val="both"/>
              <w:rPr>
                <w:rFonts w:ascii="Times New Roman" w:hAnsi="Times New Roman" w:cs="Times New Roman"/>
                <w:sz w:val="24"/>
                <w:szCs w:val="24"/>
              </w:rPr>
            </w:pPr>
            <w:r w:rsidRPr="00981405">
              <w:rPr>
                <w:rFonts w:ascii="Times New Roman" w:hAnsi="Times New Roman" w:cs="Times New Roman"/>
                <w:color w:val="000000"/>
                <w:sz w:val="24"/>
                <w:szCs w:val="24"/>
              </w:rPr>
              <w:t xml:space="preserve">  </w:t>
            </w:r>
            <w:r w:rsidRPr="00981405">
              <w:rPr>
                <w:rFonts w:ascii="Times New Roman" w:hAnsi="Times New Roman" w:cs="Times New Roman"/>
                <w:sz w:val="24"/>
                <w:szCs w:val="24"/>
              </w:rPr>
              <w:t xml:space="preserve">Сільськогосподарські підприємства </w:t>
            </w:r>
            <w:r w:rsidRPr="00981405">
              <w:rPr>
                <w:rFonts w:ascii="Times New Roman" w:hAnsi="Times New Roman" w:cs="Times New Roman"/>
                <w:sz w:val="24"/>
                <w:szCs w:val="24"/>
              </w:rPr>
              <w:lastRenderedPageBreak/>
              <w:t xml:space="preserve">району орендують земельні паї у власників згідно договорів оренди, які укладено на 10-15 років. Згідно моніторингу розрахунків за оренду земельних часток (паїв) укладено 6785 договорів (21 підприємство землекористування яких більше 500 га). Розмір орендної плати за 2016 рік в середньому по району становить 4,0% вартості нормативно-грошової оцінки орендованої землі. Та більшість господарств переукладають договір на 4,5-6%. </w:t>
            </w:r>
          </w:p>
          <w:p w:rsidR="001C6049" w:rsidRPr="00981405" w:rsidRDefault="001C6049" w:rsidP="00AA3A83">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981405">
              <w:rPr>
                <w:rFonts w:ascii="Times New Roman" w:hAnsi="Times New Roman" w:cs="Times New Roman"/>
                <w:sz w:val="24"/>
                <w:szCs w:val="24"/>
              </w:rPr>
              <w:t>За договорами оренди площа земельних ділянок водного фонду становить 66,06 га. Орендна плата за об’єкти водного фонду становить 28,46 тис. грн. на рік.</w:t>
            </w:r>
          </w:p>
          <w:p w:rsidR="001C6049" w:rsidRPr="00981405" w:rsidRDefault="001C6049" w:rsidP="00981405">
            <w:pPr>
              <w:spacing w:after="0" w:line="240" w:lineRule="auto"/>
              <w:jc w:val="both"/>
              <w:rPr>
                <w:rFonts w:ascii="Times New Roman" w:hAnsi="Times New Roman" w:cs="Times New Roman"/>
                <w:sz w:val="24"/>
                <w:szCs w:val="24"/>
                <w:lang w:val="uk-UA"/>
              </w:rPr>
            </w:pPr>
            <w:r w:rsidRPr="00981405">
              <w:rPr>
                <w:rFonts w:ascii="Times New Roman" w:hAnsi="Times New Roman" w:cs="Times New Roman"/>
                <w:sz w:val="24"/>
                <w:szCs w:val="24"/>
                <w:lang w:val="uk-UA"/>
              </w:rPr>
              <w:t xml:space="preserve">       </w:t>
            </w:r>
            <w:r w:rsidRPr="00981405">
              <w:rPr>
                <w:rFonts w:ascii="Times New Roman" w:hAnsi="Times New Roman" w:cs="Times New Roman"/>
                <w:sz w:val="24"/>
                <w:szCs w:val="24"/>
              </w:rPr>
              <w:t xml:space="preserve">  Тваринництвом  в районі займається 7 агроформувань. Чисельність поголів’я тварин на 1.01.2017 року  становить 816 голів великої рогатої худоби, в тому числі 270 голів корів молочного напрямку продуктивності, 1546 голів свиней, 8 голів коней, 206 голів овець.  </w:t>
            </w:r>
          </w:p>
          <w:p w:rsidR="001C6049" w:rsidRPr="00981405" w:rsidRDefault="001C6049" w:rsidP="00981405">
            <w:pPr>
              <w:spacing w:after="0" w:line="240" w:lineRule="auto"/>
              <w:ind w:firstLine="709"/>
              <w:jc w:val="both"/>
              <w:rPr>
                <w:rFonts w:ascii="Times New Roman" w:hAnsi="Times New Roman" w:cs="Times New Roman"/>
                <w:sz w:val="24"/>
                <w:szCs w:val="24"/>
              </w:rPr>
            </w:pPr>
            <w:r w:rsidRPr="00981405">
              <w:rPr>
                <w:rFonts w:ascii="Times New Roman" w:hAnsi="Times New Roman" w:cs="Times New Roman"/>
                <w:sz w:val="24"/>
                <w:szCs w:val="24"/>
              </w:rPr>
              <w:t>В господарствах населення, за оперативною інформацією, утримується 2318  голів великої рогатої худоби, з них 1313 голів корів</w:t>
            </w:r>
            <w:r w:rsidRPr="00981405">
              <w:rPr>
                <w:rFonts w:ascii="Times New Roman" w:hAnsi="Times New Roman" w:cs="Times New Roman"/>
                <w:sz w:val="24"/>
                <w:szCs w:val="24"/>
                <w:lang w:val="uk-UA"/>
              </w:rPr>
              <w:t xml:space="preserve">, 1058 голів свиней, 1270 голів дрібної рогатої худоби. </w:t>
            </w:r>
            <w:r w:rsidRPr="00981405">
              <w:rPr>
                <w:rFonts w:ascii="Times New Roman" w:hAnsi="Times New Roman" w:cs="Times New Roman"/>
                <w:sz w:val="24"/>
                <w:szCs w:val="24"/>
              </w:rPr>
              <w:t xml:space="preserve">   </w:t>
            </w:r>
          </w:p>
          <w:p w:rsidR="001C6049" w:rsidRPr="00981405" w:rsidRDefault="001C6049" w:rsidP="00981405">
            <w:pPr>
              <w:spacing w:after="0" w:line="240" w:lineRule="auto"/>
              <w:ind w:firstLine="708"/>
              <w:jc w:val="both"/>
              <w:rPr>
                <w:rFonts w:ascii="Times New Roman" w:hAnsi="Times New Roman" w:cs="Times New Roman"/>
                <w:sz w:val="24"/>
                <w:szCs w:val="24"/>
              </w:rPr>
            </w:pPr>
            <w:r w:rsidRPr="00981405">
              <w:rPr>
                <w:rFonts w:ascii="Times New Roman" w:hAnsi="Times New Roman" w:cs="Times New Roman"/>
                <w:sz w:val="24"/>
                <w:szCs w:val="24"/>
              </w:rPr>
              <w:t>На території району знаходиться три елеватори:</w:t>
            </w:r>
          </w:p>
          <w:p w:rsidR="001C6049" w:rsidRPr="00981405" w:rsidRDefault="001C6049" w:rsidP="00981405">
            <w:pPr>
              <w:spacing w:after="0" w:line="240" w:lineRule="auto"/>
              <w:jc w:val="both"/>
              <w:rPr>
                <w:rFonts w:ascii="Times New Roman" w:hAnsi="Times New Roman" w:cs="Times New Roman"/>
                <w:sz w:val="24"/>
                <w:szCs w:val="24"/>
              </w:rPr>
            </w:pPr>
            <w:r w:rsidRPr="00981405">
              <w:rPr>
                <w:rFonts w:ascii="Times New Roman" w:hAnsi="Times New Roman" w:cs="Times New Roman"/>
                <w:sz w:val="24"/>
                <w:szCs w:val="24"/>
              </w:rPr>
              <w:t xml:space="preserve">           40 тис. т. - ТОВ ВГП «Мі-Агро»; </w:t>
            </w:r>
          </w:p>
          <w:p w:rsidR="001C6049" w:rsidRPr="00981405" w:rsidRDefault="001C6049" w:rsidP="00981405">
            <w:pPr>
              <w:spacing w:after="0" w:line="240" w:lineRule="auto"/>
              <w:ind w:firstLine="708"/>
              <w:jc w:val="both"/>
              <w:rPr>
                <w:rFonts w:ascii="Times New Roman" w:hAnsi="Times New Roman" w:cs="Times New Roman"/>
                <w:sz w:val="24"/>
                <w:szCs w:val="24"/>
              </w:rPr>
            </w:pPr>
            <w:r w:rsidRPr="00981405">
              <w:rPr>
                <w:rFonts w:ascii="Times New Roman" w:hAnsi="Times New Roman" w:cs="Times New Roman"/>
                <w:sz w:val="24"/>
                <w:szCs w:val="24"/>
              </w:rPr>
              <w:t xml:space="preserve">120 тис. т -  ПАТ ДПЗКУ філія Солідарненський елеватор; </w:t>
            </w:r>
          </w:p>
          <w:p w:rsidR="001C6049" w:rsidRPr="00981405" w:rsidRDefault="00B94067" w:rsidP="00981405">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80 </w:t>
            </w:r>
            <w:r w:rsidR="001C6049" w:rsidRPr="00981405">
              <w:rPr>
                <w:rFonts w:ascii="Times New Roman" w:hAnsi="Times New Roman" w:cs="Times New Roman"/>
                <w:sz w:val="24"/>
                <w:szCs w:val="24"/>
              </w:rPr>
              <w:t>тис. т -  ПП СВФ «Агро» Білокуракинський елеватор.</w:t>
            </w:r>
          </w:p>
          <w:p w:rsidR="001C6049" w:rsidRPr="00981405" w:rsidRDefault="001C6049" w:rsidP="0072110C">
            <w:pPr>
              <w:spacing w:after="150" w:line="240" w:lineRule="auto"/>
              <w:ind w:firstLine="225"/>
              <w:jc w:val="both"/>
              <w:rPr>
                <w:rFonts w:ascii="Times New Roman" w:hAnsi="Times New Roman" w:cs="Times New Roman"/>
                <w:sz w:val="24"/>
                <w:szCs w:val="24"/>
                <w:lang w:eastAsia="ru-RU"/>
              </w:rPr>
            </w:pPr>
          </w:p>
          <w:p w:rsidR="001C6049" w:rsidRDefault="001C6049" w:rsidP="0072110C">
            <w:pPr>
              <w:spacing w:after="150" w:line="240" w:lineRule="auto"/>
              <w:ind w:firstLine="225"/>
              <w:jc w:val="both"/>
              <w:rPr>
                <w:rFonts w:ascii="Times New Roman" w:hAnsi="Times New Roman" w:cs="Times New Roman"/>
                <w:color w:val="FF0000"/>
                <w:sz w:val="28"/>
                <w:szCs w:val="28"/>
                <w:lang w:val="uk-UA" w:eastAsia="ru-RU"/>
              </w:rPr>
            </w:pPr>
            <w:r w:rsidRPr="000A41EE">
              <w:rPr>
                <w:rFonts w:ascii="Times New Roman" w:hAnsi="Times New Roman" w:cs="Times New Roman"/>
                <w:sz w:val="28"/>
                <w:szCs w:val="28"/>
                <w:lang w:eastAsia="ru-RU"/>
              </w:rPr>
              <w:t>2.4. Мале підприємництво.</w:t>
            </w:r>
            <w:r w:rsidRPr="000A41EE">
              <w:rPr>
                <w:rFonts w:ascii="Times New Roman" w:hAnsi="Times New Roman" w:cs="Times New Roman"/>
                <w:sz w:val="28"/>
                <w:szCs w:val="28"/>
                <w:lang w:val="uk-UA" w:eastAsia="ru-RU"/>
              </w:rPr>
              <w:t xml:space="preserve"> </w:t>
            </w:r>
          </w:p>
          <w:p w:rsidR="001C6049" w:rsidRPr="000A41EE" w:rsidRDefault="00B94067" w:rsidP="000A41EE">
            <w:pPr>
              <w:pStyle w:val="a9"/>
              <w:spacing w:line="240" w:lineRule="auto"/>
              <w:ind w:firstLine="709"/>
              <w:jc w:val="both"/>
              <w:rPr>
                <w:rFonts w:ascii="Times New Roman" w:hAnsi="Times New Roman" w:cs="Times New Roman"/>
              </w:rPr>
            </w:pPr>
            <w:r>
              <w:rPr>
                <w:rFonts w:ascii="Times New Roman" w:hAnsi="Times New Roman" w:cs="Times New Roman"/>
              </w:rPr>
              <w:t xml:space="preserve">Мале </w:t>
            </w:r>
            <w:r w:rsidR="001C6049" w:rsidRPr="000A41EE">
              <w:rPr>
                <w:rFonts w:ascii="Times New Roman" w:hAnsi="Times New Roman" w:cs="Times New Roman"/>
              </w:rPr>
              <w:t>підприємництво району   представлене 487 діючими суб’єктами підприємницької діяльності, із них:</w:t>
            </w:r>
          </w:p>
          <w:p w:rsidR="001C6049" w:rsidRPr="000A41EE" w:rsidRDefault="001C6049" w:rsidP="000A41EE">
            <w:pPr>
              <w:pStyle w:val="a9"/>
              <w:numPr>
                <w:ilvl w:val="0"/>
                <w:numId w:val="3"/>
              </w:numPr>
              <w:tabs>
                <w:tab w:val="clear" w:pos="1069"/>
              </w:tabs>
              <w:spacing w:after="0" w:line="240" w:lineRule="auto"/>
              <w:ind w:left="255" w:hanging="255"/>
              <w:jc w:val="both"/>
              <w:rPr>
                <w:rFonts w:ascii="Times New Roman" w:hAnsi="Times New Roman" w:cs="Times New Roman"/>
              </w:rPr>
            </w:pPr>
            <w:r w:rsidRPr="000A41EE">
              <w:rPr>
                <w:rFonts w:ascii="Times New Roman" w:hAnsi="Times New Roman" w:cs="Times New Roman"/>
              </w:rPr>
              <w:t>Кількість діючих малих підприємств (одиниць) – 105;</w:t>
            </w:r>
          </w:p>
          <w:p w:rsidR="001C6049" w:rsidRPr="000A41EE" w:rsidRDefault="001C6049" w:rsidP="000A41EE">
            <w:pPr>
              <w:pStyle w:val="a9"/>
              <w:numPr>
                <w:ilvl w:val="0"/>
                <w:numId w:val="3"/>
              </w:numPr>
              <w:tabs>
                <w:tab w:val="clear" w:pos="1069"/>
              </w:tabs>
              <w:spacing w:after="0" w:line="240" w:lineRule="auto"/>
              <w:ind w:left="255" w:hanging="255"/>
              <w:jc w:val="both"/>
              <w:rPr>
                <w:rFonts w:ascii="Times New Roman" w:hAnsi="Times New Roman" w:cs="Times New Roman"/>
              </w:rPr>
            </w:pPr>
            <w:r w:rsidRPr="000A41EE">
              <w:rPr>
                <w:rFonts w:ascii="Times New Roman" w:hAnsi="Times New Roman" w:cs="Times New Roman"/>
              </w:rPr>
              <w:t>Кількість діючих середніх підприємств (одиниць) – 9</w:t>
            </w:r>
            <w:r>
              <w:rPr>
                <w:rFonts w:ascii="Times New Roman" w:hAnsi="Times New Roman" w:cs="Times New Roman"/>
                <w:lang w:val="uk-UA"/>
              </w:rPr>
              <w:t>;</w:t>
            </w:r>
          </w:p>
          <w:p w:rsidR="001C6049" w:rsidRPr="000A41EE" w:rsidRDefault="001C6049" w:rsidP="000A41EE">
            <w:pPr>
              <w:pStyle w:val="a9"/>
              <w:numPr>
                <w:ilvl w:val="0"/>
                <w:numId w:val="3"/>
              </w:numPr>
              <w:tabs>
                <w:tab w:val="clear" w:pos="1069"/>
              </w:tabs>
              <w:spacing w:after="0" w:line="240" w:lineRule="auto"/>
              <w:ind w:left="255" w:hanging="255"/>
              <w:jc w:val="both"/>
              <w:rPr>
                <w:rFonts w:ascii="Times New Roman" w:hAnsi="Times New Roman" w:cs="Times New Roman"/>
              </w:rPr>
            </w:pPr>
            <w:r w:rsidRPr="000A41EE">
              <w:rPr>
                <w:rFonts w:ascii="Times New Roman" w:hAnsi="Times New Roman" w:cs="Times New Roman"/>
              </w:rPr>
              <w:t>Кількість підприємців-фізичних (осіб) – 373;</w:t>
            </w:r>
          </w:p>
          <w:p w:rsidR="001C6049" w:rsidRPr="000A41EE" w:rsidRDefault="001C6049" w:rsidP="000A41EE">
            <w:pPr>
              <w:pStyle w:val="a9"/>
              <w:numPr>
                <w:ilvl w:val="0"/>
                <w:numId w:val="3"/>
              </w:numPr>
              <w:tabs>
                <w:tab w:val="clear" w:pos="1069"/>
              </w:tabs>
              <w:spacing w:after="0" w:line="240" w:lineRule="auto"/>
              <w:ind w:left="255" w:hanging="255"/>
              <w:jc w:val="both"/>
              <w:rPr>
                <w:rFonts w:ascii="Times New Roman" w:hAnsi="Times New Roman" w:cs="Times New Roman"/>
              </w:rPr>
            </w:pPr>
            <w:r w:rsidRPr="000A41EE">
              <w:rPr>
                <w:rFonts w:ascii="Times New Roman" w:hAnsi="Times New Roman" w:cs="Times New Roman"/>
              </w:rPr>
              <w:t xml:space="preserve">Чисельність працюючих на малих підприємствах (осіб) – 503; </w:t>
            </w:r>
          </w:p>
          <w:p w:rsidR="001C6049" w:rsidRPr="000A41EE" w:rsidRDefault="001C6049" w:rsidP="000A41EE">
            <w:pPr>
              <w:pStyle w:val="a9"/>
              <w:numPr>
                <w:ilvl w:val="0"/>
                <w:numId w:val="3"/>
              </w:numPr>
              <w:tabs>
                <w:tab w:val="clear" w:pos="1069"/>
              </w:tabs>
              <w:spacing w:after="0" w:line="240" w:lineRule="auto"/>
              <w:ind w:left="255" w:hanging="255"/>
              <w:jc w:val="both"/>
              <w:rPr>
                <w:rFonts w:ascii="Times New Roman" w:hAnsi="Times New Roman" w:cs="Times New Roman"/>
              </w:rPr>
            </w:pPr>
            <w:r w:rsidRPr="000A41EE">
              <w:rPr>
                <w:rFonts w:ascii="Times New Roman" w:hAnsi="Times New Roman" w:cs="Times New Roman"/>
              </w:rPr>
              <w:t>Чисельність працюючих на середніх підприємствах (осіб)</w:t>
            </w:r>
            <w:r>
              <w:rPr>
                <w:rFonts w:ascii="Times New Roman" w:hAnsi="Times New Roman" w:cs="Times New Roman"/>
                <w:lang w:val="uk-UA"/>
              </w:rPr>
              <w:t xml:space="preserve"> </w:t>
            </w:r>
            <w:r>
              <w:rPr>
                <w:rFonts w:ascii="Times New Roman" w:hAnsi="Times New Roman" w:cs="Times New Roman"/>
              </w:rPr>
              <w:t>–</w:t>
            </w:r>
            <w:r w:rsidRPr="000A41EE">
              <w:rPr>
                <w:rFonts w:ascii="Times New Roman" w:hAnsi="Times New Roman" w:cs="Times New Roman"/>
              </w:rPr>
              <w:t xml:space="preserve"> 342</w:t>
            </w:r>
            <w:r>
              <w:rPr>
                <w:rFonts w:ascii="Times New Roman" w:hAnsi="Times New Roman" w:cs="Times New Roman"/>
                <w:lang w:val="uk-UA"/>
              </w:rPr>
              <w:t>;</w:t>
            </w:r>
          </w:p>
          <w:p w:rsidR="001C6049" w:rsidRPr="000A41EE" w:rsidRDefault="001C6049" w:rsidP="000A41EE">
            <w:pPr>
              <w:pStyle w:val="a9"/>
              <w:numPr>
                <w:ilvl w:val="0"/>
                <w:numId w:val="3"/>
              </w:numPr>
              <w:tabs>
                <w:tab w:val="clear" w:pos="1069"/>
              </w:tabs>
              <w:spacing w:after="0" w:line="240" w:lineRule="auto"/>
              <w:ind w:left="255" w:hanging="255"/>
              <w:jc w:val="both"/>
              <w:rPr>
                <w:rFonts w:ascii="Times New Roman" w:hAnsi="Times New Roman" w:cs="Times New Roman"/>
              </w:rPr>
            </w:pPr>
            <w:r w:rsidRPr="000A41EE">
              <w:rPr>
                <w:rFonts w:ascii="Times New Roman" w:hAnsi="Times New Roman" w:cs="Times New Roman"/>
              </w:rPr>
              <w:t>Кількість фермерських господарств (одиниць) – 47;</w:t>
            </w:r>
          </w:p>
          <w:p w:rsidR="001C6049" w:rsidRPr="000A41EE" w:rsidRDefault="001C6049" w:rsidP="000A41EE">
            <w:pPr>
              <w:pStyle w:val="a9"/>
              <w:numPr>
                <w:ilvl w:val="0"/>
                <w:numId w:val="3"/>
              </w:numPr>
              <w:tabs>
                <w:tab w:val="clear" w:pos="1069"/>
              </w:tabs>
              <w:spacing w:after="0" w:line="240" w:lineRule="auto"/>
              <w:ind w:left="255" w:hanging="255"/>
              <w:jc w:val="both"/>
              <w:rPr>
                <w:rFonts w:ascii="Times New Roman" w:hAnsi="Times New Roman" w:cs="Times New Roman"/>
              </w:rPr>
            </w:pPr>
            <w:r w:rsidRPr="000A41EE">
              <w:rPr>
                <w:rFonts w:ascii="Times New Roman" w:hAnsi="Times New Roman" w:cs="Times New Roman"/>
              </w:rPr>
              <w:t>Кількість сільськогосподарських угідь, закріплених за фермерськими господарствами (га) - 8490,92.</w:t>
            </w:r>
          </w:p>
          <w:p w:rsidR="001C6049" w:rsidRPr="000A41EE" w:rsidRDefault="001C6049" w:rsidP="0072110C">
            <w:pPr>
              <w:spacing w:after="150" w:line="240" w:lineRule="auto"/>
              <w:ind w:firstLine="225"/>
              <w:jc w:val="both"/>
              <w:rPr>
                <w:rFonts w:ascii="Times New Roman" w:hAnsi="Times New Roman" w:cs="Times New Roman"/>
                <w:color w:val="FF0000"/>
                <w:sz w:val="24"/>
                <w:szCs w:val="24"/>
                <w:lang w:eastAsia="ru-RU"/>
              </w:rPr>
            </w:pPr>
          </w:p>
          <w:p w:rsidR="001C6049" w:rsidRDefault="001C6049" w:rsidP="0072110C">
            <w:pPr>
              <w:spacing w:after="150" w:line="240" w:lineRule="auto"/>
              <w:ind w:firstLine="225"/>
              <w:jc w:val="both"/>
              <w:rPr>
                <w:rFonts w:ascii="Times New Roman" w:hAnsi="Times New Roman" w:cs="Times New Roman"/>
                <w:sz w:val="28"/>
                <w:szCs w:val="28"/>
                <w:lang w:val="uk-UA" w:eastAsia="ru-RU"/>
              </w:rPr>
            </w:pPr>
            <w:r w:rsidRPr="00D83B5C">
              <w:rPr>
                <w:rFonts w:ascii="Times New Roman" w:hAnsi="Times New Roman" w:cs="Times New Roman"/>
                <w:sz w:val="28"/>
                <w:szCs w:val="28"/>
                <w:lang w:val="uk-UA" w:eastAsia="ru-RU"/>
              </w:rPr>
              <w:lastRenderedPageBreak/>
              <w:t>2.5.Зовнішньоекономічна діяльність.</w:t>
            </w:r>
          </w:p>
          <w:p w:rsidR="001C6049" w:rsidRPr="00772ADF" w:rsidRDefault="001C6049" w:rsidP="0072110C">
            <w:pPr>
              <w:spacing w:after="150" w:line="240" w:lineRule="auto"/>
              <w:ind w:firstLine="225"/>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 xml:space="preserve">Протягом 2011-2016 років в районі зберігається негативна ситуація щодо зовнішньоекономічної діяльності підпри-ємств. За даний період відсутні показники експорту та імпорту товару. Для ліквідації негативних показників органами виконавчої влади і місцевого самоврядування постійно та цілеспрямовано проводиться робота щодо розвитку експортного потенціалу району. </w:t>
            </w:r>
          </w:p>
          <w:p w:rsidR="001C6049" w:rsidRDefault="001C6049" w:rsidP="0072110C">
            <w:pPr>
              <w:spacing w:after="150" w:line="240" w:lineRule="auto"/>
              <w:ind w:firstLine="225"/>
              <w:jc w:val="both"/>
              <w:rPr>
                <w:rFonts w:ascii="Times New Roman" w:hAnsi="Times New Roman" w:cs="Times New Roman"/>
                <w:sz w:val="28"/>
                <w:szCs w:val="28"/>
                <w:lang w:val="uk-UA" w:eastAsia="ru-RU"/>
              </w:rPr>
            </w:pPr>
            <w:r w:rsidRPr="00D83B5C">
              <w:rPr>
                <w:rFonts w:ascii="Times New Roman" w:hAnsi="Times New Roman" w:cs="Times New Roman"/>
                <w:sz w:val="28"/>
                <w:szCs w:val="28"/>
                <w:lang w:val="uk-UA" w:eastAsia="ru-RU"/>
              </w:rPr>
              <w:t>2.6. Туризм.</w:t>
            </w:r>
          </w:p>
          <w:p w:rsidR="001C6049" w:rsidRPr="00B51FE3" w:rsidRDefault="001C6049" w:rsidP="00625963">
            <w:pPr>
              <w:spacing w:after="0" w:line="240" w:lineRule="auto"/>
              <w:ind w:firstLine="709"/>
              <w:jc w:val="both"/>
              <w:rPr>
                <w:rFonts w:ascii="Times New Roman" w:hAnsi="Times New Roman" w:cs="Times New Roman"/>
                <w:sz w:val="24"/>
                <w:szCs w:val="24"/>
                <w:lang w:val="uk-UA"/>
              </w:rPr>
            </w:pPr>
            <w:r w:rsidRPr="004A5A91">
              <w:rPr>
                <w:rFonts w:ascii="Times New Roman" w:hAnsi="Times New Roman" w:cs="Times New Roman"/>
                <w:sz w:val="24"/>
                <w:szCs w:val="24"/>
                <w:lang w:val="uk-UA" w:eastAsia="ru-RU"/>
              </w:rPr>
              <w:t>Біло</w:t>
            </w:r>
            <w:r>
              <w:rPr>
                <w:rFonts w:ascii="Times New Roman" w:hAnsi="Times New Roman" w:cs="Times New Roman"/>
                <w:sz w:val="24"/>
                <w:szCs w:val="24"/>
                <w:lang w:val="uk-UA" w:eastAsia="ru-RU"/>
              </w:rPr>
              <w:t xml:space="preserve">куракинський район займає територію, яка благодатна для проживання людей. Родючі чорноземні ґрунти, порівняно теплий клімат, наявність річок та ставків, багаті рослинний і тваринний світи, близькість до шляхів постійних торговельних сполучень з давніх часів привертали людей на простори Дикого поля. Докладніше з багатою історією та самобутньою культурою нашого краю можна ознайомитися відвідавши цей мальовничий куточок на півночі Луганської області, де для цього розроблено декілька </w:t>
            </w:r>
            <w:r w:rsidRPr="00B51FE3">
              <w:rPr>
                <w:rFonts w:ascii="Times New Roman" w:hAnsi="Times New Roman" w:cs="Times New Roman"/>
                <w:sz w:val="24"/>
                <w:szCs w:val="24"/>
                <w:lang w:val="uk-UA"/>
              </w:rPr>
              <w:t xml:space="preserve">маршрутів: </w:t>
            </w:r>
          </w:p>
          <w:p w:rsidR="001C6049" w:rsidRPr="00625963" w:rsidRDefault="001C6049" w:rsidP="00625963">
            <w:pPr>
              <w:spacing w:after="0" w:line="240" w:lineRule="auto"/>
              <w:ind w:firstLine="709"/>
              <w:jc w:val="both"/>
              <w:rPr>
                <w:rFonts w:ascii="Times New Roman" w:hAnsi="Times New Roman" w:cs="Times New Roman"/>
                <w:sz w:val="24"/>
                <w:szCs w:val="24"/>
              </w:rPr>
            </w:pPr>
            <w:r w:rsidRPr="00625963">
              <w:rPr>
                <w:rFonts w:ascii="Times New Roman" w:hAnsi="Times New Roman" w:cs="Times New Roman"/>
                <w:sz w:val="24"/>
                <w:szCs w:val="24"/>
              </w:rPr>
              <w:t>1.Поєднання з природою «Стежками рідної землі» - 7 природоохоронних територій;</w:t>
            </w:r>
          </w:p>
          <w:p w:rsidR="001C6049" w:rsidRPr="00625963" w:rsidRDefault="001C6049" w:rsidP="00625963">
            <w:pPr>
              <w:spacing w:after="0" w:line="240" w:lineRule="auto"/>
              <w:ind w:firstLine="709"/>
              <w:jc w:val="both"/>
              <w:rPr>
                <w:rFonts w:ascii="Times New Roman" w:hAnsi="Times New Roman" w:cs="Times New Roman"/>
                <w:sz w:val="24"/>
                <w:szCs w:val="24"/>
              </w:rPr>
            </w:pPr>
            <w:r w:rsidRPr="00625963">
              <w:rPr>
                <w:rFonts w:ascii="Times New Roman" w:hAnsi="Times New Roman" w:cs="Times New Roman"/>
                <w:sz w:val="24"/>
                <w:szCs w:val="24"/>
              </w:rPr>
              <w:t>2. Духовне відродження  «Дорога до храму» - 3 храми;</w:t>
            </w:r>
          </w:p>
          <w:p w:rsidR="001C6049" w:rsidRPr="00625963" w:rsidRDefault="001C6049" w:rsidP="00625963">
            <w:pPr>
              <w:spacing w:after="0" w:line="240" w:lineRule="auto"/>
              <w:ind w:firstLine="709"/>
              <w:jc w:val="both"/>
              <w:rPr>
                <w:rFonts w:ascii="Times New Roman" w:hAnsi="Times New Roman" w:cs="Times New Roman"/>
                <w:sz w:val="24"/>
                <w:szCs w:val="24"/>
              </w:rPr>
            </w:pPr>
            <w:r w:rsidRPr="00625963">
              <w:rPr>
                <w:rFonts w:ascii="Times New Roman" w:hAnsi="Times New Roman" w:cs="Times New Roman"/>
                <w:sz w:val="24"/>
                <w:szCs w:val="24"/>
              </w:rPr>
              <w:t>3. Історичний літопис краю «Краєзнавчі нотатки» - районний краєзнавчий музей, Відраднівська криниця;</w:t>
            </w:r>
          </w:p>
          <w:p w:rsidR="001C6049" w:rsidRPr="00625963" w:rsidRDefault="001C6049" w:rsidP="00625963">
            <w:pPr>
              <w:spacing w:after="0" w:line="240" w:lineRule="auto"/>
              <w:ind w:firstLine="709"/>
              <w:jc w:val="both"/>
              <w:rPr>
                <w:rFonts w:ascii="Times New Roman" w:hAnsi="Times New Roman" w:cs="Times New Roman"/>
                <w:sz w:val="24"/>
                <w:szCs w:val="24"/>
              </w:rPr>
            </w:pPr>
            <w:r w:rsidRPr="00625963">
              <w:rPr>
                <w:rFonts w:ascii="Times New Roman" w:hAnsi="Times New Roman" w:cs="Times New Roman"/>
                <w:sz w:val="24"/>
                <w:szCs w:val="24"/>
              </w:rPr>
              <w:t>4. Подих історії «Подвиг дідів у спадщину онукам» - меморіальний комплекс «Скорботна мати», 40 історичних пам’яток.</w:t>
            </w:r>
          </w:p>
          <w:p w:rsidR="001C6049" w:rsidRPr="00625963" w:rsidRDefault="001C6049" w:rsidP="00625963">
            <w:pPr>
              <w:spacing w:after="0" w:line="240" w:lineRule="auto"/>
              <w:ind w:firstLine="709"/>
              <w:jc w:val="both"/>
              <w:rPr>
                <w:rFonts w:ascii="Times New Roman" w:hAnsi="Times New Roman" w:cs="Times New Roman"/>
                <w:sz w:val="24"/>
                <w:szCs w:val="24"/>
              </w:rPr>
            </w:pPr>
            <w:r w:rsidRPr="00625963">
              <w:rPr>
                <w:rFonts w:ascii="Times New Roman" w:hAnsi="Times New Roman" w:cs="Times New Roman"/>
                <w:sz w:val="24"/>
                <w:szCs w:val="24"/>
              </w:rPr>
              <w:t>Комфортне проживання гостей забезпечить готель «Ювілейний» - одноразова місткість якого 19 осіб. На першому поверсі готелю розташоване кафе «Палуба».</w:t>
            </w:r>
          </w:p>
          <w:p w:rsidR="001C6049" w:rsidRDefault="001C6049" w:rsidP="007F1B3E">
            <w:pPr>
              <w:spacing w:after="150" w:line="240" w:lineRule="auto"/>
              <w:ind w:left="14" w:firstLine="284"/>
              <w:jc w:val="both"/>
              <w:rPr>
                <w:rFonts w:ascii="Times New Roman" w:hAnsi="Times New Roman" w:cs="Times New Roman"/>
                <w:sz w:val="28"/>
                <w:szCs w:val="28"/>
                <w:lang w:val="uk-UA" w:eastAsia="ru-RU"/>
              </w:rPr>
            </w:pPr>
          </w:p>
          <w:p w:rsidR="001C6049" w:rsidRDefault="001C6049" w:rsidP="007F1B3E">
            <w:pPr>
              <w:spacing w:after="150" w:line="240" w:lineRule="auto"/>
              <w:ind w:left="14" w:firstLine="284"/>
              <w:jc w:val="both"/>
              <w:rPr>
                <w:rFonts w:ascii="Times New Roman" w:hAnsi="Times New Roman" w:cs="Times New Roman"/>
                <w:sz w:val="28"/>
                <w:szCs w:val="28"/>
                <w:lang w:val="uk-UA" w:eastAsia="ru-RU"/>
              </w:rPr>
            </w:pPr>
            <w:r>
              <w:rPr>
                <w:rFonts w:ascii="Times New Roman" w:hAnsi="Times New Roman" w:cs="Times New Roman"/>
                <w:sz w:val="28"/>
                <w:szCs w:val="28"/>
                <w:lang w:eastAsia="ru-RU"/>
              </w:rPr>
              <w:t>2.7. І</w:t>
            </w:r>
            <w:r w:rsidRPr="007F1B3E">
              <w:rPr>
                <w:rFonts w:ascii="Times New Roman" w:hAnsi="Times New Roman" w:cs="Times New Roman"/>
                <w:sz w:val="28"/>
                <w:szCs w:val="28"/>
                <w:lang w:eastAsia="ru-RU"/>
              </w:rPr>
              <w:t>нве</w:t>
            </w:r>
            <w:r>
              <w:rPr>
                <w:rFonts w:ascii="Times New Roman" w:hAnsi="Times New Roman" w:cs="Times New Roman"/>
                <w:sz w:val="28"/>
                <w:szCs w:val="28"/>
                <w:lang w:eastAsia="ru-RU"/>
              </w:rPr>
              <w:t>стиційна та промислова політика міста/району.</w:t>
            </w:r>
          </w:p>
          <w:p w:rsidR="001C6049" w:rsidRPr="00625963" w:rsidRDefault="001C6049" w:rsidP="00625963">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625963">
              <w:rPr>
                <w:rFonts w:ascii="Times New Roman" w:hAnsi="Times New Roman" w:cs="Times New Roman"/>
                <w:sz w:val="24"/>
                <w:szCs w:val="24"/>
                <w:lang w:val="uk-UA"/>
              </w:rPr>
              <w:t xml:space="preserve">Метою розвитку району є, використовуючи сильні сторони і можливості, сприяти збереженню та відродженню існуючих підприємств, розвиткові малого та середнього бізнесу, що дасть нові робочі місця, розширить базу оподаткування та наповнить бюджет району і, як наслідок, дозволить вдосконалити систему освіти, охорони здоров’я, культури, соціального захисту, </w:t>
            </w:r>
            <w:r w:rsidRPr="00625963">
              <w:rPr>
                <w:rFonts w:ascii="Times New Roman" w:hAnsi="Times New Roman" w:cs="Times New Roman"/>
                <w:sz w:val="24"/>
                <w:szCs w:val="24"/>
                <w:lang w:val="uk-UA"/>
              </w:rPr>
              <w:lastRenderedPageBreak/>
              <w:t>підвищити якісний рівень життя людей.</w:t>
            </w:r>
          </w:p>
          <w:p w:rsidR="001C6049" w:rsidRPr="00625963" w:rsidRDefault="001C6049" w:rsidP="00625963">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uk-UA"/>
              </w:rPr>
              <w:t xml:space="preserve">      </w:t>
            </w:r>
            <w:r w:rsidRPr="00625963">
              <w:rPr>
                <w:rFonts w:ascii="Times New Roman" w:hAnsi="Times New Roman" w:cs="Times New Roman"/>
                <w:sz w:val="24"/>
                <w:szCs w:val="24"/>
              </w:rPr>
              <w:t xml:space="preserve">В районі є достатня кількість кваліфікованих кадрів. Підготовку працівників робітничих професій забезпечує Білокуракинський </w:t>
            </w:r>
            <w:r>
              <w:rPr>
                <w:rFonts w:ascii="Times New Roman" w:hAnsi="Times New Roman" w:cs="Times New Roman"/>
                <w:sz w:val="24"/>
                <w:szCs w:val="24"/>
                <w:lang w:val="uk-UA"/>
              </w:rPr>
              <w:t xml:space="preserve">професійний </w:t>
            </w:r>
            <w:r w:rsidRPr="00625963">
              <w:rPr>
                <w:rFonts w:ascii="Times New Roman" w:hAnsi="Times New Roman" w:cs="Times New Roman"/>
                <w:sz w:val="24"/>
                <w:szCs w:val="24"/>
              </w:rPr>
              <w:t>аграрний ліцей.</w:t>
            </w:r>
          </w:p>
          <w:p w:rsidR="001C6049" w:rsidRDefault="001C6049" w:rsidP="00625963">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B51FE3">
              <w:rPr>
                <w:rFonts w:ascii="Times New Roman" w:hAnsi="Times New Roman" w:cs="Times New Roman"/>
                <w:sz w:val="24"/>
                <w:szCs w:val="24"/>
                <w:lang w:val="uk-UA"/>
              </w:rPr>
              <w:t>Для розміщення нових виробництв є незадіяні виробничі приміщення.</w:t>
            </w:r>
          </w:p>
          <w:p w:rsidR="001C6049" w:rsidRDefault="001C6049" w:rsidP="00625963">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Головними пріоритетами району є:</w:t>
            </w:r>
          </w:p>
          <w:p w:rsidR="001C6049" w:rsidRDefault="001C6049" w:rsidP="00625963">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створення конкурентоспроможної регіональної економіки;</w:t>
            </w:r>
          </w:p>
          <w:p w:rsidR="001C6049" w:rsidRDefault="001C6049" w:rsidP="00625963">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забезпечення продовольчої безпеки;</w:t>
            </w:r>
          </w:p>
          <w:p w:rsidR="001C6049" w:rsidRDefault="001C6049" w:rsidP="00625963">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розвиток соціальної та гуманітарної сфери;</w:t>
            </w:r>
          </w:p>
          <w:p w:rsidR="001C6049" w:rsidRDefault="001C6049" w:rsidP="00625963">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реформування системи життєзабезпечення населення;</w:t>
            </w:r>
          </w:p>
          <w:p w:rsidR="001C6049" w:rsidRDefault="001C6049" w:rsidP="00625963">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підтримка малого підприємництва;</w:t>
            </w:r>
          </w:p>
          <w:p w:rsidR="001C6049" w:rsidRPr="00625963" w:rsidRDefault="001C6049" w:rsidP="00625963">
            <w:pPr>
              <w:spacing w:after="0" w:line="240" w:lineRule="auto"/>
              <w:jc w:val="both"/>
              <w:rPr>
                <w:rFonts w:ascii="Times New Roman" w:hAnsi="Times New Roman" w:cs="Times New Roman"/>
                <w:sz w:val="24"/>
                <w:szCs w:val="24"/>
                <w:lang w:val="uk-UA" w:eastAsia="ru-RU"/>
              </w:rPr>
            </w:pPr>
            <w:r>
              <w:rPr>
                <w:rFonts w:ascii="Times New Roman" w:hAnsi="Times New Roman" w:cs="Times New Roman"/>
                <w:sz w:val="24"/>
                <w:szCs w:val="24"/>
                <w:lang w:val="uk-UA"/>
              </w:rPr>
              <w:t>- збільшення фінансової спроможності місцевих бюджетів.</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tcPr>
          <w:p w:rsidR="001C6049" w:rsidRPr="007F1B3E" w:rsidRDefault="001C6049" w:rsidP="0072110C">
            <w:pPr>
              <w:spacing w:after="150" w:line="240" w:lineRule="auto"/>
              <w:ind w:firstLine="225"/>
              <w:jc w:val="both"/>
              <w:rPr>
                <w:rFonts w:ascii="Times New Roman" w:hAnsi="Times New Roman" w:cs="Times New Roman"/>
                <w:sz w:val="28"/>
                <w:szCs w:val="28"/>
                <w:lang w:eastAsia="ru-RU"/>
              </w:rPr>
            </w:pPr>
            <w:r w:rsidRPr="007F1B3E">
              <w:rPr>
                <w:rFonts w:ascii="Times New Roman" w:hAnsi="Times New Roman" w:cs="Times New Roman"/>
                <w:b/>
                <w:bCs/>
                <w:sz w:val="28"/>
                <w:szCs w:val="28"/>
                <w:lang w:eastAsia="ru-RU"/>
              </w:rPr>
              <w:lastRenderedPageBreak/>
              <w:t>5. Довідкові дані для розрахунків та обґрунтувань.</w:t>
            </w:r>
          </w:p>
          <w:p w:rsidR="001C6049" w:rsidRPr="00703C0E" w:rsidRDefault="001C6049" w:rsidP="004601A1">
            <w:pPr>
              <w:spacing w:after="150" w:line="240" w:lineRule="auto"/>
              <w:ind w:firstLine="225"/>
              <w:jc w:val="both"/>
              <w:rPr>
                <w:rFonts w:ascii="Times New Roman" w:hAnsi="Times New Roman" w:cs="Times New Roman"/>
                <w:sz w:val="28"/>
                <w:szCs w:val="28"/>
                <w:lang w:val="uk-UA" w:eastAsia="ru-RU"/>
              </w:rPr>
            </w:pPr>
            <w:r w:rsidRPr="00703C0E">
              <w:rPr>
                <w:rFonts w:ascii="Times New Roman" w:hAnsi="Times New Roman" w:cs="Times New Roman"/>
                <w:sz w:val="28"/>
                <w:szCs w:val="28"/>
                <w:lang w:eastAsia="ru-RU"/>
              </w:rPr>
              <w:t>5.1. Земельний фонд.</w:t>
            </w:r>
          </w:p>
          <w:p w:rsidR="001C6049" w:rsidRPr="004601A1" w:rsidRDefault="001C6049" w:rsidP="004601A1">
            <w:pPr>
              <w:spacing w:after="150" w:line="240" w:lineRule="auto"/>
              <w:ind w:firstLine="225"/>
              <w:jc w:val="both"/>
              <w:rPr>
                <w:rFonts w:ascii="Times New Roman" w:hAnsi="Times New Roman" w:cs="Times New Roman"/>
                <w:sz w:val="24"/>
                <w:szCs w:val="24"/>
                <w:lang w:val="uk-UA" w:eastAsia="ru-RU"/>
              </w:rPr>
            </w:pPr>
            <w:r>
              <w:rPr>
                <w:sz w:val="28"/>
                <w:szCs w:val="28"/>
                <w:lang w:val="uk-UA" w:eastAsia="ru-RU"/>
              </w:rPr>
              <w:t xml:space="preserve">  </w:t>
            </w:r>
            <w:r w:rsidRPr="00320848">
              <w:t xml:space="preserve"> </w:t>
            </w:r>
            <w:r w:rsidRPr="004601A1">
              <w:rPr>
                <w:rFonts w:ascii="Times New Roman" w:hAnsi="Times New Roman" w:cs="Times New Roman"/>
                <w:sz w:val="24"/>
                <w:szCs w:val="24"/>
              </w:rPr>
              <w:t>На 01 січня 2016 року загальна площа земель Білокуракинського району становить 143581 га, в тому числі:</w:t>
            </w:r>
          </w:p>
          <w:p w:rsidR="001C6049" w:rsidRPr="00320848" w:rsidRDefault="001C6049" w:rsidP="00320848">
            <w:pPr>
              <w:pStyle w:val="a5"/>
              <w:ind w:firstLine="0"/>
              <w:rPr>
                <w:rStyle w:val="rvts0"/>
                <w:rFonts w:ascii="Times New Roman" w:hAnsi="Times New Roman" w:cs="Times New Roman"/>
              </w:rPr>
            </w:pPr>
            <w:r w:rsidRPr="00320848">
              <w:rPr>
                <w:rFonts w:ascii="Times New Roman" w:hAnsi="Times New Roman" w:cs="Times New Roman"/>
              </w:rPr>
              <w:t xml:space="preserve">- </w:t>
            </w:r>
            <w:r w:rsidRPr="00320848">
              <w:rPr>
                <w:rStyle w:val="rvts0"/>
                <w:rFonts w:ascii="Times New Roman" w:hAnsi="Times New Roman" w:cs="Times New Roman"/>
              </w:rPr>
              <w:t xml:space="preserve">землі сільськогосподарського призначення – 123260 га; </w:t>
            </w:r>
          </w:p>
          <w:p w:rsidR="001C6049" w:rsidRPr="00320848" w:rsidRDefault="001C6049" w:rsidP="00320848">
            <w:pPr>
              <w:pStyle w:val="a5"/>
              <w:ind w:firstLine="0"/>
              <w:rPr>
                <w:rStyle w:val="rvts0"/>
                <w:rFonts w:ascii="Times New Roman" w:hAnsi="Times New Roman" w:cs="Times New Roman"/>
              </w:rPr>
            </w:pPr>
            <w:r w:rsidRPr="00320848">
              <w:rPr>
                <w:rStyle w:val="rvts0"/>
                <w:rFonts w:ascii="Times New Roman" w:hAnsi="Times New Roman" w:cs="Times New Roman"/>
              </w:rPr>
              <w:t>- землі житлової та громадської забудови – 3782 га;</w:t>
            </w:r>
          </w:p>
          <w:p w:rsidR="001C6049" w:rsidRPr="00320848" w:rsidRDefault="001C6049" w:rsidP="00320848">
            <w:pPr>
              <w:pStyle w:val="a5"/>
              <w:ind w:firstLine="0"/>
              <w:rPr>
                <w:rStyle w:val="rvts0"/>
                <w:rFonts w:ascii="Times New Roman" w:hAnsi="Times New Roman" w:cs="Times New Roman"/>
              </w:rPr>
            </w:pPr>
            <w:r w:rsidRPr="00320848">
              <w:rPr>
                <w:rStyle w:val="rvts0"/>
                <w:rFonts w:ascii="Times New Roman" w:hAnsi="Times New Roman" w:cs="Times New Roman"/>
              </w:rPr>
              <w:t xml:space="preserve">- землі природно-заповідного та іншого природоохоронного призначення – 0 га, </w:t>
            </w:r>
            <w:r w:rsidRPr="00320848">
              <w:rPr>
                <w:rFonts w:ascii="Times New Roman" w:hAnsi="Times New Roman" w:cs="Times New Roman"/>
              </w:rPr>
              <w:t>але на землях інших категорій наявні землі природо-охоронного призначення загальною площею 3798,0888 га;</w:t>
            </w:r>
          </w:p>
          <w:p w:rsidR="001C6049" w:rsidRPr="00320848" w:rsidRDefault="001C6049" w:rsidP="00320848">
            <w:pPr>
              <w:pStyle w:val="a5"/>
              <w:ind w:firstLine="0"/>
              <w:rPr>
                <w:rStyle w:val="rvts0"/>
                <w:rFonts w:ascii="Times New Roman" w:hAnsi="Times New Roman" w:cs="Times New Roman"/>
              </w:rPr>
            </w:pPr>
            <w:r w:rsidRPr="00320848">
              <w:rPr>
                <w:rStyle w:val="rvts0"/>
                <w:rFonts w:ascii="Times New Roman" w:hAnsi="Times New Roman" w:cs="Times New Roman"/>
              </w:rPr>
              <w:t>- землі оздоровчого призначення – 0 га;</w:t>
            </w:r>
          </w:p>
          <w:p w:rsidR="001C6049" w:rsidRPr="00320848" w:rsidRDefault="001C6049" w:rsidP="00320848">
            <w:pPr>
              <w:pStyle w:val="a5"/>
              <w:ind w:firstLine="0"/>
              <w:rPr>
                <w:rStyle w:val="rvts0"/>
                <w:rFonts w:ascii="Times New Roman" w:hAnsi="Times New Roman" w:cs="Times New Roman"/>
              </w:rPr>
            </w:pPr>
            <w:r w:rsidRPr="00320848">
              <w:rPr>
                <w:rStyle w:val="rvts0"/>
                <w:rFonts w:ascii="Times New Roman" w:hAnsi="Times New Roman" w:cs="Times New Roman"/>
              </w:rPr>
              <w:t>- землі рекреаційного призначення – 0 га;</w:t>
            </w:r>
          </w:p>
          <w:p w:rsidR="001C6049" w:rsidRPr="00320848" w:rsidRDefault="001C6049" w:rsidP="00320848">
            <w:pPr>
              <w:pStyle w:val="a5"/>
              <w:ind w:firstLine="0"/>
              <w:rPr>
                <w:rStyle w:val="rvts0"/>
                <w:rFonts w:ascii="Times New Roman" w:hAnsi="Times New Roman" w:cs="Times New Roman"/>
              </w:rPr>
            </w:pPr>
            <w:r w:rsidRPr="00320848">
              <w:rPr>
                <w:rStyle w:val="rvts0"/>
                <w:rFonts w:ascii="Times New Roman" w:hAnsi="Times New Roman" w:cs="Times New Roman"/>
              </w:rPr>
              <w:t>- землі історико-культурного призначення – 0 га;</w:t>
            </w:r>
          </w:p>
          <w:p w:rsidR="001C6049" w:rsidRPr="00320848" w:rsidRDefault="001C6049" w:rsidP="00320848">
            <w:pPr>
              <w:pStyle w:val="a5"/>
              <w:ind w:firstLine="0"/>
              <w:rPr>
                <w:rFonts w:ascii="Times New Roman" w:hAnsi="Times New Roman" w:cs="Times New Roman"/>
              </w:rPr>
            </w:pPr>
            <w:r w:rsidRPr="00320848">
              <w:rPr>
                <w:rFonts w:ascii="Times New Roman" w:hAnsi="Times New Roman" w:cs="Times New Roman"/>
              </w:rPr>
              <w:t>- землі лісогосподарського призначення – 10146 га;</w:t>
            </w:r>
          </w:p>
          <w:p w:rsidR="001C6049" w:rsidRPr="00320848" w:rsidRDefault="001C6049" w:rsidP="00320848">
            <w:pPr>
              <w:pStyle w:val="a5"/>
              <w:ind w:firstLine="0"/>
              <w:rPr>
                <w:rFonts w:ascii="Times New Roman" w:hAnsi="Times New Roman" w:cs="Times New Roman"/>
              </w:rPr>
            </w:pPr>
            <w:r w:rsidRPr="00320848">
              <w:rPr>
                <w:rFonts w:ascii="Times New Roman" w:hAnsi="Times New Roman" w:cs="Times New Roman"/>
              </w:rPr>
              <w:t xml:space="preserve">- </w:t>
            </w:r>
            <w:r w:rsidRPr="00320848">
              <w:rPr>
                <w:rStyle w:val="rvts0"/>
                <w:rFonts w:ascii="Times New Roman" w:hAnsi="Times New Roman" w:cs="Times New Roman"/>
              </w:rPr>
              <w:t xml:space="preserve">землі водного фонду </w:t>
            </w:r>
            <w:r w:rsidRPr="00320848">
              <w:rPr>
                <w:rFonts w:ascii="Times New Roman" w:hAnsi="Times New Roman" w:cs="Times New Roman"/>
              </w:rPr>
              <w:t xml:space="preserve"> –  1428 га;</w:t>
            </w:r>
          </w:p>
          <w:p w:rsidR="001C6049" w:rsidRPr="00320848" w:rsidRDefault="001C6049" w:rsidP="00320848">
            <w:pPr>
              <w:pStyle w:val="a5"/>
              <w:ind w:firstLine="0"/>
              <w:rPr>
                <w:rStyle w:val="rvts0"/>
                <w:rFonts w:ascii="Times New Roman" w:hAnsi="Times New Roman" w:cs="Times New Roman"/>
              </w:rPr>
            </w:pPr>
            <w:r w:rsidRPr="00320848">
              <w:rPr>
                <w:rStyle w:val="rvts0"/>
                <w:rFonts w:ascii="Times New Roman" w:hAnsi="Times New Roman" w:cs="Times New Roman"/>
              </w:rPr>
              <w:t>- землі промисловості, транспорту, зв'язку, енергетики, оборони та іншого призначення – 4965 га.</w:t>
            </w:r>
          </w:p>
          <w:p w:rsidR="001C6049" w:rsidRPr="00320848" w:rsidRDefault="001C6049" w:rsidP="00320848">
            <w:pPr>
              <w:pStyle w:val="a5"/>
              <w:ind w:firstLine="0"/>
              <w:rPr>
                <w:b/>
                <w:bCs/>
              </w:rPr>
            </w:pPr>
            <w:r w:rsidRPr="00320848">
              <w:rPr>
                <w:rStyle w:val="rvts0"/>
                <w:rFonts w:ascii="Times New Roman" w:hAnsi="Times New Roman" w:cs="Times New Roman"/>
              </w:rPr>
              <w:tab/>
              <w:t xml:space="preserve">Площа земель резервного фонду, ненаданих в постійне користування або оренду, станом на 01 січня 2016 року складає 1824 га.  </w:t>
            </w:r>
            <w:r w:rsidRPr="00320848">
              <w:rPr>
                <w:rStyle w:val="rvts0"/>
              </w:rPr>
              <w:t xml:space="preserve"> </w:t>
            </w:r>
          </w:p>
          <w:p w:rsidR="001C6049" w:rsidRDefault="001C6049" w:rsidP="0072110C">
            <w:pPr>
              <w:spacing w:after="150" w:line="240" w:lineRule="auto"/>
              <w:ind w:firstLine="225"/>
              <w:jc w:val="both"/>
              <w:rPr>
                <w:rFonts w:ascii="Times New Roman" w:hAnsi="Times New Roman" w:cs="Times New Roman"/>
                <w:sz w:val="28"/>
                <w:szCs w:val="28"/>
                <w:lang w:val="uk-UA" w:eastAsia="ru-RU"/>
              </w:rPr>
            </w:pPr>
          </w:p>
          <w:p w:rsidR="001C6049" w:rsidRDefault="001C6049" w:rsidP="0072110C">
            <w:pPr>
              <w:spacing w:after="150" w:line="240" w:lineRule="auto"/>
              <w:ind w:firstLine="225"/>
              <w:jc w:val="both"/>
              <w:rPr>
                <w:rFonts w:ascii="Times New Roman" w:hAnsi="Times New Roman" w:cs="Times New Roman"/>
                <w:sz w:val="28"/>
                <w:szCs w:val="28"/>
                <w:lang w:val="uk-UA" w:eastAsia="ru-RU"/>
              </w:rPr>
            </w:pPr>
            <w:r w:rsidRPr="007F1B3E">
              <w:rPr>
                <w:rFonts w:ascii="Times New Roman" w:hAnsi="Times New Roman" w:cs="Times New Roman"/>
                <w:sz w:val="28"/>
                <w:szCs w:val="28"/>
                <w:lang w:eastAsia="ru-RU"/>
              </w:rPr>
              <w:t>5.2. Ставка земельного податку.</w:t>
            </w:r>
          </w:p>
          <w:p w:rsidR="001C6049" w:rsidRPr="00504010" w:rsidRDefault="001C6049" w:rsidP="00504010">
            <w:pPr>
              <w:pStyle w:val="a5"/>
              <w:ind w:firstLine="435"/>
              <w:rPr>
                <w:rFonts w:ascii="Times New Roman" w:hAnsi="Times New Roman" w:cs="Times New Roman"/>
                <w:color w:val="000000"/>
              </w:rPr>
            </w:pPr>
            <w:r w:rsidRPr="00504010">
              <w:rPr>
                <w:rFonts w:ascii="Times New Roman" w:hAnsi="Times New Roman" w:cs="Times New Roman"/>
                <w:color w:val="000000"/>
              </w:rPr>
              <w:t>Земельний податок є місцевим податком, який сплачують власники земельних ділянок і постійні землекористувачі.</w:t>
            </w:r>
          </w:p>
          <w:p w:rsidR="001C6049" w:rsidRDefault="001C6049" w:rsidP="00AA3A83">
            <w:pPr>
              <w:pStyle w:val="a5"/>
              <w:ind w:firstLine="435"/>
              <w:rPr>
                <w:rFonts w:ascii="Times New Roman" w:hAnsi="Times New Roman" w:cs="Times New Roman"/>
                <w:color w:val="000000"/>
                <w:shd w:val="clear" w:color="auto" w:fill="FFFFFF"/>
              </w:rPr>
            </w:pPr>
            <w:r w:rsidRPr="00504010">
              <w:rPr>
                <w:rFonts w:ascii="Times New Roman" w:hAnsi="Times New Roman" w:cs="Times New Roman"/>
                <w:color w:val="000000"/>
              </w:rPr>
              <w:t xml:space="preserve"> Ставки земельного податку</w:t>
            </w:r>
            <w:r w:rsidRPr="00546B67">
              <w:rPr>
                <w:rFonts w:ascii="Times New Roman" w:hAnsi="Times New Roman" w:cs="Times New Roman"/>
                <w:color w:val="000000"/>
                <w:shd w:val="clear" w:color="auto" w:fill="FFFFFF"/>
              </w:rPr>
              <w:t xml:space="preserve"> встановлюються у відсотках до нормативної грошової оцінки земельної ділянки (або одиниці площі ріллі) залежно від того, чи проведено нормативну грошову оцінку ділянки, за яку звітує платник. Ці ставки своїми рішеннями встановлюють органи місцевої влади в межах, визначених ст. 274 і ст. 277 ПКУ.</w:t>
            </w:r>
          </w:p>
          <w:p w:rsidR="001C6049" w:rsidRPr="00AA3A83" w:rsidRDefault="001C6049" w:rsidP="00AA3A83">
            <w:pPr>
              <w:pStyle w:val="a5"/>
              <w:ind w:firstLine="435"/>
              <w:rPr>
                <w:rFonts w:ascii="Times New Roman" w:hAnsi="Times New Roman" w:cs="Times New Roman"/>
                <w:color w:val="000000"/>
                <w:shd w:val="clear" w:color="auto" w:fill="FFFFFF"/>
              </w:rPr>
            </w:pPr>
            <w:r w:rsidRPr="00320848">
              <w:rPr>
                <w:rFonts w:ascii="Times New Roman" w:hAnsi="Times New Roman" w:cs="Times New Roman"/>
              </w:rPr>
              <w:t>1. Ставка податку за земельні ділянки, нормативну грошову оцінку яких проведено,</w:t>
            </w:r>
            <w:r w:rsidR="00216205" w:rsidRPr="00216205">
              <w:rPr>
                <w:rFonts w:ascii="Times New Roman" w:hAnsi="Times New Roman" w:cs="Times New Roman"/>
              </w:rPr>
              <w:t xml:space="preserve"> </w:t>
            </w:r>
            <w:r>
              <w:rPr>
                <w:rFonts w:ascii="Times New Roman" w:hAnsi="Times New Roman" w:cs="Times New Roman"/>
              </w:rPr>
              <w:t xml:space="preserve">залежно від площі </w:t>
            </w:r>
            <w:r>
              <w:rPr>
                <w:rFonts w:ascii="Times New Roman" w:hAnsi="Times New Roman" w:cs="Times New Roman"/>
              </w:rPr>
              <w:lastRenderedPageBreak/>
              <w:t>земельної ділянки</w:t>
            </w:r>
            <w:r w:rsidRPr="00320848">
              <w:rPr>
                <w:rFonts w:ascii="Times New Roman" w:hAnsi="Times New Roman" w:cs="Times New Roman"/>
              </w:rPr>
              <w:t xml:space="preserve"> встановлюється у розмірі 1</w:t>
            </w:r>
            <w:r>
              <w:rPr>
                <w:rFonts w:ascii="Times New Roman" w:hAnsi="Times New Roman" w:cs="Times New Roman"/>
              </w:rPr>
              <w:t>-2</w:t>
            </w:r>
            <w:r w:rsidRPr="00320848">
              <w:rPr>
                <w:rFonts w:ascii="Times New Roman" w:hAnsi="Times New Roman" w:cs="Times New Roman"/>
              </w:rPr>
              <w:t xml:space="preserve"> відсотка від їх нормативної грошової оцінки, а для сільськогосподарських угідь – у розмірі </w:t>
            </w:r>
            <w:r w:rsidRPr="00546B67">
              <w:rPr>
                <w:rFonts w:ascii="Times New Roman" w:hAnsi="Times New Roman" w:cs="Times New Roman"/>
              </w:rPr>
              <w:t>0,3 відсотка</w:t>
            </w:r>
            <w:r w:rsidRPr="00320848">
              <w:rPr>
                <w:rFonts w:ascii="Times New Roman" w:hAnsi="Times New Roman" w:cs="Times New Roman"/>
              </w:rPr>
              <w:t xml:space="preserve"> від їх нормативної грошової оцінки.  </w:t>
            </w:r>
          </w:p>
          <w:p w:rsidR="001C6049" w:rsidRPr="00320848" w:rsidRDefault="001C6049" w:rsidP="00320848">
            <w:pPr>
              <w:pStyle w:val="a3"/>
              <w:shd w:val="clear" w:color="auto" w:fill="F9F9F9"/>
              <w:spacing w:before="0" w:beforeAutospacing="0" w:after="0" w:afterAutospacing="0"/>
              <w:jc w:val="both"/>
              <w:rPr>
                <w:lang w:val="uk-UA"/>
              </w:rPr>
            </w:pPr>
            <w:r w:rsidRPr="00320848">
              <w:rPr>
                <w:lang w:val="uk-UA"/>
              </w:rPr>
              <w:t xml:space="preserve">  2. Ставку податку для сільскогос</w:t>
            </w:r>
            <w:r>
              <w:rPr>
                <w:lang w:val="uk-UA"/>
              </w:rPr>
              <w:t>-</w:t>
            </w:r>
            <w:r w:rsidRPr="00320848">
              <w:rPr>
                <w:lang w:val="uk-UA"/>
              </w:rPr>
              <w:t xml:space="preserve">подарських угідь за межами населених пунктів, нормативно грошову оцінку яких не проведено встановити </w:t>
            </w:r>
            <w:r w:rsidRPr="00546B67">
              <w:rPr>
                <w:lang w:val="uk-UA"/>
              </w:rPr>
              <w:t>0,3 - 0,4 відсотка</w:t>
            </w:r>
            <w:r w:rsidRPr="00320848">
              <w:rPr>
                <w:lang w:val="uk-UA"/>
              </w:rPr>
              <w:t xml:space="preserve"> від нормативно грошової  оцінки одиниці площі ріллі по області.  </w:t>
            </w:r>
          </w:p>
          <w:p w:rsidR="001C6049" w:rsidRDefault="001C6049" w:rsidP="0072110C">
            <w:pPr>
              <w:spacing w:after="150" w:line="240" w:lineRule="auto"/>
              <w:ind w:firstLine="225"/>
              <w:jc w:val="both"/>
              <w:rPr>
                <w:rFonts w:ascii="Times New Roman" w:hAnsi="Times New Roman" w:cs="Times New Roman"/>
                <w:sz w:val="28"/>
                <w:szCs w:val="28"/>
                <w:lang w:val="uk-UA" w:eastAsia="ru-RU"/>
              </w:rPr>
            </w:pPr>
          </w:p>
          <w:p w:rsidR="001C6049" w:rsidRDefault="001C6049" w:rsidP="0072110C">
            <w:pPr>
              <w:spacing w:after="150" w:line="240" w:lineRule="auto"/>
              <w:ind w:firstLine="225"/>
              <w:jc w:val="both"/>
              <w:rPr>
                <w:rFonts w:ascii="Times New Roman" w:hAnsi="Times New Roman" w:cs="Times New Roman"/>
                <w:sz w:val="28"/>
                <w:szCs w:val="28"/>
                <w:lang w:val="uk-UA" w:eastAsia="ru-RU"/>
              </w:rPr>
            </w:pPr>
            <w:r w:rsidRPr="007F1B3E">
              <w:rPr>
                <w:rFonts w:ascii="Times New Roman" w:hAnsi="Times New Roman" w:cs="Times New Roman"/>
                <w:sz w:val="28"/>
                <w:szCs w:val="28"/>
                <w:lang w:eastAsia="ru-RU"/>
              </w:rPr>
              <w:t>5.3. Ціни на електроенергію.</w:t>
            </w:r>
          </w:p>
          <w:p w:rsidR="001C6049" w:rsidRPr="008A63A2" w:rsidRDefault="001C6049" w:rsidP="008A63A2">
            <w:pPr>
              <w:spacing w:after="150" w:line="240" w:lineRule="auto"/>
              <w:ind w:firstLine="225"/>
              <w:jc w:val="both"/>
              <w:rPr>
                <w:rFonts w:ascii="Times New Roman" w:hAnsi="Times New Roman" w:cs="Times New Roman"/>
                <w:sz w:val="24"/>
                <w:szCs w:val="24"/>
                <w:lang w:val="uk-UA" w:eastAsia="ru-RU"/>
              </w:rPr>
            </w:pPr>
            <w:r w:rsidRPr="008A63A2">
              <w:rPr>
                <w:rFonts w:ascii="Times New Roman" w:hAnsi="Times New Roman" w:cs="Times New Roman"/>
                <w:sz w:val="24"/>
                <w:szCs w:val="24"/>
                <w:lang w:eastAsia="ru-RU"/>
              </w:rPr>
              <w:t>Роздрібні тарифи на</w:t>
            </w:r>
            <w:r w:rsidRPr="008A63A2">
              <w:rPr>
                <w:rFonts w:ascii="Times New Roman" w:hAnsi="Times New Roman" w:cs="Times New Roman"/>
                <w:b/>
                <w:bCs/>
                <w:sz w:val="24"/>
                <w:szCs w:val="24"/>
                <w:lang w:eastAsia="ru-RU"/>
              </w:rPr>
              <w:t xml:space="preserve"> </w:t>
            </w:r>
            <w:r w:rsidRPr="008A63A2">
              <w:rPr>
                <w:rFonts w:ascii="Times New Roman" w:hAnsi="Times New Roman" w:cs="Times New Roman"/>
                <w:sz w:val="24"/>
                <w:szCs w:val="24"/>
                <w:lang w:eastAsia="ru-RU"/>
              </w:rPr>
              <w:t>травень 2017 року розраховані відповідно до постанов НКРЕКП від 13.06.2016р. №1129</w:t>
            </w:r>
          </w:p>
          <w:tbl>
            <w:tblPr>
              <w:tblW w:w="4155" w:type="dxa"/>
              <w:tblCellSpacing w:w="0" w:type="dxa"/>
              <w:tblInd w:w="6"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1995"/>
              <w:gridCol w:w="1080"/>
              <w:gridCol w:w="1080"/>
            </w:tblGrid>
            <w:tr w:rsidR="001C6049" w:rsidRPr="008A63A2">
              <w:trPr>
                <w:trHeight w:val="285"/>
                <w:tblCellSpacing w:w="0" w:type="dxa"/>
              </w:trPr>
              <w:tc>
                <w:tcPr>
                  <w:tcW w:w="1995" w:type="dxa"/>
                  <w:vMerge w:val="restart"/>
                  <w:tcBorders>
                    <w:top w:val="outset" w:sz="6" w:space="0" w:color="auto"/>
                    <w:left w:val="outset" w:sz="6" w:space="0" w:color="auto"/>
                    <w:bottom w:val="outset" w:sz="6" w:space="0" w:color="auto"/>
                    <w:right w:val="outset" w:sz="6" w:space="0" w:color="auto"/>
                  </w:tcBorders>
                  <w:vAlign w:val="center"/>
                </w:tcPr>
                <w:p w:rsidR="001C6049" w:rsidRPr="008A63A2" w:rsidRDefault="001C6049" w:rsidP="0000250D">
                  <w:pPr>
                    <w:spacing w:before="100" w:beforeAutospacing="1" w:after="100" w:afterAutospacing="1" w:line="240" w:lineRule="auto"/>
                    <w:ind w:left="360"/>
                    <w:jc w:val="center"/>
                    <w:rPr>
                      <w:rFonts w:ascii="Times New Roman" w:hAnsi="Times New Roman" w:cs="Times New Roman"/>
                      <w:sz w:val="24"/>
                      <w:szCs w:val="24"/>
                      <w:lang w:eastAsia="ru-RU"/>
                    </w:rPr>
                  </w:pPr>
                  <w:r w:rsidRPr="008A63A2">
                    <w:rPr>
                      <w:rFonts w:ascii="Times New Roman" w:hAnsi="Times New Roman" w:cs="Times New Roman"/>
                      <w:sz w:val="24"/>
                      <w:szCs w:val="24"/>
                      <w:lang w:val="uk-UA" w:eastAsia="ru-RU"/>
                    </w:rPr>
                    <w:t xml:space="preserve"> </w:t>
                  </w:r>
                  <w:r w:rsidRPr="008A63A2">
                    <w:rPr>
                      <w:rFonts w:ascii="Times New Roman" w:hAnsi="Times New Roman" w:cs="Times New Roman"/>
                      <w:sz w:val="24"/>
                      <w:szCs w:val="24"/>
                      <w:lang w:eastAsia="ru-RU"/>
                    </w:rPr>
                    <w:t> </w:t>
                  </w:r>
                </w:p>
                <w:p w:rsidR="001C6049" w:rsidRPr="008A63A2" w:rsidRDefault="001C6049" w:rsidP="0000250D">
                  <w:pPr>
                    <w:spacing w:before="100" w:beforeAutospacing="1" w:after="100" w:afterAutospacing="1" w:line="240" w:lineRule="auto"/>
                    <w:ind w:left="360"/>
                    <w:jc w:val="center"/>
                    <w:rPr>
                      <w:rFonts w:ascii="Times New Roman" w:hAnsi="Times New Roman" w:cs="Times New Roman"/>
                      <w:sz w:val="24"/>
                      <w:szCs w:val="24"/>
                      <w:lang w:eastAsia="ru-RU"/>
                    </w:rPr>
                  </w:pPr>
                  <w:r w:rsidRPr="008A63A2">
                    <w:rPr>
                      <w:rFonts w:ascii="Times New Roman" w:hAnsi="Times New Roman" w:cs="Times New Roman"/>
                      <w:sz w:val="24"/>
                      <w:szCs w:val="24"/>
                      <w:lang w:eastAsia="ru-RU"/>
                    </w:rPr>
                    <w:t>Групи споживачів</w:t>
                  </w:r>
                </w:p>
              </w:tc>
              <w:tc>
                <w:tcPr>
                  <w:tcW w:w="2160" w:type="dxa"/>
                  <w:gridSpan w:val="2"/>
                  <w:tcBorders>
                    <w:top w:val="outset" w:sz="6" w:space="0" w:color="auto"/>
                    <w:left w:val="outset" w:sz="6" w:space="0" w:color="auto"/>
                    <w:bottom w:val="outset" w:sz="6" w:space="0" w:color="auto"/>
                    <w:right w:val="outset" w:sz="6" w:space="0" w:color="auto"/>
                  </w:tcBorders>
                  <w:vAlign w:val="center"/>
                </w:tcPr>
                <w:p w:rsidR="001C6049" w:rsidRPr="008A63A2" w:rsidRDefault="001C6049" w:rsidP="0000250D">
                  <w:pPr>
                    <w:spacing w:before="100" w:beforeAutospacing="1" w:after="100" w:afterAutospacing="1" w:line="240" w:lineRule="auto"/>
                    <w:ind w:left="-108"/>
                    <w:jc w:val="center"/>
                    <w:rPr>
                      <w:rFonts w:ascii="Times New Roman" w:hAnsi="Times New Roman" w:cs="Times New Roman"/>
                      <w:sz w:val="24"/>
                      <w:szCs w:val="24"/>
                      <w:lang w:eastAsia="ru-RU"/>
                    </w:rPr>
                  </w:pPr>
                  <w:r w:rsidRPr="008A63A2">
                    <w:rPr>
                      <w:rFonts w:ascii="Times New Roman" w:hAnsi="Times New Roman" w:cs="Times New Roman"/>
                      <w:sz w:val="24"/>
                      <w:szCs w:val="24"/>
                      <w:lang w:eastAsia="ru-RU"/>
                    </w:rPr>
                    <w:t>Плата за 1 кВт*г спожитої електричної eнергії (без ПДВ, коп.)</w:t>
                  </w:r>
                </w:p>
              </w:tc>
            </w:tr>
            <w:tr w:rsidR="001C6049" w:rsidRPr="008A63A2">
              <w:trPr>
                <w:trHeight w:val="300"/>
                <w:tblCellSpacing w:w="0" w:type="dxa"/>
              </w:trPr>
              <w:tc>
                <w:tcPr>
                  <w:tcW w:w="1995" w:type="dxa"/>
                  <w:vMerge/>
                  <w:tcBorders>
                    <w:top w:val="outset" w:sz="6" w:space="0" w:color="auto"/>
                    <w:left w:val="outset" w:sz="6" w:space="0" w:color="auto"/>
                    <w:bottom w:val="outset" w:sz="6" w:space="0" w:color="auto"/>
                    <w:right w:val="outset" w:sz="6" w:space="0" w:color="auto"/>
                  </w:tcBorders>
                  <w:vAlign w:val="center"/>
                </w:tcPr>
                <w:p w:rsidR="001C6049" w:rsidRPr="008A63A2" w:rsidRDefault="001C6049" w:rsidP="0000250D">
                  <w:pPr>
                    <w:spacing w:after="0" w:line="240" w:lineRule="auto"/>
                    <w:rPr>
                      <w:rFonts w:ascii="Times New Roman" w:hAnsi="Times New Roman" w:cs="Times New Roman"/>
                      <w:sz w:val="24"/>
                      <w:szCs w:val="24"/>
                      <w:lang w:eastAsia="ru-RU"/>
                    </w:rPr>
                  </w:pPr>
                </w:p>
              </w:tc>
              <w:tc>
                <w:tcPr>
                  <w:tcW w:w="1080" w:type="dxa"/>
                  <w:tcBorders>
                    <w:top w:val="outset" w:sz="6" w:space="0" w:color="auto"/>
                    <w:left w:val="outset" w:sz="6" w:space="0" w:color="auto"/>
                    <w:bottom w:val="outset" w:sz="6" w:space="0" w:color="auto"/>
                    <w:right w:val="outset" w:sz="6" w:space="0" w:color="auto"/>
                  </w:tcBorders>
                  <w:vAlign w:val="center"/>
                </w:tcPr>
                <w:p w:rsidR="001C6049" w:rsidRPr="008A63A2" w:rsidRDefault="001C6049" w:rsidP="0000250D">
                  <w:pPr>
                    <w:spacing w:before="100" w:beforeAutospacing="1" w:after="100" w:afterAutospacing="1" w:line="240" w:lineRule="auto"/>
                    <w:ind w:left="360"/>
                    <w:jc w:val="center"/>
                    <w:rPr>
                      <w:rFonts w:ascii="Times New Roman" w:hAnsi="Times New Roman" w:cs="Times New Roman"/>
                      <w:sz w:val="24"/>
                      <w:szCs w:val="24"/>
                      <w:lang w:eastAsia="ru-RU"/>
                    </w:rPr>
                  </w:pPr>
                  <w:r w:rsidRPr="008A63A2">
                    <w:rPr>
                      <w:rFonts w:ascii="Times New Roman" w:hAnsi="Times New Roman" w:cs="Times New Roman"/>
                      <w:sz w:val="24"/>
                      <w:szCs w:val="24"/>
                      <w:lang w:eastAsia="ru-RU"/>
                    </w:rPr>
                    <w:t>1 клас</w:t>
                  </w:r>
                </w:p>
              </w:tc>
              <w:tc>
                <w:tcPr>
                  <w:tcW w:w="1080" w:type="dxa"/>
                  <w:tcBorders>
                    <w:top w:val="outset" w:sz="6" w:space="0" w:color="auto"/>
                    <w:left w:val="outset" w:sz="6" w:space="0" w:color="auto"/>
                    <w:bottom w:val="outset" w:sz="6" w:space="0" w:color="auto"/>
                    <w:right w:val="outset" w:sz="6" w:space="0" w:color="auto"/>
                  </w:tcBorders>
                  <w:vAlign w:val="center"/>
                </w:tcPr>
                <w:p w:rsidR="001C6049" w:rsidRPr="008A63A2" w:rsidRDefault="001C6049" w:rsidP="0000250D">
                  <w:pPr>
                    <w:spacing w:before="100" w:beforeAutospacing="1" w:after="100" w:afterAutospacing="1" w:line="240" w:lineRule="auto"/>
                    <w:ind w:left="360"/>
                    <w:jc w:val="center"/>
                    <w:rPr>
                      <w:rFonts w:ascii="Times New Roman" w:hAnsi="Times New Roman" w:cs="Times New Roman"/>
                      <w:sz w:val="24"/>
                      <w:szCs w:val="24"/>
                      <w:lang w:eastAsia="ru-RU"/>
                    </w:rPr>
                  </w:pPr>
                  <w:r w:rsidRPr="008A63A2">
                    <w:rPr>
                      <w:rFonts w:ascii="Times New Roman" w:hAnsi="Times New Roman" w:cs="Times New Roman"/>
                      <w:sz w:val="24"/>
                      <w:szCs w:val="24"/>
                      <w:lang w:eastAsia="ru-RU"/>
                    </w:rPr>
                    <w:t>2 клас</w:t>
                  </w:r>
                </w:p>
              </w:tc>
            </w:tr>
            <w:tr w:rsidR="001C6049" w:rsidRPr="008A63A2">
              <w:trPr>
                <w:trHeight w:val="450"/>
                <w:tblCellSpacing w:w="0" w:type="dxa"/>
              </w:trPr>
              <w:tc>
                <w:tcPr>
                  <w:tcW w:w="1995" w:type="dxa"/>
                  <w:tcBorders>
                    <w:top w:val="outset" w:sz="6" w:space="0" w:color="auto"/>
                    <w:left w:val="outset" w:sz="6" w:space="0" w:color="auto"/>
                    <w:bottom w:val="outset" w:sz="6" w:space="0" w:color="auto"/>
                    <w:right w:val="outset" w:sz="6" w:space="0" w:color="auto"/>
                  </w:tcBorders>
                  <w:vAlign w:val="center"/>
                </w:tcPr>
                <w:p w:rsidR="001C6049" w:rsidRPr="008A63A2" w:rsidRDefault="001C6049" w:rsidP="0000250D">
                  <w:pPr>
                    <w:spacing w:before="100" w:beforeAutospacing="1" w:after="100" w:afterAutospacing="1" w:line="240" w:lineRule="auto"/>
                    <w:ind w:left="360"/>
                    <w:rPr>
                      <w:rFonts w:ascii="Times New Roman" w:hAnsi="Times New Roman" w:cs="Times New Roman"/>
                      <w:sz w:val="24"/>
                      <w:szCs w:val="24"/>
                      <w:lang w:eastAsia="ru-RU"/>
                    </w:rPr>
                  </w:pPr>
                  <w:r w:rsidRPr="008A63A2">
                    <w:rPr>
                      <w:rFonts w:ascii="Times New Roman" w:hAnsi="Times New Roman" w:cs="Times New Roman"/>
                      <w:sz w:val="24"/>
                      <w:szCs w:val="24"/>
                      <w:lang w:eastAsia="ru-RU"/>
                    </w:rPr>
                    <w:t>Всі групи споживачів</w:t>
                  </w:r>
                </w:p>
                <w:p w:rsidR="001C6049" w:rsidRPr="008A63A2" w:rsidRDefault="001C6049" w:rsidP="0000250D">
                  <w:pPr>
                    <w:spacing w:before="100" w:beforeAutospacing="1" w:after="100" w:afterAutospacing="1" w:line="240" w:lineRule="auto"/>
                    <w:ind w:left="360"/>
                    <w:rPr>
                      <w:rFonts w:ascii="Times New Roman" w:hAnsi="Times New Roman" w:cs="Times New Roman"/>
                      <w:sz w:val="24"/>
                      <w:szCs w:val="24"/>
                      <w:lang w:eastAsia="ru-RU"/>
                    </w:rPr>
                  </w:pPr>
                  <w:r w:rsidRPr="008A63A2">
                    <w:rPr>
                      <w:rFonts w:ascii="Times New Roman" w:hAnsi="Times New Roman" w:cs="Times New Roman"/>
                      <w:sz w:val="24"/>
                      <w:szCs w:val="24"/>
                      <w:lang w:eastAsia="ru-RU"/>
                    </w:rPr>
                    <w:t>(крім населення)</w:t>
                  </w:r>
                </w:p>
              </w:tc>
              <w:tc>
                <w:tcPr>
                  <w:tcW w:w="1080" w:type="dxa"/>
                  <w:tcBorders>
                    <w:top w:val="outset" w:sz="6" w:space="0" w:color="auto"/>
                    <w:left w:val="outset" w:sz="6" w:space="0" w:color="auto"/>
                    <w:bottom w:val="outset" w:sz="6" w:space="0" w:color="auto"/>
                    <w:right w:val="outset" w:sz="6" w:space="0" w:color="auto"/>
                  </w:tcBorders>
                  <w:vAlign w:val="center"/>
                </w:tcPr>
                <w:p w:rsidR="001C6049" w:rsidRPr="008A63A2" w:rsidRDefault="001C6049" w:rsidP="0000250D">
                  <w:pPr>
                    <w:spacing w:before="100" w:beforeAutospacing="1" w:after="100" w:afterAutospacing="1" w:line="240" w:lineRule="auto"/>
                    <w:jc w:val="center"/>
                    <w:rPr>
                      <w:rFonts w:ascii="Times New Roman" w:hAnsi="Times New Roman" w:cs="Times New Roman"/>
                      <w:sz w:val="24"/>
                      <w:szCs w:val="24"/>
                      <w:lang w:eastAsia="ru-RU"/>
                    </w:rPr>
                  </w:pPr>
                  <w:r w:rsidRPr="008A63A2">
                    <w:rPr>
                      <w:rFonts w:ascii="Times New Roman" w:hAnsi="Times New Roman" w:cs="Times New Roman"/>
                      <w:sz w:val="24"/>
                      <w:szCs w:val="24"/>
                      <w:lang w:eastAsia="ru-RU"/>
                    </w:rPr>
                    <w:t>169,955</w:t>
                  </w:r>
                </w:p>
              </w:tc>
              <w:tc>
                <w:tcPr>
                  <w:tcW w:w="1080" w:type="dxa"/>
                  <w:tcBorders>
                    <w:top w:val="outset" w:sz="6" w:space="0" w:color="auto"/>
                    <w:left w:val="outset" w:sz="6" w:space="0" w:color="auto"/>
                    <w:bottom w:val="outset" w:sz="6" w:space="0" w:color="auto"/>
                    <w:right w:val="outset" w:sz="6" w:space="0" w:color="auto"/>
                  </w:tcBorders>
                  <w:vAlign w:val="center"/>
                </w:tcPr>
                <w:p w:rsidR="001C6049" w:rsidRPr="008A63A2" w:rsidRDefault="001C6049" w:rsidP="0000250D">
                  <w:pPr>
                    <w:spacing w:before="100" w:beforeAutospacing="1" w:after="100" w:afterAutospacing="1" w:line="240" w:lineRule="auto"/>
                    <w:ind w:left="-195" w:firstLine="195"/>
                    <w:jc w:val="center"/>
                    <w:rPr>
                      <w:rFonts w:ascii="Times New Roman" w:hAnsi="Times New Roman" w:cs="Times New Roman"/>
                      <w:sz w:val="24"/>
                      <w:szCs w:val="24"/>
                      <w:lang w:eastAsia="ru-RU"/>
                    </w:rPr>
                  </w:pPr>
                  <w:r w:rsidRPr="008A63A2">
                    <w:rPr>
                      <w:rFonts w:ascii="Times New Roman" w:hAnsi="Times New Roman" w:cs="Times New Roman"/>
                      <w:sz w:val="24"/>
                      <w:szCs w:val="24"/>
                      <w:lang w:eastAsia="ru-RU"/>
                    </w:rPr>
                    <w:t>221,160</w:t>
                  </w:r>
                </w:p>
              </w:tc>
            </w:tr>
          </w:tbl>
          <w:p w:rsidR="001C6049" w:rsidRPr="008A63A2" w:rsidRDefault="001C6049" w:rsidP="0072110C">
            <w:pPr>
              <w:spacing w:after="150" w:line="240" w:lineRule="auto"/>
              <w:ind w:firstLine="225"/>
              <w:jc w:val="both"/>
              <w:rPr>
                <w:rFonts w:ascii="Times New Roman" w:hAnsi="Times New Roman" w:cs="Times New Roman"/>
                <w:sz w:val="28"/>
                <w:szCs w:val="28"/>
                <w:lang w:val="uk-UA" w:eastAsia="ru-RU"/>
              </w:rPr>
            </w:pPr>
          </w:p>
          <w:p w:rsidR="001C6049" w:rsidRDefault="001C6049" w:rsidP="0072110C">
            <w:pPr>
              <w:spacing w:after="150" w:line="240" w:lineRule="auto"/>
              <w:ind w:firstLine="225"/>
              <w:jc w:val="both"/>
              <w:rPr>
                <w:rFonts w:ascii="Times New Roman" w:hAnsi="Times New Roman" w:cs="Times New Roman"/>
                <w:sz w:val="28"/>
                <w:szCs w:val="28"/>
                <w:lang w:val="uk-UA" w:eastAsia="ru-RU"/>
              </w:rPr>
            </w:pPr>
            <w:r w:rsidRPr="007F1B3E">
              <w:rPr>
                <w:rFonts w:ascii="Times New Roman" w:hAnsi="Times New Roman" w:cs="Times New Roman"/>
                <w:sz w:val="28"/>
                <w:szCs w:val="28"/>
                <w:lang w:eastAsia="ru-RU"/>
              </w:rPr>
              <w:t>5.4. Водопостачання та каналізація.</w:t>
            </w:r>
          </w:p>
          <w:p w:rsidR="001C6049" w:rsidRPr="00B75464" w:rsidRDefault="001C6049" w:rsidP="00B75464">
            <w:pPr>
              <w:pStyle w:val="a5"/>
              <w:ind w:firstLine="435"/>
              <w:rPr>
                <w:rFonts w:ascii="Times New Roman" w:hAnsi="Times New Roman" w:cs="Times New Roman"/>
                <w:color w:val="000000"/>
              </w:rPr>
            </w:pPr>
            <w:r>
              <w:rPr>
                <w:rFonts w:ascii="Times New Roman" w:hAnsi="Times New Roman" w:cs="Times New Roman"/>
              </w:rPr>
              <w:t xml:space="preserve">    </w:t>
            </w:r>
            <w:r w:rsidRPr="00B75464">
              <w:rPr>
                <w:rFonts w:ascii="Times New Roman" w:hAnsi="Times New Roman" w:cs="Times New Roman"/>
                <w:color w:val="000000"/>
              </w:rPr>
              <w:t>Облаштування житлового фонду централізованим водопостачанням – 100%.</w:t>
            </w:r>
          </w:p>
          <w:p w:rsidR="001C6049" w:rsidRPr="00B75464" w:rsidRDefault="001C6049" w:rsidP="00B75464">
            <w:pPr>
              <w:pStyle w:val="a5"/>
              <w:ind w:firstLine="435"/>
              <w:rPr>
                <w:rFonts w:ascii="Times New Roman" w:hAnsi="Times New Roman" w:cs="Times New Roman"/>
                <w:color w:val="000000"/>
              </w:rPr>
            </w:pPr>
            <w:r w:rsidRPr="00B75464">
              <w:rPr>
                <w:rFonts w:ascii="Times New Roman" w:hAnsi="Times New Roman" w:cs="Times New Roman"/>
                <w:color w:val="000000"/>
              </w:rPr>
              <w:t xml:space="preserve">    Облаштування житлового фонду каналізацією – 100%.</w:t>
            </w:r>
          </w:p>
          <w:p w:rsidR="001C6049" w:rsidRPr="00B75464" w:rsidRDefault="001C6049" w:rsidP="00B75464">
            <w:pPr>
              <w:pStyle w:val="a5"/>
              <w:ind w:firstLine="435"/>
              <w:rPr>
                <w:rFonts w:ascii="Times New Roman" w:hAnsi="Times New Roman" w:cs="Times New Roman"/>
              </w:rPr>
            </w:pPr>
            <w:r w:rsidRPr="00B75464">
              <w:rPr>
                <w:rFonts w:ascii="Times New Roman" w:hAnsi="Times New Roman" w:cs="Times New Roman"/>
                <w:color w:val="000000"/>
              </w:rPr>
              <w:t xml:space="preserve">     Відповідно до Постанови НКРЕКП</w:t>
            </w:r>
            <w:r w:rsidRPr="00B75464">
              <w:rPr>
                <w:rFonts w:ascii="Times New Roman" w:hAnsi="Times New Roman" w:cs="Times New Roman"/>
              </w:rPr>
              <w:t xml:space="preserve"> від 07.07.2016р. №1238 вартість послуги централізованого водопостачання для підприємств становить 13,72 грн/м</w:t>
            </w:r>
            <w:r w:rsidRPr="00B75464">
              <w:rPr>
                <w:rFonts w:ascii="Times New Roman" w:hAnsi="Times New Roman" w:cs="Times New Roman"/>
                <w:vertAlign w:val="superscript"/>
              </w:rPr>
              <w:t>3</w:t>
            </w:r>
            <w:r w:rsidRPr="00B75464">
              <w:rPr>
                <w:rFonts w:ascii="Times New Roman" w:hAnsi="Times New Roman" w:cs="Times New Roman"/>
              </w:rPr>
              <w:t xml:space="preserve">, </w:t>
            </w:r>
            <w:r>
              <w:rPr>
                <w:rFonts w:ascii="Times New Roman" w:hAnsi="Times New Roman" w:cs="Times New Roman"/>
              </w:rPr>
              <w:t>ц</w:t>
            </w:r>
            <w:r w:rsidRPr="00B75464">
              <w:rPr>
                <w:rFonts w:ascii="Times New Roman" w:hAnsi="Times New Roman" w:cs="Times New Roman"/>
              </w:rPr>
              <w:t>ентралізо-ваного водовідведення для підприємств становить 18,83 грн/м</w:t>
            </w:r>
            <w:r w:rsidRPr="00B75464">
              <w:rPr>
                <w:rFonts w:ascii="Times New Roman" w:hAnsi="Times New Roman" w:cs="Times New Roman"/>
                <w:vertAlign w:val="superscript"/>
              </w:rPr>
              <w:t>3</w:t>
            </w:r>
            <w:r w:rsidRPr="00B75464">
              <w:rPr>
                <w:rFonts w:ascii="Times New Roman" w:hAnsi="Times New Roman" w:cs="Times New Roman"/>
              </w:rPr>
              <w:t>.</w:t>
            </w:r>
          </w:p>
          <w:p w:rsidR="001C6049" w:rsidRPr="008A63A2" w:rsidRDefault="001C6049" w:rsidP="0072110C">
            <w:pPr>
              <w:spacing w:after="150" w:line="240" w:lineRule="auto"/>
              <w:ind w:firstLine="225"/>
              <w:jc w:val="both"/>
              <w:rPr>
                <w:rFonts w:ascii="Times New Roman" w:hAnsi="Times New Roman" w:cs="Times New Roman"/>
                <w:sz w:val="28"/>
                <w:szCs w:val="28"/>
                <w:lang w:val="uk-UA" w:eastAsia="ru-RU"/>
              </w:rPr>
            </w:pPr>
          </w:p>
          <w:p w:rsidR="001C6049" w:rsidRDefault="001C6049" w:rsidP="0072110C">
            <w:pPr>
              <w:spacing w:after="150" w:line="240" w:lineRule="auto"/>
              <w:ind w:firstLine="225"/>
              <w:jc w:val="both"/>
              <w:rPr>
                <w:rFonts w:ascii="Times New Roman" w:hAnsi="Times New Roman" w:cs="Times New Roman"/>
                <w:sz w:val="28"/>
                <w:szCs w:val="28"/>
                <w:lang w:val="uk-UA" w:eastAsia="ru-RU"/>
              </w:rPr>
            </w:pPr>
            <w:r w:rsidRPr="007F1B3E">
              <w:rPr>
                <w:rFonts w:ascii="Times New Roman" w:hAnsi="Times New Roman" w:cs="Times New Roman"/>
                <w:sz w:val="28"/>
                <w:szCs w:val="28"/>
                <w:lang w:eastAsia="ru-RU"/>
              </w:rPr>
              <w:t>5.5. Газифікація.</w:t>
            </w:r>
          </w:p>
          <w:p w:rsidR="001C6049" w:rsidRPr="0057795B" w:rsidRDefault="001C6049" w:rsidP="005B787F">
            <w:pPr>
              <w:jc w:val="both"/>
              <w:rPr>
                <w:rFonts w:ascii="Times New Roman" w:hAnsi="Times New Roman" w:cs="Times New Roman"/>
              </w:rPr>
            </w:pPr>
            <w:r>
              <w:rPr>
                <w:rFonts w:ascii="Times New Roman" w:hAnsi="Times New Roman" w:cs="Times New Roman"/>
                <w:lang w:val="uk-UA"/>
              </w:rPr>
              <w:t xml:space="preserve">      </w:t>
            </w:r>
            <w:r w:rsidRPr="0057795B">
              <w:rPr>
                <w:rFonts w:ascii="Times New Roman" w:hAnsi="Times New Roman" w:cs="Times New Roman"/>
              </w:rPr>
              <w:t>Облаштування житлового фонду централізованим газопостачанням – 100%.</w:t>
            </w:r>
          </w:p>
          <w:p w:rsidR="001C6049" w:rsidRPr="005B787F" w:rsidRDefault="001C6049" w:rsidP="005B787F">
            <w:pPr>
              <w:jc w:val="both"/>
              <w:rPr>
                <w:rFonts w:ascii="Times New Roman" w:hAnsi="Times New Roman" w:cs="Times New Roman"/>
              </w:rPr>
            </w:pPr>
            <w:r>
              <w:rPr>
                <w:rFonts w:ascii="Times New Roman" w:hAnsi="Times New Roman" w:cs="Times New Roman"/>
                <w:lang w:val="uk-UA"/>
              </w:rPr>
              <w:t xml:space="preserve">     </w:t>
            </w:r>
            <w:r w:rsidRPr="005B787F">
              <w:rPr>
                <w:rFonts w:ascii="Times New Roman" w:hAnsi="Times New Roman" w:cs="Times New Roman"/>
              </w:rPr>
              <w:t xml:space="preserve">Примітка: весь житловий фонд </w:t>
            </w:r>
            <w:r w:rsidRPr="005B787F">
              <w:rPr>
                <w:rFonts w:ascii="Times New Roman" w:hAnsi="Times New Roman" w:cs="Times New Roman"/>
              </w:rPr>
              <w:lastRenderedPageBreak/>
              <w:t>Білокуракинського району з 200</w:t>
            </w:r>
            <w:r>
              <w:rPr>
                <w:rFonts w:ascii="Times New Roman" w:hAnsi="Times New Roman" w:cs="Times New Roman"/>
                <w:lang w:val="uk-UA"/>
              </w:rPr>
              <w:t>4</w:t>
            </w:r>
            <w:r w:rsidRPr="005B787F">
              <w:rPr>
                <w:rFonts w:ascii="Times New Roman" w:hAnsi="Times New Roman" w:cs="Times New Roman"/>
              </w:rPr>
              <w:t xml:space="preserve"> року переведено на індивідуальне оп</w:t>
            </w:r>
            <w:r>
              <w:rPr>
                <w:rFonts w:ascii="Times New Roman" w:hAnsi="Times New Roman" w:cs="Times New Roman"/>
                <w:lang w:val="uk-UA"/>
              </w:rPr>
              <w:t>а</w:t>
            </w:r>
            <w:r w:rsidRPr="005B787F">
              <w:rPr>
                <w:rFonts w:ascii="Times New Roman" w:hAnsi="Times New Roman" w:cs="Times New Roman"/>
              </w:rPr>
              <w:t>лення.</w:t>
            </w:r>
          </w:p>
          <w:p w:rsidR="001C6049" w:rsidRPr="005B787F" w:rsidRDefault="001C6049" w:rsidP="0072110C">
            <w:pPr>
              <w:spacing w:after="150" w:line="240" w:lineRule="auto"/>
              <w:ind w:firstLine="225"/>
              <w:jc w:val="both"/>
              <w:rPr>
                <w:rFonts w:ascii="Times New Roman" w:hAnsi="Times New Roman" w:cs="Times New Roman"/>
                <w:sz w:val="28"/>
                <w:szCs w:val="28"/>
                <w:lang w:eastAsia="ru-RU"/>
              </w:rPr>
            </w:pPr>
          </w:p>
          <w:p w:rsidR="001C6049" w:rsidRDefault="001C6049" w:rsidP="0072110C">
            <w:pPr>
              <w:spacing w:after="150" w:line="240" w:lineRule="auto"/>
              <w:ind w:firstLine="225"/>
              <w:jc w:val="both"/>
              <w:rPr>
                <w:rFonts w:ascii="Times New Roman" w:hAnsi="Times New Roman" w:cs="Times New Roman"/>
                <w:sz w:val="28"/>
                <w:szCs w:val="28"/>
                <w:lang w:val="uk-UA" w:eastAsia="ru-RU"/>
              </w:rPr>
            </w:pPr>
            <w:r w:rsidRPr="007F1B3E">
              <w:rPr>
                <w:rFonts w:ascii="Times New Roman" w:hAnsi="Times New Roman" w:cs="Times New Roman"/>
                <w:sz w:val="28"/>
                <w:szCs w:val="28"/>
                <w:lang w:eastAsia="ru-RU"/>
              </w:rPr>
              <w:t>5.6. Ціни на газ.</w:t>
            </w:r>
          </w:p>
          <w:p w:rsidR="001C6049" w:rsidRPr="008A63A2" w:rsidRDefault="001C6049" w:rsidP="0072110C">
            <w:pPr>
              <w:spacing w:after="150" w:line="240" w:lineRule="auto"/>
              <w:ind w:firstLine="225"/>
              <w:jc w:val="both"/>
              <w:rPr>
                <w:rFonts w:ascii="Times New Roman" w:hAnsi="Times New Roman" w:cs="Times New Roman"/>
                <w:sz w:val="28"/>
                <w:szCs w:val="28"/>
                <w:lang w:val="uk-UA" w:eastAsia="ru-RU"/>
              </w:rPr>
            </w:pPr>
            <w:r w:rsidRPr="008A63A2">
              <w:rPr>
                <w:rFonts w:ascii="Times New Roman" w:hAnsi="Times New Roman" w:cs="Times New Roman"/>
                <w:sz w:val="24"/>
                <w:szCs w:val="24"/>
              </w:rPr>
              <w:t>Відповідно до Постанови НКРЕКП від 28.03.2017р. вартість 1000 м</w:t>
            </w:r>
            <w:r w:rsidRPr="008A63A2">
              <w:rPr>
                <w:rFonts w:ascii="Times New Roman" w:hAnsi="Times New Roman" w:cs="Times New Roman"/>
                <w:sz w:val="24"/>
                <w:szCs w:val="24"/>
                <w:vertAlign w:val="superscript"/>
              </w:rPr>
              <w:t>3</w:t>
            </w:r>
            <w:r w:rsidRPr="008A63A2">
              <w:rPr>
                <w:rFonts w:ascii="Times New Roman" w:hAnsi="Times New Roman" w:cs="Times New Roman"/>
                <w:sz w:val="24"/>
                <w:szCs w:val="24"/>
              </w:rPr>
              <w:t xml:space="preserve"> газу для підприємств становить 8282,4 грн. Вартість розподілу газу за 1000 м</w:t>
            </w:r>
            <w:r w:rsidRPr="008A63A2">
              <w:rPr>
                <w:rFonts w:ascii="Times New Roman" w:hAnsi="Times New Roman" w:cs="Times New Roman"/>
                <w:sz w:val="24"/>
                <w:szCs w:val="24"/>
                <w:vertAlign w:val="superscript"/>
              </w:rPr>
              <w:t>3</w:t>
            </w:r>
            <w:r w:rsidRPr="008A63A2">
              <w:rPr>
                <w:rFonts w:ascii="Times New Roman" w:hAnsi="Times New Roman" w:cs="Times New Roman"/>
                <w:sz w:val="24"/>
                <w:szCs w:val="24"/>
              </w:rPr>
              <w:t xml:space="preserve"> становить 866,52 грн</w:t>
            </w:r>
          </w:p>
          <w:p w:rsidR="001C6049" w:rsidRPr="00546B67" w:rsidRDefault="001C6049" w:rsidP="008A63A2">
            <w:pPr>
              <w:spacing w:after="150" w:line="240" w:lineRule="auto"/>
              <w:ind w:firstLine="225"/>
              <w:jc w:val="both"/>
              <w:rPr>
                <w:rFonts w:ascii="Times New Roman" w:hAnsi="Times New Roman" w:cs="Times New Roman"/>
                <w:sz w:val="28"/>
                <w:szCs w:val="28"/>
                <w:lang w:val="uk-UA" w:eastAsia="ru-RU"/>
              </w:rPr>
            </w:pPr>
          </w:p>
        </w:tc>
      </w:tr>
      <w:tr w:rsidR="001C6049" w:rsidRPr="008254E1">
        <w:tc>
          <w:tcPr>
            <w:tcW w:w="5055"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tcPr>
          <w:p w:rsidR="001C6049" w:rsidRPr="007F1B3E" w:rsidRDefault="001C6049" w:rsidP="0072110C">
            <w:pPr>
              <w:spacing w:after="150" w:line="240" w:lineRule="auto"/>
              <w:ind w:firstLine="225"/>
              <w:jc w:val="both"/>
              <w:rPr>
                <w:rFonts w:ascii="Times New Roman" w:hAnsi="Times New Roman" w:cs="Times New Roman"/>
                <w:sz w:val="28"/>
                <w:szCs w:val="28"/>
                <w:lang w:eastAsia="ru-RU"/>
              </w:rPr>
            </w:pPr>
            <w:r w:rsidRPr="007F1B3E">
              <w:rPr>
                <w:rFonts w:ascii="Times New Roman" w:hAnsi="Times New Roman" w:cs="Times New Roman"/>
                <w:sz w:val="28"/>
                <w:szCs w:val="28"/>
                <w:lang w:eastAsia="ru-RU"/>
              </w:rPr>
              <w:lastRenderedPageBreak/>
              <w:t>3.</w:t>
            </w:r>
            <w:r w:rsidRPr="007F1B3E">
              <w:rPr>
                <w:rFonts w:ascii="Times New Roman" w:hAnsi="Times New Roman" w:cs="Times New Roman"/>
                <w:b/>
                <w:bCs/>
                <w:sz w:val="28"/>
                <w:szCs w:val="28"/>
                <w:lang w:eastAsia="ru-RU"/>
              </w:rPr>
              <w:t xml:space="preserve"> Інфраструктура </w:t>
            </w:r>
            <w:r w:rsidRPr="007F1B3E">
              <w:rPr>
                <w:rFonts w:ascii="Times New Roman" w:hAnsi="Times New Roman" w:cs="Times New Roman"/>
                <w:b/>
                <w:bCs/>
                <w:sz w:val="28"/>
                <w:szCs w:val="28"/>
                <w:lang w:val="uk-UA" w:eastAsia="ru-RU"/>
              </w:rPr>
              <w:t>міста/району</w:t>
            </w:r>
            <w:r w:rsidRPr="007F1B3E">
              <w:rPr>
                <w:rFonts w:ascii="Times New Roman" w:hAnsi="Times New Roman" w:cs="Times New Roman"/>
                <w:b/>
                <w:bCs/>
                <w:sz w:val="28"/>
                <w:szCs w:val="28"/>
                <w:lang w:eastAsia="ru-RU"/>
              </w:rPr>
              <w:t>.</w:t>
            </w:r>
          </w:p>
          <w:p w:rsidR="001C6049" w:rsidRDefault="001C6049" w:rsidP="0072110C">
            <w:pPr>
              <w:spacing w:after="150" w:line="240" w:lineRule="auto"/>
              <w:ind w:firstLine="225"/>
              <w:jc w:val="both"/>
              <w:rPr>
                <w:rFonts w:ascii="Times New Roman" w:hAnsi="Times New Roman" w:cs="Times New Roman"/>
                <w:sz w:val="28"/>
                <w:szCs w:val="28"/>
                <w:lang w:val="uk-UA" w:eastAsia="ru-RU"/>
              </w:rPr>
            </w:pPr>
            <w:r w:rsidRPr="007F1B3E">
              <w:rPr>
                <w:rFonts w:ascii="Times New Roman" w:hAnsi="Times New Roman" w:cs="Times New Roman"/>
                <w:sz w:val="28"/>
                <w:szCs w:val="28"/>
                <w:lang w:eastAsia="ru-RU"/>
              </w:rPr>
              <w:t>3.1. Ринок землі та нерухомості.</w:t>
            </w:r>
          </w:p>
          <w:p w:rsidR="001C6049" w:rsidRPr="00F022F1" w:rsidRDefault="001C6049" w:rsidP="00F022F1">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val="uk-UA" w:eastAsia="ru-RU"/>
              </w:rPr>
              <w:t xml:space="preserve">       </w:t>
            </w:r>
            <w:r w:rsidRPr="00F022F1">
              <w:rPr>
                <w:rFonts w:ascii="Times New Roman" w:hAnsi="Times New Roman" w:cs="Times New Roman"/>
                <w:sz w:val="24"/>
                <w:szCs w:val="24"/>
                <w:lang w:eastAsia="ru-RU"/>
              </w:rPr>
              <w:t>Процес приватизації державних та комунальних підприємств, а також державного</w:t>
            </w:r>
            <w:r>
              <w:rPr>
                <w:rFonts w:ascii="Times New Roman" w:hAnsi="Times New Roman" w:cs="Times New Roman"/>
                <w:sz w:val="24"/>
                <w:szCs w:val="24"/>
                <w:lang w:val="uk-UA" w:eastAsia="ru-RU"/>
              </w:rPr>
              <w:t xml:space="preserve"> </w:t>
            </w:r>
            <w:r w:rsidRPr="00F022F1">
              <w:rPr>
                <w:rFonts w:ascii="Times New Roman" w:hAnsi="Times New Roman" w:cs="Times New Roman"/>
                <w:sz w:val="24"/>
                <w:szCs w:val="24"/>
                <w:lang w:eastAsia="ru-RU"/>
              </w:rPr>
              <w:t>житлового фонду сприяє формуванню ринку нерухомості, основними секторами якого стають ринки квартир, офісних приміщень, торгівельних площ, приміщень ресторанів, кафе, барів, складських приміщень.</w:t>
            </w:r>
          </w:p>
          <w:p w:rsidR="001C6049" w:rsidRPr="00D836A6" w:rsidRDefault="001C6049" w:rsidP="00D836A6">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val="uk-UA" w:eastAsia="ru-RU"/>
              </w:rPr>
              <w:t xml:space="preserve">    За 2016 рік</w:t>
            </w:r>
            <w:r w:rsidRPr="00D836A6">
              <w:rPr>
                <w:rFonts w:ascii="Times New Roman" w:hAnsi="Times New Roman" w:cs="Times New Roman"/>
                <w:sz w:val="24"/>
                <w:szCs w:val="24"/>
                <w:lang w:eastAsia="ru-RU"/>
              </w:rPr>
              <w:t xml:space="preserve"> середня ставка орендної плати за земельні ділянки сільськогосподарського призначення по району кладає </w:t>
            </w:r>
            <w:r>
              <w:rPr>
                <w:rFonts w:ascii="Times New Roman" w:hAnsi="Times New Roman" w:cs="Times New Roman"/>
                <w:sz w:val="24"/>
                <w:szCs w:val="24"/>
                <w:lang w:val="uk-UA" w:eastAsia="ru-RU"/>
              </w:rPr>
              <w:t>745</w:t>
            </w:r>
            <w:r w:rsidRPr="00D836A6">
              <w:rPr>
                <w:rFonts w:ascii="Times New Roman" w:hAnsi="Times New Roman" w:cs="Times New Roman"/>
                <w:sz w:val="24"/>
                <w:szCs w:val="24"/>
                <w:lang w:eastAsia="ru-RU"/>
              </w:rPr>
              <w:t>,</w:t>
            </w:r>
            <w:r>
              <w:rPr>
                <w:rFonts w:ascii="Times New Roman" w:hAnsi="Times New Roman" w:cs="Times New Roman"/>
                <w:sz w:val="24"/>
                <w:szCs w:val="24"/>
                <w:lang w:val="uk-UA" w:eastAsia="ru-RU"/>
              </w:rPr>
              <w:t>28</w:t>
            </w:r>
            <w:r w:rsidRPr="00D836A6">
              <w:rPr>
                <w:rFonts w:ascii="Times New Roman" w:hAnsi="Times New Roman" w:cs="Times New Roman"/>
                <w:sz w:val="24"/>
                <w:szCs w:val="24"/>
                <w:lang w:eastAsia="ru-RU"/>
              </w:rPr>
              <w:t xml:space="preserve"> грн. за 1 гектар.</w:t>
            </w:r>
          </w:p>
          <w:p w:rsidR="001C6049" w:rsidRPr="00D836A6" w:rsidRDefault="001C6049" w:rsidP="0072110C">
            <w:pPr>
              <w:spacing w:after="150" w:line="240" w:lineRule="auto"/>
              <w:ind w:firstLine="225"/>
              <w:jc w:val="both"/>
              <w:rPr>
                <w:rFonts w:ascii="Times New Roman" w:hAnsi="Times New Roman" w:cs="Times New Roman"/>
                <w:sz w:val="24"/>
                <w:szCs w:val="24"/>
                <w:lang w:eastAsia="ru-RU"/>
              </w:rPr>
            </w:pPr>
          </w:p>
          <w:p w:rsidR="001C6049" w:rsidRDefault="001C6049" w:rsidP="0072110C">
            <w:pPr>
              <w:spacing w:after="150" w:line="240" w:lineRule="auto"/>
              <w:ind w:firstLine="225"/>
              <w:jc w:val="both"/>
              <w:rPr>
                <w:rFonts w:ascii="Times New Roman" w:hAnsi="Times New Roman" w:cs="Times New Roman"/>
                <w:sz w:val="28"/>
                <w:szCs w:val="28"/>
                <w:lang w:val="uk-UA" w:eastAsia="ru-RU"/>
              </w:rPr>
            </w:pPr>
            <w:r w:rsidRPr="00F1055C">
              <w:rPr>
                <w:rFonts w:ascii="Times New Roman" w:hAnsi="Times New Roman" w:cs="Times New Roman"/>
                <w:sz w:val="28"/>
                <w:szCs w:val="28"/>
                <w:lang w:val="uk-UA" w:eastAsia="ru-RU"/>
              </w:rPr>
              <w:t>3.2. Транспортні комунікації.</w:t>
            </w:r>
          </w:p>
          <w:p w:rsidR="001C6049" w:rsidRPr="0093760A" w:rsidRDefault="001C6049" w:rsidP="008A63A2">
            <w:pPr>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shd w:val="clear" w:color="auto" w:fill="FFFFFF"/>
                <w:lang w:val="uk-UA"/>
              </w:rPr>
              <w:t xml:space="preserve">    </w:t>
            </w:r>
            <w:r w:rsidRPr="0093760A">
              <w:rPr>
                <w:rFonts w:ascii="Times New Roman" w:hAnsi="Times New Roman" w:cs="Times New Roman"/>
                <w:color w:val="000000"/>
                <w:sz w:val="24"/>
                <w:szCs w:val="24"/>
                <w:shd w:val="clear" w:color="auto" w:fill="FFFFFF"/>
              </w:rPr>
              <w:t xml:space="preserve">Зовнішній і внутрішній транспортні зв’язки району здійснюються залізничним та автомобільним транспортом. </w:t>
            </w:r>
          </w:p>
          <w:p w:rsidR="001C6049" w:rsidRDefault="001C6049" w:rsidP="008A63A2">
            <w:pPr>
              <w:spacing w:after="0"/>
              <w:jc w:val="both"/>
              <w:rPr>
                <w:rFonts w:ascii="Times New Roman" w:hAnsi="Times New Roman" w:cs="Times New Roman"/>
                <w:sz w:val="24"/>
                <w:szCs w:val="24"/>
                <w:lang w:val="uk-UA" w:eastAsia="ru-RU"/>
              </w:rPr>
            </w:pPr>
            <w:r>
              <w:rPr>
                <w:rFonts w:ascii="Times New Roman" w:hAnsi="Times New Roman" w:cs="Times New Roman"/>
                <w:sz w:val="24"/>
                <w:szCs w:val="24"/>
                <w:lang w:val="uk-UA"/>
              </w:rPr>
              <w:t xml:space="preserve">     </w:t>
            </w:r>
            <w:r w:rsidRPr="0093760A">
              <w:rPr>
                <w:rFonts w:ascii="Times New Roman" w:hAnsi="Times New Roman" w:cs="Times New Roman"/>
                <w:sz w:val="24"/>
                <w:szCs w:val="24"/>
              </w:rPr>
              <w:t>На території Білокуракинського району знаходиться 299 км. доріг загального користування та 115 км. доріг комунальної власності.</w:t>
            </w:r>
            <w:r>
              <w:rPr>
                <w:rFonts w:ascii="Times New Roman" w:hAnsi="Times New Roman" w:cs="Times New Roman"/>
                <w:sz w:val="24"/>
                <w:szCs w:val="24"/>
                <w:lang w:val="uk-UA" w:eastAsia="ru-RU"/>
              </w:rPr>
              <w:t xml:space="preserve"> Ц</w:t>
            </w:r>
            <w:r w:rsidRPr="00C262C2">
              <w:rPr>
                <w:rFonts w:ascii="Times New Roman" w:hAnsi="Times New Roman" w:cs="Times New Roman"/>
                <w:sz w:val="24"/>
                <w:szCs w:val="24"/>
                <w:lang w:val="uk-UA" w:eastAsia="ru-RU"/>
              </w:rPr>
              <w:t>і дороги обслуговує філія “</w:t>
            </w:r>
            <w:r>
              <w:rPr>
                <w:rFonts w:ascii="Times New Roman" w:hAnsi="Times New Roman" w:cs="Times New Roman"/>
                <w:sz w:val="24"/>
                <w:szCs w:val="24"/>
                <w:lang w:val="uk-UA" w:eastAsia="ru-RU"/>
              </w:rPr>
              <w:t>Білокуракинський</w:t>
            </w:r>
            <w:r w:rsidRPr="00C262C2">
              <w:rPr>
                <w:rFonts w:ascii="Times New Roman" w:hAnsi="Times New Roman" w:cs="Times New Roman"/>
                <w:sz w:val="24"/>
                <w:szCs w:val="24"/>
                <w:lang w:val="uk-UA" w:eastAsia="ru-RU"/>
              </w:rPr>
              <w:t xml:space="preserve"> райавтодор”. </w:t>
            </w:r>
          </w:p>
          <w:p w:rsidR="001C6049" w:rsidRDefault="001C6049" w:rsidP="0074141B">
            <w:pPr>
              <w:spacing w:after="0" w:line="240" w:lineRule="auto"/>
              <w:jc w:val="both"/>
              <w:rPr>
                <w:rFonts w:ascii="Times New Roman" w:hAnsi="Times New Roman" w:cs="Times New Roman"/>
                <w:lang w:val="uk-UA"/>
              </w:rPr>
            </w:pPr>
            <w:r>
              <w:rPr>
                <w:rFonts w:ascii="Times New Roman" w:hAnsi="Times New Roman" w:cs="Times New Roman"/>
                <w:lang w:val="uk-UA"/>
              </w:rPr>
              <w:t xml:space="preserve">       </w:t>
            </w:r>
            <w:r w:rsidRPr="00F1055C">
              <w:rPr>
                <w:rFonts w:ascii="Times New Roman" w:hAnsi="Times New Roman" w:cs="Times New Roman"/>
                <w:lang w:val="uk-UA"/>
              </w:rPr>
              <w:t>На території Білокуракинського району діє єдине підприємство перевізник -  ТОВ «Автотранспортне підприємство», яке  обслуговує 13 автобусних маршрутів</w:t>
            </w:r>
            <w:r>
              <w:rPr>
                <w:rFonts w:ascii="Times New Roman" w:hAnsi="Times New Roman" w:cs="Times New Roman"/>
                <w:lang w:val="uk-UA"/>
              </w:rPr>
              <w:t>.</w:t>
            </w:r>
          </w:p>
          <w:p w:rsidR="001C6049" w:rsidRPr="001E27EF" w:rsidRDefault="001C6049" w:rsidP="0074141B">
            <w:pPr>
              <w:spacing w:after="0" w:line="240" w:lineRule="auto"/>
              <w:jc w:val="both"/>
              <w:rPr>
                <w:rFonts w:ascii="Times New Roman" w:hAnsi="Times New Roman" w:cs="Times New Roman"/>
              </w:rPr>
            </w:pPr>
            <w:r>
              <w:rPr>
                <w:rFonts w:ascii="Times New Roman" w:hAnsi="Times New Roman" w:cs="Times New Roman"/>
                <w:lang w:val="uk-UA"/>
              </w:rPr>
              <w:t xml:space="preserve">       </w:t>
            </w:r>
            <w:r w:rsidRPr="00D61BE5">
              <w:rPr>
                <w:rFonts w:ascii="Times New Roman" w:hAnsi="Times New Roman" w:cs="Times New Roman"/>
              </w:rPr>
              <w:t>Також по території Білокуракинського району проходить залізнична гілка Лантратівка – Валуйки (протяжність гілки по району 72 км.).</w:t>
            </w:r>
          </w:p>
          <w:p w:rsidR="001C6049" w:rsidRDefault="001C6049" w:rsidP="0072110C">
            <w:pPr>
              <w:spacing w:after="150" w:line="240" w:lineRule="auto"/>
              <w:ind w:firstLine="225"/>
              <w:jc w:val="both"/>
              <w:rPr>
                <w:rFonts w:ascii="Times New Roman" w:hAnsi="Times New Roman" w:cs="Times New Roman"/>
                <w:sz w:val="28"/>
                <w:szCs w:val="28"/>
                <w:lang w:val="uk-UA" w:eastAsia="ru-RU"/>
              </w:rPr>
            </w:pPr>
          </w:p>
          <w:p w:rsidR="001C6049" w:rsidRDefault="001C6049" w:rsidP="0072110C">
            <w:pPr>
              <w:spacing w:after="150" w:line="240" w:lineRule="auto"/>
              <w:ind w:firstLine="225"/>
              <w:jc w:val="both"/>
              <w:rPr>
                <w:rFonts w:ascii="Times New Roman" w:hAnsi="Times New Roman" w:cs="Times New Roman"/>
                <w:sz w:val="28"/>
                <w:szCs w:val="28"/>
                <w:lang w:val="uk-UA" w:eastAsia="ru-RU"/>
              </w:rPr>
            </w:pPr>
            <w:r w:rsidRPr="007F1B3E">
              <w:rPr>
                <w:rFonts w:ascii="Times New Roman" w:hAnsi="Times New Roman" w:cs="Times New Roman"/>
                <w:sz w:val="28"/>
                <w:szCs w:val="28"/>
                <w:lang w:eastAsia="ru-RU"/>
              </w:rPr>
              <w:t>3.3. Телекомунікаційні системи.</w:t>
            </w:r>
          </w:p>
          <w:p w:rsidR="001C6049" w:rsidRDefault="001C6049" w:rsidP="005B787F">
            <w:pPr>
              <w:spacing w:after="0"/>
              <w:ind w:firstLine="709"/>
              <w:jc w:val="both"/>
              <w:rPr>
                <w:rFonts w:ascii="Times New Roman" w:hAnsi="Times New Roman" w:cs="Times New Roman"/>
                <w:lang w:val="uk-UA"/>
              </w:rPr>
            </w:pPr>
            <w:r w:rsidRPr="001E27EF">
              <w:rPr>
                <w:rFonts w:ascii="Times New Roman" w:hAnsi="Times New Roman" w:cs="Times New Roman"/>
              </w:rPr>
              <w:t>Протягом 2016 року очікув</w:t>
            </w:r>
            <w:r>
              <w:rPr>
                <w:rFonts w:ascii="Times New Roman" w:hAnsi="Times New Roman" w:cs="Times New Roman"/>
              </w:rPr>
              <w:t>аний обсяг послуг зв’язку скла</w:t>
            </w:r>
            <w:r>
              <w:rPr>
                <w:rFonts w:ascii="Times New Roman" w:hAnsi="Times New Roman" w:cs="Times New Roman"/>
                <w:lang w:val="uk-UA"/>
              </w:rPr>
              <w:t>в</w:t>
            </w:r>
            <w:r w:rsidRPr="001E27EF">
              <w:rPr>
                <w:rFonts w:ascii="Times New Roman" w:hAnsi="Times New Roman" w:cs="Times New Roman"/>
              </w:rPr>
              <w:t xml:space="preserve"> 3122 тис. грн.</w:t>
            </w:r>
            <w:r>
              <w:rPr>
                <w:rFonts w:ascii="Times New Roman" w:hAnsi="Times New Roman" w:cs="Times New Roman"/>
                <w:lang w:val="uk-UA"/>
              </w:rPr>
              <w:t xml:space="preserve"> </w:t>
            </w:r>
            <w:r w:rsidRPr="001E27EF">
              <w:rPr>
                <w:rFonts w:ascii="Times New Roman" w:hAnsi="Times New Roman" w:cs="Times New Roman"/>
              </w:rPr>
              <w:t>Споживання послуг на 1 мешканця району становить 185 грн. У структурі загального обсягу телекомунікаційних послуг питома вага за послуги міжміського та міжнародного зв’язку становить 11,5 %, міського телефонного зв'язку – 32,2 %, сільського телефонного зв’язку – 19,7 %, комп’ютерний зв’язок – 35,3 %, проводові мовлення – 0,01 %. Наявність телефонних апаратів становить 4876 одиниць. Щільність телефонних апаратів на 100 жителів становить 24 телефони.</w:t>
            </w:r>
            <w:r>
              <w:rPr>
                <w:rFonts w:ascii="Times New Roman" w:hAnsi="Times New Roman" w:cs="Times New Roman"/>
                <w:lang w:val="uk-UA"/>
              </w:rPr>
              <w:t xml:space="preserve"> Послуги міського та міжміського зв’язку надає Харківська філія ПАТ «Укртелеком».</w:t>
            </w:r>
          </w:p>
          <w:p w:rsidR="001C6049" w:rsidRPr="00BF3681" w:rsidRDefault="001C6049" w:rsidP="005B787F">
            <w:pPr>
              <w:spacing w:after="0"/>
              <w:ind w:firstLine="709"/>
              <w:jc w:val="both"/>
              <w:rPr>
                <w:rFonts w:ascii="Times New Roman" w:hAnsi="Times New Roman" w:cs="Times New Roman"/>
                <w:lang w:val="uk-UA"/>
              </w:rPr>
            </w:pPr>
            <w:r>
              <w:rPr>
                <w:rFonts w:ascii="Times New Roman" w:hAnsi="Times New Roman" w:cs="Times New Roman"/>
                <w:lang w:val="uk-UA"/>
              </w:rPr>
              <w:t>В сел.</w:t>
            </w:r>
            <w:r w:rsidR="00B94067">
              <w:rPr>
                <w:rFonts w:ascii="Times New Roman" w:hAnsi="Times New Roman" w:cs="Times New Roman"/>
                <w:lang w:val="uk-UA"/>
              </w:rPr>
              <w:t xml:space="preserve"> </w:t>
            </w:r>
            <w:r>
              <w:rPr>
                <w:rFonts w:ascii="Times New Roman" w:hAnsi="Times New Roman" w:cs="Times New Roman"/>
                <w:lang w:val="uk-UA"/>
              </w:rPr>
              <w:t>Білокуракине основним надавачем послуг Інтернет є ПАТ «Укртелеком», однак на ринку послуг з’явилось три нових провайдери: «Комета», «Супер нет» та «Воля». Зазначені провайдери через малу зону покриття обладнання не в змозі охопити весь район, тому в них є перспектива розвитку на ринку Білокуракинщини протягом 2018-2020 р.р.</w:t>
            </w:r>
          </w:p>
          <w:p w:rsidR="001C6049" w:rsidRPr="0074141B" w:rsidRDefault="001C6049" w:rsidP="005B787F">
            <w:pPr>
              <w:spacing w:after="0"/>
              <w:ind w:firstLine="709"/>
              <w:jc w:val="both"/>
              <w:rPr>
                <w:rFonts w:ascii="Times New Roman" w:hAnsi="Times New Roman" w:cs="Times New Roman"/>
                <w:lang w:val="uk-UA"/>
              </w:rPr>
            </w:pPr>
          </w:p>
          <w:p w:rsidR="001C6049" w:rsidRDefault="001C6049" w:rsidP="0072110C">
            <w:pPr>
              <w:spacing w:after="150" w:line="240" w:lineRule="auto"/>
              <w:ind w:firstLine="225"/>
              <w:jc w:val="both"/>
              <w:rPr>
                <w:rFonts w:ascii="Times New Roman" w:hAnsi="Times New Roman" w:cs="Times New Roman"/>
                <w:sz w:val="28"/>
                <w:szCs w:val="28"/>
                <w:lang w:val="uk-UA" w:eastAsia="ru-RU"/>
              </w:rPr>
            </w:pPr>
            <w:r w:rsidRPr="007F1B3E">
              <w:rPr>
                <w:rFonts w:ascii="Times New Roman" w:hAnsi="Times New Roman" w:cs="Times New Roman"/>
                <w:sz w:val="28"/>
                <w:szCs w:val="28"/>
                <w:lang w:eastAsia="ru-RU"/>
              </w:rPr>
              <w:t>3.4. Фінансово-кредитна система.</w:t>
            </w:r>
          </w:p>
          <w:p w:rsidR="001C6049" w:rsidRPr="00D06D4A" w:rsidRDefault="001C6049" w:rsidP="00D06D4A">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D06D4A">
              <w:rPr>
                <w:rFonts w:ascii="Times New Roman" w:hAnsi="Times New Roman" w:cs="Times New Roman"/>
                <w:sz w:val="24"/>
                <w:szCs w:val="24"/>
                <w:lang w:val="uk-UA"/>
              </w:rPr>
              <w:t>Фінансово-кредитну систему району представляють:</w:t>
            </w:r>
          </w:p>
          <w:p w:rsidR="001C6049" w:rsidRPr="00D06D4A" w:rsidRDefault="001C6049" w:rsidP="00D06D4A">
            <w:pPr>
              <w:spacing w:after="0" w:line="240" w:lineRule="auto"/>
              <w:jc w:val="both"/>
              <w:rPr>
                <w:rFonts w:ascii="Times New Roman" w:hAnsi="Times New Roman" w:cs="Times New Roman"/>
                <w:sz w:val="24"/>
                <w:szCs w:val="24"/>
                <w:lang w:val="uk-UA"/>
              </w:rPr>
            </w:pPr>
            <w:r w:rsidRPr="00D06D4A">
              <w:rPr>
                <w:rFonts w:ascii="Times New Roman" w:hAnsi="Times New Roman" w:cs="Times New Roman"/>
                <w:sz w:val="24"/>
                <w:szCs w:val="24"/>
                <w:lang w:val="uk-UA"/>
              </w:rPr>
              <w:t>- 2 банківські установи (територіальне відокремлене без балансове відділення №10012055 II типу філії Луганського обласного управління Акціонерного Товариства «Ощадбанк», Білокуракинське відділення Публічного акціонерного товариства комерційного банка «ПриватБанк»);</w:t>
            </w:r>
          </w:p>
          <w:p w:rsidR="001C6049" w:rsidRPr="00D06D4A" w:rsidRDefault="001C6049" w:rsidP="00D06D4A">
            <w:pPr>
              <w:spacing w:after="0" w:line="240" w:lineRule="auto"/>
              <w:jc w:val="both"/>
              <w:rPr>
                <w:rFonts w:ascii="Times New Roman" w:hAnsi="Times New Roman" w:cs="Times New Roman"/>
                <w:sz w:val="24"/>
                <w:szCs w:val="24"/>
                <w:lang w:val="uk-UA"/>
              </w:rPr>
            </w:pPr>
            <w:r w:rsidRPr="00D06D4A">
              <w:rPr>
                <w:rFonts w:ascii="Times New Roman" w:hAnsi="Times New Roman" w:cs="Times New Roman"/>
                <w:sz w:val="24"/>
                <w:szCs w:val="24"/>
                <w:lang w:val="uk-UA"/>
              </w:rPr>
              <w:t>- 2 кредитні спілки (кредитна спілка «Професіонал», відділення №2 кредитної спілки «Фермер»;</w:t>
            </w:r>
          </w:p>
          <w:p w:rsidR="001C6049" w:rsidRPr="00D06D4A" w:rsidRDefault="001C6049" w:rsidP="00D06D4A">
            <w:pPr>
              <w:spacing w:after="0" w:line="240" w:lineRule="auto"/>
              <w:jc w:val="both"/>
              <w:rPr>
                <w:rFonts w:ascii="Times New Roman" w:hAnsi="Times New Roman" w:cs="Times New Roman"/>
                <w:sz w:val="24"/>
                <w:szCs w:val="24"/>
                <w:lang w:val="uk-UA"/>
              </w:rPr>
            </w:pPr>
            <w:r w:rsidRPr="00D06D4A">
              <w:rPr>
                <w:rFonts w:ascii="Times New Roman" w:hAnsi="Times New Roman" w:cs="Times New Roman"/>
                <w:sz w:val="24"/>
                <w:szCs w:val="24"/>
                <w:lang w:val="uk-UA"/>
              </w:rPr>
              <w:t>- 2 страхові компанії (Публічна акціонерна товариська страхова компанія «Оранта Лугань», Приватне акціонерне товариство Страхова компанія «Провідна».</w:t>
            </w:r>
          </w:p>
          <w:p w:rsidR="001C6049" w:rsidRDefault="001C6049" w:rsidP="0072110C">
            <w:pPr>
              <w:spacing w:after="150" w:line="240" w:lineRule="auto"/>
              <w:ind w:firstLine="225"/>
              <w:jc w:val="both"/>
              <w:rPr>
                <w:rFonts w:ascii="Times New Roman" w:hAnsi="Times New Roman" w:cs="Times New Roman"/>
                <w:sz w:val="28"/>
                <w:szCs w:val="28"/>
                <w:lang w:val="uk-UA" w:eastAsia="ru-RU"/>
              </w:rPr>
            </w:pPr>
          </w:p>
          <w:p w:rsidR="001C6049" w:rsidRDefault="001C6049" w:rsidP="0072110C">
            <w:pPr>
              <w:spacing w:after="150" w:line="240" w:lineRule="auto"/>
              <w:ind w:firstLine="225"/>
              <w:jc w:val="both"/>
              <w:rPr>
                <w:rFonts w:ascii="Times New Roman" w:hAnsi="Times New Roman" w:cs="Times New Roman"/>
                <w:sz w:val="28"/>
                <w:szCs w:val="28"/>
                <w:lang w:val="uk-UA" w:eastAsia="ru-RU"/>
              </w:rPr>
            </w:pPr>
            <w:r w:rsidRPr="007F1B3E">
              <w:rPr>
                <w:rFonts w:ascii="Times New Roman" w:hAnsi="Times New Roman" w:cs="Times New Roman"/>
                <w:sz w:val="28"/>
                <w:szCs w:val="28"/>
                <w:lang w:eastAsia="ru-RU"/>
              </w:rPr>
              <w:t>3.5. Культура та дозвілля.</w:t>
            </w:r>
          </w:p>
          <w:p w:rsidR="001C6049" w:rsidRPr="008A63A2" w:rsidRDefault="001C6049" w:rsidP="008A63A2">
            <w:pPr>
              <w:jc w:val="both"/>
              <w:rPr>
                <w:rFonts w:ascii="Times New Roman" w:hAnsi="Times New Roman" w:cs="Times New Roman"/>
                <w:sz w:val="24"/>
                <w:szCs w:val="24"/>
              </w:rPr>
            </w:pPr>
            <w:r w:rsidRPr="008A63A2">
              <w:rPr>
                <w:rFonts w:ascii="Times New Roman" w:hAnsi="Times New Roman" w:cs="Times New Roman"/>
                <w:sz w:val="24"/>
                <w:szCs w:val="24"/>
              </w:rPr>
              <w:t>Культура:</w:t>
            </w:r>
            <w:r w:rsidRPr="008A63A2">
              <w:rPr>
                <w:rFonts w:ascii="Times New Roman" w:hAnsi="Times New Roman" w:cs="Times New Roman"/>
                <w:sz w:val="24"/>
                <w:szCs w:val="24"/>
              </w:rPr>
              <w:tab/>
            </w: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8"/>
              <w:gridCol w:w="2084"/>
            </w:tblGrid>
            <w:tr w:rsidR="001C6049">
              <w:tc>
                <w:tcPr>
                  <w:tcW w:w="4927" w:type="dxa"/>
                  <w:tcBorders>
                    <w:top w:val="single" w:sz="4" w:space="0" w:color="auto"/>
                    <w:left w:val="single" w:sz="4" w:space="0" w:color="auto"/>
                    <w:bottom w:val="single" w:sz="4" w:space="0" w:color="auto"/>
                    <w:right w:val="single" w:sz="4" w:space="0" w:color="auto"/>
                  </w:tcBorders>
                </w:tcPr>
                <w:p w:rsidR="001C6049" w:rsidRPr="00AD0338" w:rsidRDefault="001C6049" w:rsidP="00AD0338">
                  <w:pPr>
                    <w:jc w:val="both"/>
                    <w:rPr>
                      <w:rFonts w:ascii="Times New Roman" w:hAnsi="Times New Roman" w:cs="Times New Roman"/>
                      <w:sz w:val="24"/>
                      <w:szCs w:val="24"/>
                    </w:rPr>
                  </w:pPr>
                  <w:r w:rsidRPr="00AD0338">
                    <w:rPr>
                      <w:rFonts w:ascii="Times New Roman" w:hAnsi="Times New Roman" w:cs="Times New Roman"/>
                      <w:sz w:val="24"/>
                      <w:szCs w:val="24"/>
                    </w:rPr>
                    <w:t>Всього закладів культури, одиниць</w:t>
                  </w:r>
                </w:p>
              </w:tc>
              <w:tc>
                <w:tcPr>
                  <w:tcW w:w="4927" w:type="dxa"/>
                  <w:tcBorders>
                    <w:top w:val="single" w:sz="4" w:space="0" w:color="auto"/>
                    <w:left w:val="single" w:sz="4" w:space="0" w:color="auto"/>
                    <w:bottom w:val="single" w:sz="4" w:space="0" w:color="auto"/>
                    <w:right w:val="single" w:sz="4" w:space="0" w:color="auto"/>
                  </w:tcBorders>
                </w:tcPr>
                <w:p w:rsidR="001C6049" w:rsidRPr="00AD0338" w:rsidRDefault="001C6049" w:rsidP="00AD0338">
                  <w:pPr>
                    <w:jc w:val="center"/>
                    <w:rPr>
                      <w:rFonts w:ascii="Times New Roman" w:hAnsi="Times New Roman" w:cs="Times New Roman"/>
                      <w:sz w:val="24"/>
                      <w:szCs w:val="24"/>
                    </w:rPr>
                  </w:pPr>
                  <w:r w:rsidRPr="00AD0338">
                    <w:rPr>
                      <w:rFonts w:ascii="Times New Roman" w:hAnsi="Times New Roman" w:cs="Times New Roman"/>
                      <w:sz w:val="24"/>
                      <w:szCs w:val="24"/>
                    </w:rPr>
                    <w:t>60</w:t>
                  </w:r>
                </w:p>
              </w:tc>
            </w:tr>
            <w:tr w:rsidR="001C6049">
              <w:tc>
                <w:tcPr>
                  <w:tcW w:w="4927" w:type="dxa"/>
                  <w:tcBorders>
                    <w:top w:val="single" w:sz="4" w:space="0" w:color="auto"/>
                    <w:left w:val="single" w:sz="4" w:space="0" w:color="auto"/>
                    <w:bottom w:val="single" w:sz="4" w:space="0" w:color="auto"/>
                    <w:right w:val="single" w:sz="4" w:space="0" w:color="auto"/>
                  </w:tcBorders>
                </w:tcPr>
                <w:p w:rsidR="001C6049" w:rsidRPr="00AD0338" w:rsidRDefault="001C6049" w:rsidP="00AD0338">
                  <w:pPr>
                    <w:jc w:val="both"/>
                    <w:rPr>
                      <w:rFonts w:ascii="Times New Roman" w:hAnsi="Times New Roman" w:cs="Times New Roman"/>
                      <w:sz w:val="24"/>
                      <w:szCs w:val="24"/>
                    </w:rPr>
                  </w:pPr>
                  <w:r w:rsidRPr="00AD0338">
                    <w:rPr>
                      <w:rFonts w:ascii="Times New Roman" w:hAnsi="Times New Roman" w:cs="Times New Roman"/>
                      <w:sz w:val="24"/>
                      <w:szCs w:val="24"/>
                    </w:rPr>
                    <w:lastRenderedPageBreak/>
                    <w:t>в тому числі:</w:t>
                  </w:r>
                </w:p>
              </w:tc>
              <w:tc>
                <w:tcPr>
                  <w:tcW w:w="4927" w:type="dxa"/>
                  <w:tcBorders>
                    <w:top w:val="single" w:sz="4" w:space="0" w:color="auto"/>
                    <w:left w:val="single" w:sz="4" w:space="0" w:color="auto"/>
                    <w:bottom w:val="single" w:sz="4" w:space="0" w:color="auto"/>
                    <w:right w:val="single" w:sz="4" w:space="0" w:color="auto"/>
                  </w:tcBorders>
                </w:tcPr>
                <w:p w:rsidR="001C6049" w:rsidRPr="00AD0338" w:rsidRDefault="001C6049" w:rsidP="00AD0338">
                  <w:pPr>
                    <w:jc w:val="center"/>
                    <w:rPr>
                      <w:rFonts w:ascii="Times New Roman" w:hAnsi="Times New Roman" w:cs="Times New Roman"/>
                      <w:sz w:val="24"/>
                      <w:szCs w:val="24"/>
                    </w:rPr>
                  </w:pPr>
                </w:p>
              </w:tc>
            </w:tr>
            <w:tr w:rsidR="001C6049">
              <w:tc>
                <w:tcPr>
                  <w:tcW w:w="4927" w:type="dxa"/>
                  <w:tcBorders>
                    <w:top w:val="single" w:sz="4" w:space="0" w:color="auto"/>
                    <w:left w:val="single" w:sz="4" w:space="0" w:color="auto"/>
                    <w:bottom w:val="single" w:sz="4" w:space="0" w:color="auto"/>
                    <w:right w:val="single" w:sz="4" w:space="0" w:color="auto"/>
                  </w:tcBorders>
                </w:tcPr>
                <w:p w:rsidR="001C6049" w:rsidRPr="00AD0338" w:rsidRDefault="001C6049" w:rsidP="00AD0338">
                  <w:pPr>
                    <w:jc w:val="both"/>
                    <w:rPr>
                      <w:rFonts w:ascii="Times New Roman" w:hAnsi="Times New Roman" w:cs="Times New Roman"/>
                      <w:sz w:val="24"/>
                      <w:szCs w:val="24"/>
                    </w:rPr>
                  </w:pPr>
                  <w:r w:rsidRPr="00AD0338">
                    <w:rPr>
                      <w:rFonts w:ascii="Times New Roman" w:hAnsi="Times New Roman" w:cs="Times New Roman"/>
                      <w:sz w:val="24"/>
                      <w:szCs w:val="24"/>
                    </w:rPr>
                    <w:t>Районних будинків культури</w:t>
                  </w:r>
                </w:p>
              </w:tc>
              <w:tc>
                <w:tcPr>
                  <w:tcW w:w="4927" w:type="dxa"/>
                  <w:tcBorders>
                    <w:top w:val="single" w:sz="4" w:space="0" w:color="auto"/>
                    <w:left w:val="single" w:sz="4" w:space="0" w:color="auto"/>
                    <w:bottom w:val="single" w:sz="4" w:space="0" w:color="auto"/>
                    <w:right w:val="single" w:sz="4" w:space="0" w:color="auto"/>
                  </w:tcBorders>
                </w:tcPr>
                <w:p w:rsidR="001C6049" w:rsidRPr="00AD0338" w:rsidRDefault="001C6049" w:rsidP="00AD0338">
                  <w:pPr>
                    <w:jc w:val="center"/>
                    <w:rPr>
                      <w:rFonts w:ascii="Times New Roman" w:hAnsi="Times New Roman" w:cs="Times New Roman"/>
                      <w:sz w:val="24"/>
                      <w:szCs w:val="24"/>
                    </w:rPr>
                  </w:pPr>
                  <w:r w:rsidRPr="00AD0338">
                    <w:rPr>
                      <w:rFonts w:ascii="Times New Roman" w:hAnsi="Times New Roman" w:cs="Times New Roman"/>
                      <w:sz w:val="24"/>
                      <w:szCs w:val="24"/>
                    </w:rPr>
                    <w:t>1</w:t>
                  </w:r>
                </w:p>
              </w:tc>
            </w:tr>
            <w:tr w:rsidR="001C6049">
              <w:tc>
                <w:tcPr>
                  <w:tcW w:w="4927" w:type="dxa"/>
                  <w:tcBorders>
                    <w:top w:val="single" w:sz="4" w:space="0" w:color="auto"/>
                    <w:left w:val="single" w:sz="4" w:space="0" w:color="auto"/>
                    <w:bottom w:val="single" w:sz="4" w:space="0" w:color="auto"/>
                    <w:right w:val="single" w:sz="4" w:space="0" w:color="auto"/>
                  </w:tcBorders>
                </w:tcPr>
                <w:p w:rsidR="001C6049" w:rsidRPr="00AD0338" w:rsidRDefault="001C6049" w:rsidP="00AD0338">
                  <w:pPr>
                    <w:jc w:val="both"/>
                    <w:rPr>
                      <w:rFonts w:ascii="Times New Roman" w:hAnsi="Times New Roman" w:cs="Times New Roman"/>
                      <w:sz w:val="24"/>
                      <w:szCs w:val="24"/>
                    </w:rPr>
                  </w:pPr>
                  <w:r w:rsidRPr="00AD0338">
                    <w:rPr>
                      <w:rFonts w:ascii="Times New Roman" w:hAnsi="Times New Roman" w:cs="Times New Roman"/>
                      <w:sz w:val="24"/>
                      <w:szCs w:val="24"/>
                    </w:rPr>
                    <w:t>сільських будинків культури</w:t>
                  </w:r>
                </w:p>
              </w:tc>
              <w:tc>
                <w:tcPr>
                  <w:tcW w:w="4927" w:type="dxa"/>
                  <w:tcBorders>
                    <w:top w:val="single" w:sz="4" w:space="0" w:color="auto"/>
                    <w:left w:val="single" w:sz="4" w:space="0" w:color="auto"/>
                    <w:bottom w:val="single" w:sz="4" w:space="0" w:color="auto"/>
                    <w:right w:val="single" w:sz="4" w:space="0" w:color="auto"/>
                  </w:tcBorders>
                </w:tcPr>
                <w:p w:rsidR="001C6049" w:rsidRPr="00AD0338" w:rsidRDefault="001C6049" w:rsidP="00AD0338">
                  <w:pPr>
                    <w:jc w:val="center"/>
                    <w:rPr>
                      <w:rFonts w:ascii="Times New Roman" w:hAnsi="Times New Roman" w:cs="Times New Roman"/>
                      <w:sz w:val="24"/>
                      <w:szCs w:val="24"/>
                    </w:rPr>
                  </w:pPr>
                  <w:r w:rsidRPr="00AD0338">
                    <w:rPr>
                      <w:rFonts w:ascii="Times New Roman" w:hAnsi="Times New Roman" w:cs="Times New Roman"/>
                      <w:sz w:val="24"/>
                      <w:szCs w:val="24"/>
                    </w:rPr>
                    <w:t>29</w:t>
                  </w:r>
                </w:p>
              </w:tc>
            </w:tr>
            <w:tr w:rsidR="001C6049">
              <w:tc>
                <w:tcPr>
                  <w:tcW w:w="4927" w:type="dxa"/>
                  <w:tcBorders>
                    <w:top w:val="single" w:sz="4" w:space="0" w:color="auto"/>
                    <w:left w:val="single" w:sz="4" w:space="0" w:color="auto"/>
                    <w:bottom w:val="single" w:sz="4" w:space="0" w:color="auto"/>
                    <w:right w:val="single" w:sz="4" w:space="0" w:color="auto"/>
                  </w:tcBorders>
                </w:tcPr>
                <w:p w:rsidR="001C6049" w:rsidRPr="00AD0338" w:rsidRDefault="001C6049" w:rsidP="00AD0338">
                  <w:pPr>
                    <w:jc w:val="both"/>
                    <w:rPr>
                      <w:rFonts w:ascii="Times New Roman" w:hAnsi="Times New Roman" w:cs="Times New Roman"/>
                      <w:sz w:val="24"/>
                      <w:szCs w:val="24"/>
                    </w:rPr>
                  </w:pPr>
                  <w:r w:rsidRPr="00AD0338">
                    <w:rPr>
                      <w:rFonts w:ascii="Times New Roman" w:hAnsi="Times New Roman" w:cs="Times New Roman"/>
                      <w:sz w:val="24"/>
                      <w:szCs w:val="24"/>
                    </w:rPr>
                    <w:t>музеїв</w:t>
                  </w:r>
                </w:p>
              </w:tc>
              <w:tc>
                <w:tcPr>
                  <w:tcW w:w="4927" w:type="dxa"/>
                  <w:tcBorders>
                    <w:top w:val="single" w:sz="4" w:space="0" w:color="auto"/>
                    <w:left w:val="single" w:sz="4" w:space="0" w:color="auto"/>
                    <w:bottom w:val="single" w:sz="4" w:space="0" w:color="auto"/>
                    <w:right w:val="single" w:sz="4" w:space="0" w:color="auto"/>
                  </w:tcBorders>
                </w:tcPr>
                <w:p w:rsidR="001C6049" w:rsidRPr="00AD0338" w:rsidRDefault="001C6049" w:rsidP="00AD0338">
                  <w:pPr>
                    <w:jc w:val="center"/>
                    <w:rPr>
                      <w:rFonts w:ascii="Times New Roman" w:hAnsi="Times New Roman" w:cs="Times New Roman"/>
                      <w:sz w:val="24"/>
                      <w:szCs w:val="24"/>
                    </w:rPr>
                  </w:pPr>
                  <w:r w:rsidRPr="00AD0338">
                    <w:rPr>
                      <w:rFonts w:ascii="Times New Roman" w:hAnsi="Times New Roman" w:cs="Times New Roman"/>
                      <w:sz w:val="24"/>
                      <w:szCs w:val="24"/>
                    </w:rPr>
                    <w:t>1</w:t>
                  </w:r>
                </w:p>
              </w:tc>
            </w:tr>
            <w:tr w:rsidR="001C6049">
              <w:tc>
                <w:tcPr>
                  <w:tcW w:w="4927" w:type="dxa"/>
                  <w:tcBorders>
                    <w:top w:val="single" w:sz="4" w:space="0" w:color="auto"/>
                    <w:left w:val="single" w:sz="4" w:space="0" w:color="auto"/>
                    <w:bottom w:val="single" w:sz="4" w:space="0" w:color="auto"/>
                    <w:right w:val="single" w:sz="4" w:space="0" w:color="auto"/>
                  </w:tcBorders>
                </w:tcPr>
                <w:p w:rsidR="001C6049" w:rsidRPr="00AD0338" w:rsidRDefault="001C6049" w:rsidP="00AD0338">
                  <w:pPr>
                    <w:jc w:val="both"/>
                    <w:rPr>
                      <w:rFonts w:ascii="Times New Roman" w:hAnsi="Times New Roman" w:cs="Times New Roman"/>
                      <w:i/>
                      <w:iCs/>
                      <w:sz w:val="24"/>
                      <w:szCs w:val="24"/>
                    </w:rPr>
                  </w:pPr>
                  <w:r w:rsidRPr="00AD0338">
                    <w:rPr>
                      <w:rFonts w:ascii="Times New Roman" w:hAnsi="Times New Roman" w:cs="Times New Roman"/>
                      <w:sz w:val="24"/>
                      <w:szCs w:val="24"/>
                    </w:rPr>
                    <w:t>бібліотек</w:t>
                  </w:r>
                </w:p>
              </w:tc>
              <w:tc>
                <w:tcPr>
                  <w:tcW w:w="4927" w:type="dxa"/>
                  <w:tcBorders>
                    <w:top w:val="single" w:sz="4" w:space="0" w:color="auto"/>
                    <w:left w:val="single" w:sz="4" w:space="0" w:color="auto"/>
                    <w:bottom w:val="single" w:sz="4" w:space="0" w:color="auto"/>
                    <w:right w:val="single" w:sz="4" w:space="0" w:color="auto"/>
                  </w:tcBorders>
                </w:tcPr>
                <w:p w:rsidR="001C6049" w:rsidRPr="00AD0338" w:rsidRDefault="001C6049" w:rsidP="00AD0338">
                  <w:pPr>
                    <w:jc w:val="center"/>
                    <w:rPr>
                      <w:rFonts w:ascii="Times New Roman" w:hAnsi="Times New Roman" w:cs="Times New Roman"/>
                      <w:sz w:val="24"/>
                      <w:szCs w:val="24"/>
                    </w:rPr>
                  </w:pPr>
                  <w:r w:rsidRPr="00AD0338">
                    <w:rPr>
                      <w:rFonts w:ascii="Times New Roman" w:hAnsi="Times New Roman" w:cs="Times New Roman"/>
                      <w:sz w:val="24"/>
                      <w:szCs w:val="24"/>
                    </w:rPr>
                    <w:t>28</w:t>
                  </w:r>
                </w:p>
              </w:tc>
            </w:tr>
            <w:tr w:rsidR="001C6049">
              <w:tc>
                <w:tcPr>
                  <w:tcW w:w="4927" w:type="dxa"/>
                  <w:tcBorders>
                    <w:top w:val="single" w:sz="4" w:space="0" w:color="auto"/>
                    <w:left w:val="single" w:sz="4" w:space="0" w:color="auto"/>
                    <w:bottom w:val="single" w:sz="4" w:space="0" w:color="auto"/>
                    <w:right w:val="single" w:sz="4" w:space="0" w:color="auto"/>
                  </w:tcBorders>
                </w:tcPr>
                <w:p w:rsidR="001C6049" w:rsidRPr="00AD0338" w:rsidRDefault="001C6049" w:rsidP="00AD0338">
                  <w:pPr>
                    <w:jc w:val="both"/>
                    <w:rPr>
                      <w:rFonts w:ascii="Times New Roman" w:hAnsi="Times New Roman" w:cs="Times New Roman"/>
                      <w:i/>
                      <w:iCs/>
                      <w:sz w:val="24"/>
                      <w:szCs w:val="24"/>
                    </w:rPr>
                  </w:pPr>
                  <w:r w:rsidRPr="00AD0338">
                    <w:rPr>
                      <w:rFonts w:ascii="Times New Roman" w:hAnsi="Times New Roman" w:cs="Times New Roman"/>
                      <w:sz w:val="24"/>
                      <w:szCs w:val="24"/>
                    </w:rPr>
                    <w:t>шкіл мистецтв, музичних</w:t>
                  </w:r>
                </w:p>
              </w:tc>
              <w:tc>
                <w:tcPr>
                  <w:tcW w:w="4927" w:type="dxa"/>
                  <w:tcBorders>
                    <w:top w:val="single" w:sz="4" w:space="0" w:color="auto"/>
                    <w:left w:val="single" w:sz="4" w:space="0" w:color="auto"/>
                    <w:bottom w:val="single" w:sz="4" w:space="0" w:color="auto"/>
                    <w:right w:val="single" w:sz="4" w:space="0" w:color="auto"/>
                  </w:tcBorders>
                </w:tcPr>
                <w:p w:rsidR="001C6049" w:rsidRPr="00AD0338" w:rsidRDefault="001C6049" w:rsidP="00AD0338">
                  <w:pPr>
                    <w:jc w:val="center"/>
                    <w:rPr>
                      <w:rFonts w:ascii="Times New Roman" w:hAnsi="Times New Roman" w:cs="Times New Roman"/>
                      <w:sz w:val="24"/>
                      <w:szCs w:val="24"/>
                    </w:rPr>
                  </w:pPr>
                  <w:r w:rsidRPr="00AD0338">
                    <w:rPr>
                      <w:rFonts w:ascii="Times New Roman" w:hAnsi="Times New Roman" w:cs="Times New Roman"/>
                      <w:sz w:val="24"/>
                      <w:szCs w:val="24"/>
                    </w:rPr>
                    <w:t>1</w:t>
                  </w:r>
                </w:p>
              </w:tc>
            </w:tr>
            <w:tr w:rsidR="001C6049">
              <w:tc>
                <w:tcPr>
                  <w:tcW w:w="4927" w:type="dxa"/>
                  <w:tcBorders>
                    <w:top w:val="single" w:sz="4" w:space="0" w:color="auto"/>
                    <w:left w:val="single" w:sz="4" w:space="0" w:color="auto"/>
                    <w:bottom w:val="single" w:sz="4" w:space="0" w:color="auto"/>
                    <w:right w:val="single" w:sz="4" w:space="0" w:color="auto"/>
                  </w:tcBorders>
                </w:tcPr>
                <w:p w:rsidR="001C6049" w:rsidRPr="00AD0338" w:rsidRDefault="001C6049" w:rsidP="00AD0338">
                  <w:pPr>
                    <w:jc w:val="both"/>
                    <w:rPr>
                      <w:rFonts w:ascii="Times New Roman" w:hAnsi="Times New Roman" w:cs="Times New Roman"/>
                      <w:sz w:val="24"/>
                      <w:szCs w:val="24"/>
                    </w:rPr>
                  </w:pPr>
                  <w:r w:rsidRPr="00AD0338">
                    <w:rPr>
                      <w:rFonts w:ascii="Times New Roman" w:hAnsi="Times New Roman" w:cs="Times New Roman"/>
                      <w:sz w:val="24"/>
                      <w:szCs w:val="24"/>
                    </w:rPr>
                    <w:t xml:space="preserve">Кількість колективів самодіяльної            </w:t>
                  </w:r>
                </w:p>
                <w:p w:rsidR="001C6049" w:rsidRPr="00AD0338" w:rsidRDefault="001C6049" w:rsidP="00AD0338">
                  <w:pPr>
                    <w:jc w:val="both"/>
                    <w:rPr>
                      <w:rFonts w:ascii="Times New Roman" w:hAnsi="Times New Roman" w:cs="Times New Roman"/>
                      <w:i/>
                      <w:iCs/>
                      <w:sz w:val="24"/>
                      <w:szCs w:val="24"/>
                    </w:rPr>
                  </w:pPr>
                  <w:r w:rsidRPr="00AD0338">
                    <w:rPr>
                      <w:rFonts w:ascii="Times New Roman" w:hAnsi="Times New Roman" w:cs="Times New Roman"/>
                      <w:sz w:val="24"/>
                      <w:szCs w:val="24"/>
                    </w:rPr>
                    <w:t>творчості, які носять звання “народного”</w:t>
                  </w:r>
                  <w:r w:rsidRPr="00AD0338">
                    <w:rPr>
                      <w:rFonts w:ascii="Times New Roman" w:hAnsi="Times New Roman" w:cs="Times New Roman"/>
                      <w:sz w:val="24"/>
                      <w:szCs w:val="24"/>
                    </w:rPr>
                    <w:tab/>
                  </w:r>
                </w:p>
              </w:tc>
              <w:tc>
                <w:tcPr>
                  <w:tcW w:w="4927" w:type="dxa"/>
                  <w:tcBorders>
                    <w:top w:val="single" w:sz="4" w:space="0" w:color="auto"/>
                    <w:left w:val="single" w:sz="4" w:space="0" w:color="auto"/>
                    <w:bottom w:val="single" w:sz="4" w:space="0" w:color="auto"/>
                    <w:right w:val="single" w:sz="4" w:space="0" w:color="auto"/>
                  </w:tcBorders>
                </w:tcPr>
                <w:p w:rsidR="001C6049" w:rsidRPr="00AD0338" w:rsidRDefault="001C6049" w:rsidP="00AD0338">
                  <w:pPr>
                    <w:jc w:val="center"/>
                    <w:rPr>
                      <w:rFonts w:ascii="Times New Roman" w:hAnsi="Times New Roman" w:cs="Times New Roman"/>
                      <w:sz w:val="24"/>
                      <w:szCs w:val="24"/>
                    </w:rPr>
                  </w:pPr>
                  <w:r w:rsidRPr="00AD0338">
                    <w:rPr>
                      <w:rFonts w:ascii="Times New Roman" w:hAnsi="Times New Roman" w:cs="Times New Roman"/>
                      <w:sz w:val="24"/>
                      <w:szCs w:val="24"/>
                    </w:rPr>
                    <w:t>6</w:t>
                  </w:r>
                </w:p>
              </w:tc>
            </w:tr>
            <w:tr w:rsidR="001C6049">
              <w:tc>
                <w:tcPr>
                  <w:tcW w:w="4927" w:type="dxa"/>
                  <w:tcBorders>
                    <w:top w:val="single" w:sz="4" w:space="0" w:color="auto"/>
                    <w:left w:val="single" w:sz="4" w:space="0" w:color="auto"/>
                    <w:bottom w:val="single" w:sz="4" w:space="0" w:color="auto"/>
                    <w:right w:val="single" w:sz="4" w:space="0" w:color="auto"/>
                  </w:tcBorders>
                </w:tcPr>
                <w:p w:rsidR="001C6049" w:rsidRPr="00AD0338" w:rsidRDefault="001C6049" w:rsidP="00AD0338">
                  <w:pPr>
                    <w:jc w:val="both"/>
                    <w:rPr>
                      <w:rFonts w:ascii="Times New Roman" w:hAnsi="Times New Roman" w:cs="Times New Roman"/>
                      <w:i/>
                      <w:iCs/>
                      <w:sz w:val="24"/>
                      <w:szCs w:val="24"/>
                    </w:rPr>
                  </w:pPr>
                  <w:r w:rsidRPr="00AD0338">
                    <w:rPr>
                      <w:rFonts w:ascii="Times New Roman" w:hAnsi="Times New Roman" w:cs="Times New Roman"/>
                      <w:sz w:val="24"/>
                      <w:szCs w:val="24"/>
                    </w:rPr>
                    <w:t>Кількість працівників культури, осіб</w:t>
                  </w:r>
                </w:p>
              </w:tc>
              <w:tc>
                <w:tcPr>
                  <w:tcW w:w="4927" w:type="dxa"/>
                  <w:tcBorders>
                    <w:top w:val="single" w:sz="4" w:space="0" w:color="auto"/>
                    <w:left w:val="single" w:sz="4" w:space="0" w:color="auto"/>
                    <w:bottom w:val="single" w:sz="4" w:space="0" w:color="auto"/>
                    <w:right w:val="single" w:sz="4" w:space="0" w:color="auto"/>
                  </w:tcBorders>
                </w:tcPr>
                <w:p w:rsidR="001C6049" w:rsidRPr="00AD0338" w:rsidRDefault="001C6049" w:rsidP="00AD0338">
                  <w:pPr>
                    <w:jc w:val="center"/>
                    <w:rPr>
                      <w:rFonts w:ascii="Times New Roman" w:hAnsi="Times New Roman" w:cs="Times New Roman"/>
                      <w:sz w:val="24"/>
                      <w:szCs w:val="24"/>
                    </w:rPr>
                  </w:pPr>
                  <w:r w:rsidRPr="00AD0338">
                    <w:rPr>
                      <w:rFonts w:ascii="Times New Roman" w:hAnsi="Times New Roman" w:cs="Times New Roman"/>
                      <w:sz w:val="24"/>
                      <w:szCs w:val="24"/>
                    </w:rPr>
                    <w:t>116</w:t>
                  </w:r>
                </w:p>
              </w:tc>
            </w:tr>
          </w:tbl>
          <w:p w:rsidR="001C6049" w:rsidRDefault="001C6049" w:rsidP="008A63A2">
            <w:pPr>
              <w:spacing w:after="0" w:line="240" w:lineRule="auto"/>
              <w:jc w:val="both"/>
              <w:rPr>
                <w:rFonts w:ascii="Times New Roman" w:hAnsi="Times New Roman" w:cs="Times New Roman"/>
                <w:sz w:val="28"/>
                <w:szCs w:val="28"/>
              </w:rPr>
            </w:pPr>
          </w:p>
          <w:p w:rsidR="001C6049" w:rsidRPr="008A63A2" w:rsidRDefault="001C6049" w:rsidP="008A63A2">
            <w:pPr>
              <w:spacing w:after="0" w:line="240" w:lineRule="auto"/>
              <w:jc w:val="both"/>
              <w:rPr>
                <w:rFonts w:ascii="Times New Roman" w:hAnsi="Times New Roman" w:cs="Times New Roman"/>
                <w:sz w:val="24"/>
                <w:szCs w:val="24"/>
              </w:rPr>
            </w:pPr>
            <w:r w:rsidRPr="008A63A2">
              <w:rPr>
                <w:rFonts w:ascii="Times New Roman" w:hAnsi="Times New Roman" w:cs="Times New Roman"/>
                <w:sz w:val="24"/>
                <w:szCs w:val="24"/>
              </w:rPr>
              <w:t>Зони відпочинку та рекреаційні зони:</w:t>
            </w:r>
          </w:p>
          <w:p w:rsidR="001C6049" w:rsidRDefault="001C6049" w:rsidP="008A63A2">
            <w:pPr>
              <w:spacing w:after="0" w:line="240" w:lineRule="auto"/>
              <w:jc w:val="both"/>
              <w:rPr>
                <w:rFonts w:ascii="Times New Roman" w:hAnsi="Times New Roman" w:cs="Times New Roman"/>
                <w:sz w:val="28"/>
                <w:szCs w:val="28"/>
              </w:rPr>
            </w:pP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7"/>
              <w:gridCol w:w="2085"/>
            </w:tblGrid>
            <w:tr w:rsidR="001C6049" w:rsidRPr="00512823">
              <w:tc>
                <w:tcPr>
                  <w:tcW w:w="4927" w:type="dxa"/>
                  <w:tcBorders>
                    <w:top w:val="single" w:sz="4" w:space="0" w:color="auto"/>
                    <w:left w:val="single" w:sz="4" w:space="0" w:color="auto"/>
                    <w:bottom w:val="single" w:sz="4" w:space="0" w:color="auto"/>
                    <w:right w:val="single" w:sz="4" w:space="0" w:color="auto"/>
                  </w:tcBorders>
                </w:tcPr>
                <w:p w:rsidR="001C6049" w:rsidRPr="00AD0338" w:rsidRDefault="001C6049" w:rsidP="00AD0338">
                  <w:pPr>
                    <w:jc w:val="both"/>
                    <w:rPr>
                      <w:rFonts w:ascii="Times New Roman" w:hAnsi="Times New Roman" w:cs="Times New Roman"/>
                      <w:sz w:val="24"/>
                      <w:szCs w:val="24"/>
                    </w:rPr>
                  </w:pPr>
                  <w:r w:rsidRPr="00AD0338">
                    <w:rPr>
                      <w:rFonts w:ascii="Times New Roman" w:hAnsi="Times New Roman" w:cs="Times New Roman"/>
                      <w:sz w:val="24"/>
                      <w:szCs w:val="24"/>
                    </w:rPr>
                    <w:t>парки</w:t>
                  </w:r>
                </w:p>
              </w:tc>
              <w:tc>
                <w:tcPr>
                  <w:tcW w:w="4927" w:type="dxa"/>
                  <w:tcBorders>
                    <w:top w:val="single" w:sz="4" w:space="0" w:color="auto"/>
                    <w:left w:val="single" w:sz="4" w:space="0" w:color="auto"/>
                    <w:bottom w:val="single" w:sz="4" w:space="0" w:color="auto"/>
                    <w:right w:val="single" w:sz="4" w:space="0" w:color="auto"/>
                  </w:tcBorders>
                </w:tcPr>
                <w:p w:rsidR="001C6049" w:rsidRPr="00AD0338" w:rsidRDefault="001C6049" w:rsidP="00AD0338">
                  <w:pPr>
                    <w:jc w:val="center"/>
                    <w:rPr>
                      <w:rFonts w:ascii="Times New Roman" w:hAnsi="Times New Roman" w:cs="Times New Roman"/>
                      <w:sz w:val="24"/>
                      <w:szCs w:val="24"/>
                    </w:rPr>
                  </w:pPr>
                  <w:r w:rsidRPr="00AD0338">
                    <w:rPr>
                      <w:rFonts w:ascii="Times New Roman" w:hAnsi="Times New Roman" w:cs="Times New Roman"/>
                      <w:sz w:val="24"/>
                      <w:szCs w:val="24"/>
                    </w:rPr>
                    <w:t>20</w:t>
                  </w:r>
                </w:p>
              </w:tc>
            </w:tr>
            <w:tr w:rsidR="001C6049" w:rsidRPr="00512823">
              <w:tc>
                <w:tcPr>
                  <w:tcW w:w="4927" w:type="dxa"/>
                  <w:tcBorders>
                    <w:top w:val="single" w:sz="4" w:space="0" w:color="auto"/>
                    <w:left w:val="single" w:sz="4" w:space="0" w:color="auto"/>
                    <w:bottom w:val="single" w:sz="4" w:space="0" w:color="auto"/>
                    <w:right w:val="single" w:sz="4" w:space="0" w:color="auto"/>
                  </w:tcBorders>
                </w:tcPr>
                <w:p w:rsidR="001C6049" w:rsidRPr="00AD0338" w:rsidRDefault="001C6049" w:rsidP="00AD0338">
                  <w:pPr>
                    <w:jc w:val="both"/>
                    <w:rPr>
                      <w:rFonts w:ascii="Times New Roman" w:hAnsi="Times New Roman" w:cs="Times New Roman"/>
                      <w:sz w:val="24"/>
                      <w:szCs w:val="24"/>
                    </w:rPr>
                  </w:pPr>
                  <w:r w:rsidRPr="00AD0338">
                    <w:rPr>
                      <w:rFonts w:ascii="Times New Roman" w:hAnsi="Times New Roman" w:cs="Times New Roman"/>
                      <w:sz w:val="24"/>
                      <w:szCs w:val="24"/>
                    </w:rPr>
                    <w:t>сквери</w:t>
                  </w:r>
                </w:p>
              </w:tc>
              <w:tc>
                <w:tcPr>
                  <w:tcW w:w="4927" w:type="dxa"/>
                  <w:tcBorders>
                    <w:top w:val="single" w:sz="4" w:space="0" w:color="auto"/>
                    <w:left w:val="single" w:sz="4" w:space="0" w:color="auto"/>
                    <w:bottom w:val="single" w:sz="4" w:space="0" w:color="auto"/>
                    <w:right w:val="single" w:sz="4" w:space="0" w:color="auto"/>
                  </w:tcBorders>
                </w:tcPr>
                <w:p w:rsidR="001C6049" w:rsidRPr="00AD0338" w:rsidRDefault="001C6049" w:rsidP="00AD0338">
                  <w:pPr>
                    <w:jc w:val="center"/>
                    <w:rPr>
                      <w:rFonts w:ascii="Times New Roman" w:hAnsi="Times New Roman" w:cs="Times New Roman"/>
                      <w:sz w:val="24"/>
                      <w:szCs w:val="24"/>
                    </w:rPr>
                  </w:pPr>
                  <w:r w:rsidRPr="00AD0338">
                    <w:rPr>
                      <w:rFonts w:ascii="Times New Roman" w:hAnsi="Times New Roman" w:cs="Times New Roman"/>
                      <w:sz w:val="24"/>
                      <w:szCs w:val="24"/>
                    </w:rPr>
                    <w:t>5</w:t>
                  </w:r>
                </w:p>
              </w:tc>
            </w:tr>
            <w:tr w:rsidR="001C6049" w:rsidRPr="00512823">
              <w:tc>
                <w:tcPr>
                  <w:tcW w:w="4927" w:type="dxa"/>
                  <w:tcBorders>
                    <w:top w:val="single" w:sz="4" w:space="0" w:color="auto"/>
                    <w:left w:val="single" w:sz="4" w:space="0" w:color="auto"/>
                    <w:bottom w:val="single" w:sz="4" w:space="0" w:color="auto"/>
                    <w:right w:val="single" w:sz="4" w:space="0" w:color="auto"/>
                  </w:tcBorders>
                </w:tcPr>
                <w:p w:rsidR="001C6049" w:rsidRPr="00AD0338" w:rsidRDefault="001C6049" w:rsidP="00AD0338">
                  <w:pPr>
                    <w:jc w:val="both"/>
                    <w:rPr>
                      <w:rFonts w:ascii="Times New Roman" w:hAnsi="Times New Roman" w:cs="Times New Roman"/>
                      <w:sz w:val="24"/>
                      <w:szCs w:val="24"/>
                    </w:rPr>
                  </w:pPr>
                  <w:r w:rsidRPr="00AD0338">
                    <w:rPr>
                      <w:rFonts w:ascii="Times New Roman" w:hAnsi="Times New Roman" w:cs="Times New Roman"/>
                      <w:sz w:val="24"/>
                      <w:szCs w:val="24"/>
                      <w:lang w:val="uk-UA"/>
                    </w:rPr>
                    <w:t>р</w:t>
                  </w:r>
                  <w:r w:rsidRPr="00AD0338">
                    <w:rPr>
                      <w:rFonts w:ascii="Times New Roman" w:hAnsi="Times New Roman" w:cs="Times New Roman"/>
                      <w:sz w:val="24"/>
                      <w:szCs w:val="24"/>
                    </w:rPr>
                    <w:t>екреаційна зона</w:t>
                  </w:r>
                </w:p>
              </w:tc>
              <w:tc>
                <w:tcPr>
                  <w:tcW w:w="4927" w:type="dxa"/>
                  <w:tcBorders>
                    <w:top w:val="single" w:sz="4" w:space="0" w:color="auto"/>
                    <w:left w:val="single" w:sz="4" w:space="0" w:color="auto"/>
                    <w:bottom w:val="single" w:sz="4" w:space="0" w:color="auto"/>
                    <w:right w:val="single" w:sz="4" w:space="0" w:color="auto"/>
                  </w:tcBorders>
                </w:tcPr>
                <w:p w:rsidR="001C6049" w:rsidRPr="00AD0338" w:rsidRDefault="001C6049" w:rsidP="00AD0338">
                  <w:pPr>
                    <w:jc w:val="center"/>
                    <w:rPr>
                      <w:rFonts w:ascii="Times New Roman" w:hAnsi="Times New Roman" w:cs="Times New Roman"/>
                      <w:sz w:val="24"/>
                      <w:szCs w:val="24"/>
                    </w:rPr>
                  </w:pPr>
                  <w:r w:rsidRPr="00AD0338">
                    <w:rPr>
                      <w:rFonts w:ascii="Times New Roman" w:hAnsi="Times New Roman" w:cs="Times New Roman"/>
                      <w:sz w:val="24"/>
                      <w:szCs w:val="24"/>
                    </w:rPr>
                    <w:t xml:space="preserve"> 1</w:t>
                  </w:r>
                </w:p>
              </w:tc>
            </w:tr>
          </w:tbl>
          <w:p w:rsidR="001C6049" w:rsidRPr="00F947BE" w:rsidRDefault="001C6049" w:rsidP="0072110C">
            <w:pPr>
              <w:spacing w:after="150" w:line="240" w:lineRule="auto"/>
              <w:ind w:firstLine="225"/>
              <w:jc w:val="both"/>
              <w:rPr>
                <w:rFonts w:ascii="Times New Roman" w:hAnsi="Times New Roman" w:cs="Times New Roman"/>
                <w:sz w:val="28"/>
                <w:szCs w:val="28"/>
                <w:lang w:val="uk-UA"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tcPr>
          <w:p w:rsidR="001C6049" w:rsidRPr="007F1B3E" w:rsidRDefault="001C6049" w:rsidP="0072110C">
            <w:pPr>
              <w:spacing w:after="150" w:line="240" w:lineRule="auto"/>
              <w:ind w:firstLine="225"/>
              <w:jc w:val="both"/>
              <w:rPr>
                <w:rFonts w:ascii="Times New Roman" w:hAnsi="Times New Roman" w:cs="Times New Roman"/>
                <w:sz w:val="28"/>
                <w:szCs w:val="28"/>
                <w:lang w:eastAsia="ru-RU"/>
              </w:rPr>
            </w:pPr>
            <w:r w:rsidRPr="007F1B3E">
              <w:rPr>
                <w:rFonts w:ascii="Times New Roman" w:hAnsi="Times New Roman" w:cs="Times New Roman"/>
                <w:b/>
                <w:bCs/>
                <w:sz w:val="28"/>
                <w:szCs w:val="28"/>
                <w:lang w:eastAsia="ru-RU"/>
              </w:rPr>
              <w:lastRenderedPageBreak/>
              <w:t>6. Соціальні питання.</w:t>
            </w:r>
          </w:p>
          <w:p w:rsidR="001C6049" w:rsidRDefault="001C6049" w:rsidP="0072110C">
            <w:pPr>
              <w:spacing w:after="150" w:line="240" w:lineRule="auto"/>
              <w:ind w:firstLine="225"/>
              <w:jc w:val="both"/>
              <w:rPr>
                <w:rFonts w:ascii="Times New Roman" w:hAnsi="Times New Roman" w:cs="Times New Roman"/>
                <w:sz w:val="28"/>
                <w:szCs w:val="28"/>
                <w:lang w:val="uk-UA" w:eastAsia="ru-RU"/>
              </w:rPr>
            </w:pPr>
            <w:r w:rsidRPr="007F1B3E">
              <w:rPr>
                <w:rFonts w:ascii="Times New Roman" w:hAnsi="Times New Roman" w:cs="Times New Roman"/>
                <w:sz w:val="28"/>
                <w:szCs w:val="28"/>
                <w:lang w:eastAsia="ru-RU"/>
              </w:rPr>
              <w:t>6.1. Ринок житла.</w:t>
            </w:r>
          </w:p>
          <w:p w:rsidR="001C6049" w:rsidRPr="0023133B" w:rsidRDefault="001C6049" w:rsidP="0023133B">
            <w:pPr>
              <w:pStyle w:val="a5"/>
              <w:ind w:left="60" w:firstLine="300"/>
              <w:rPr>
                <w:rFonts w:ascii="Times New Roman" w:hAnsi="Times New Roman" w:cs="Times New Roman"/>
                <w:color w:val="000000"/>
              </w:rPr>
            </w:pPr>
            <w:r w:rsidRPr="0023133B">
              <w:rPr>
                <w:rFonts w:ascii="Times New Roman" w:hAnsi="Times New Roman" w:cs="Times New Roman"/>
                <w:color w:val="000000"/>
              </w:rPr>
              <w:t>Загальна кількість будинків в районі становить 7748</w:t>
            </w:r>
            <w:r>
              <w:rPr>
                <w:rFonts w:ascii="Times New Roman" w:hAnsi="Times New Roman" w:cs="Times New Roman"/>
                <w:color w:val="000000"/>
              </w:rPr>
              <w:t>,</w:t>
            </w:r>
          </w:p>
          <w:p w:rsidR="001C6049" w:rsidRPr="0023133B" w:rsidRDefault="001C6049" w:rsidP="0023133B">
            <w:pPr>
              <w:pStyle w:val="a5"/>
              <w:ind w:left="60" w:firstLine="300"/>
              <w:rPr>
                <w:rFonts w:ascii="Times New Roman" w:hAnsi="Times New Roman" w:cs="Times New Roman"/>
                <w:color w:val="000000"/>
              </w:rPr>
            </w:pPr>
            <w:r w:rsidRPr="0023133B">
              <w:rPr>
                <w:rFonts w:ascii="Times New Roman" w:hAnsi="Times New Roman" w:cs="Times New Roman"/>
                <w:color w:val="000000"/>
              </w:rPr>
              <w:t>в тому числі:</w:t>
            </w:r>
          </w:p>
          <w:p w:rsidR="001C6049" w:rsidRPr="0023133B" w:rsidRDefault="001C6049" w:rsidP="0023133B">
            <w:pPr>
              <w:pStyle w:val="a5"/>
              <w:ind w:left="60" w:firstLine="300"/>
              <w:rPr>
                <w:rFonts w:ascii="Times New Roman" w:hAnsi="Times New Roman" w:cs="Times New Roman"/>
                <w:color w:val="000000"/>
              </w:rPr>
            </w:pPr>
            <w:r w:rsidRPr="0023133B">
              <w:rPr>
                <w:rFonts w:ascii="Times New Roman" w:hAnsi="Times New Roman" w:cs="Times New Roman"/>
                <w:color w:val="000000"/>
              </w:rPr>
              <w:t>будинків комунальної власності - 56 (багатоквартирний житловий фонд)</w:t>
            </w:r>
            <w:r>
              <w:rPr>
                <w:rFonts w:ascii="Times New Roman" w:hAnsi="Times New Roman" w:cs="Times New Roman"/>
                <w:color w:val="000000"/>
              </w:rPr>
              <w:t>;</w:t>
            </w:r>
          </w:p>
          <w:p w:rsidR="001C6049" w:rsidRPr="0023133B" w:rsidRDefault="001C6049" w:rsidP="0023133B">
            <w:pPr>
              <w:pStyle w:val="a5"/>
              <w:ind w:left="60" w:firstLine="300"/>
              <w:rPr>
                <w:rFonts w:ascii="Times New Roman" w:hAnsi="Times New Roman" w:cs="Times New Roman"/>
                <w:color w:val="000000"/>
              </w:rPr>
            </w:pPr>
            <w:r w:rsidRPr="0023133B">
              <w:rPr>
                <w:rFonts w:ascii="Times New Roman" w:hAnsi="Times New Roman" w:cs="Times New Roman"/>
                <w:color w:val="000000"/>
              </w:rPr>
              <w:t xml:space="preserve">приватних будинків </w:t>
            </w:r>
            <w:r>
              <w:rPr>
                <w:rFonts w:ascii="Times New Roman" w:hAnsi="Times New Roman" w:cs="Times New Roman"/>
                <w:color w:val="000000"/>
              </w:rPr>
              <w:t>–</w:t>
            </w:r>
            <w:r w:rsidRPr="0023133B">
              <w:rPr>
                <w:rFonts w:ascii="Times New Roman" w:hAnsi="Times New Roman" w:cs="Times New Roman"/>
                <w:color w:val="000000"/>
              </w:rPr>
              <w:t xml:space="preserve"> 7692</w:t>
            </w:r>
            <w:r>
              <w:rPr>
                <w:rFonts w:ascii="Times New Roman" w:hAnsi="Times New Roman" w:cs="Times New Roman"/>
                <w:color w:val="000000"/>
              </w:rPr>
              <w:t>.</w:t>
            </w:r>
          </w:p>
          <w:p w:rsidR="001C6049" w:rsidRDefault="001C6049" w:rsidP="0023133B">
            <w:pPr>
              <w:pStyle w:val="a5"/>
              <w:ind w:left="60" w:firstLine="300"/>
              <w:rPr>
                <w:rFonts w:ascii="Times New Roman" w:hAnsi="Times New Roman" w:cs="Times New Roman"/>
                <w:color w:val="000000"/>
              </w:rPr>
            </w:pPr>
            <w:r w:rsidRPr="0023133B">
              <w:rPr>
                <w:rFonts w:ascii="Times New Roman" w:hAnsi="Times New Roman" w:cs="Times New Roman"/>
                <w:color w:val="000000"/>
              </w:rPr>
              <w:t>Загальна площа багатоквартирного житлового фонду становить 51,9 тис. м2, в тому числі приватизованого 51,9 тис. м2.</w:t>
            </w:r>
          </w:p>
          <w:p w:rsidR="001C6049" w:rsidRPr="0023133B" w:rsidRDefault="001C6049" w:rsidP="0023133B">
            <w:pPr>
              <w:pStyle w:val="a5"/>
              <w:ind w:left="60" w:firstLine="300"/>
              <w:rPr>
                <w:rFonts w:ascii="Times New Roman" w:hAnsi="Times New Roman" w:cs="Times New Roman"/>
                <w:color w:val="000000"/>
              </w:rPr>
            </w:pPr>
            <w:r>
              <w:rPr>
                <w:rFonts w:ascii="Times New Roman" w:hAnsi="Times New Roman" w:cs="Times New Roman"/>
                <w:color w:val="000000"/>
              </w:rPr>
              <w:t xml:space="preserve">На протязі останніх років в експлуатацію нове житло в багатоквартирних будинках не вводилося. </w:t>
            </w:r>
            <w:r w:rsidRPr="0023133B">
              <w:rPr>
                <w:rFonts w:ascii="Times New Roman" w:hAnsi="Times New Roman" w:cs="Times New Roman"/>
                <w:color w:val="000000"/>
              </w:rPr>
              <w:t>Зношеність житлового фонду становить 62 % (37 будинк</w:t>
            </w:r>
            <w:r>
              <w:rPr>
                <w:rFonts w:ascii="Times New Roman" w:hAnsi="Times New Roman" w:cs="Times New Roman"/>
                <w:color w:val="000000"/>
              </w:rPr>
              <w:t>ів</w:t>
            </w:r>
            <w:r w:rsidRPr="0023133B">
              <w:rPr>
                <w:rFonts w:ascii="Times New Roman" w:hAnsi="Times New Roman" w:cs="Times New Roman"/>
                <w:color w:val="000000"/>
              </w:rPr>
              <w:t>).</w:t>
            </w:r>
          </w:p>
          <w:p w:rsidR="001C6049" w:rsidRPr="0023133B" w:rsidRDefault="001C6049" w:rsidP="0023133B">
            <w:pPr>
              <w:pStyle w:val="a5"/>
              <w:ind w:left="60" w:firstLine="300"/>
              <w:rPr>
                <w:rFonts w:ascii="Times New Roman" w:hAnsi="Times New Roman" w:cs="Times New Roman"/>
                <w:color w:val="000000"/>
              </w:rPr>
            </w:pPr>
            <w:r w:rsidRPr="0023133B">
              <w:rPr>
                <w:rFonts w:ascii="Times New Roman" w:hAnsi="Times New Roman" w:cs="Times New Roman"/>
                <w:color w:val="000000"/>
              </w:rPr>
              <w:t>Аварійні та ветхі будинки в районі відсутні.</w:t>
            </w:r>
          </w:p>
          <w:p w:rsidR="001C6049" w:rsidRPr="0023133B" w:rsidRDefault="001C6049" w:rsidP="0023133B">
            <w:pPr>
              <w:pStyle w:val="a5"/>
              <w:ind w:left="60" w:firstLine="300"/>
              <w:rPr>
                <w:rFonts w:ascii="Times New Roman" w:hAnsi="Times New Roman" w:cs="Times New Roman"/>
                <w:color w:val="000000"/>
              </w:rPr>
            </w:pPr>
            <w:r w:rsidRPr="0023133B">
              <w:rPr>
                <w:rFonts w:ascii="Times New Roman" w:hAnsi="Times New Roman" w:cs="Times New Roman"/>
                <w:color w:val="000000"/>
              </w:rPr>
              <w:t>Для забезпечення стабільної роботи по обслуговуванню багатоквартирного житлового фонду району створено і діє 22 ОСББ, які обслуговують 42 багатоквартирних будина в сел. Білокуракине.</w:t>
            </w:r>
          </w:p>
          <w:p w:rsidR="001C6049" w:rsidRPr="0023133B" w:rsidRDefault="001C6049" w:rsidP="0023133B">
            <w:pPr>
              <w:pStyle w:val="a5"/>
              <w:ind w:left="60" w:firstLine="300"/>
              <w:rPr>
                <w:rFonts w:ascii="Times New Roman" w:hAnsi="Times New Roman" w:cs="Times New Roman"/>
                <w:color w:val="000000"/>
              </w:rPr>
            </w:pPr>
            <w:r w:rsidRPr="0023133B">
              <w:rPr>
                <w:rFonts w:ascii="Times New Roman" w:hAnsi="Times New Roman" w:cs="Times New Roman"/>
                <w:color w:val="000000"/>
              </w:rPr>
              <w:t xml:space="preserve">Гуртожитки - </w:t>
            </w:r>
            <w:r>
              <w:rPr>
                <w:rFonts w:ascii="Times New Roman" w:hAnsi="Times New Roman" w:cs="Times New Roman"/>
                <w:color w:val="000000"/>
              </w:rPr>
              <w:t>н</w:t>
            </w:r>
            <w:r w:rsidRPr="0023133B">
              <w:rPr>
                <w:rFonts w:ascii="Times New Roman" w:hAnsi="Times New Roman" w:cs="Times New Roman"/>
                <w:color w:val="000000"/>
              </w:rPr>
              <w:t xml:space="preserve">а території району в смт. Білокуракине розташовано три гуртожитка, які знаходяться в комунальній власності </w:t>
            </w:r>
            <w:r>
              <w:rPr>
                <w:rFonts w:ascii="Times New Roman" w:hAnsi="Times New Roman" w:cs="Times New Roman"/>
                <w:color w:val="000000"/>
              </w:rPr>
              <w:t>терто</w:t>
            </w:r>
            <w:r w:rsidRPr="0023133B">
              <w:rPr>
                <w:rFonts w:ascii="Times New Roman" w:hAnsi="Times New Roman" w:cs="Times New Roman"/>
                <w:color w:val="000000"/>
              </w:rPr>
              <w:t xml:space="preserve">ріальної громади. </w:t>
            </w:r>
          </w:p>
          <w:p w:rsidR="001C6049" w:rsidRPr="005B787F" w:rsidRDefault="001C6049" w:rsidP="0072110C">
            <w:pPr>
              <w:spacing w:after="150" w:line="240" w:lineRule="auto"/>
              <w:ind w:firstLine="225"/>
              <w:jc w:val="both"/>
              <w:rPr>
                <w:rFonts w:ascii="Times New Roman" w:hAnsi="Times New Roman" w:cs="Times New Roman"/>
                <w:sz w:val="28"/>
                <w:szCs w:val="28"/>
                <w:lang w:val="uk-UA" w:eastAsia="ru-RU"/>
              </w:rPr>
            </w:pPr>
          </w:p>
          <w:p w:rsidR="001C6049" w:rsidRDefault="001C6049" w:rsidP="0072110C">
            <w:pPr>
              <w:spacing w:after="150" w:line="240" w:lineRule="auto"/>
              <w:ind w:firstLine="225"/>
              <w:jc w:val="both"/>
              <w:rPr>
                <w:rFonts w:ascii="Times New Roman" w:hAnsi="Times New Roman" w:cs="Times New Roman"/>
                <w:sz w:val="28"/>
                <w:szCs w:val="28"/>
                <w:lang w:val="uk-UA" w:eastAsia="ru-RU"/>
              </w:rPr>
            </w:pPr>
            <w:r w:rsidRPr="00C262C2">
              <w:rPr>
                <w:rFonts w:ascii="Times New Roman" w:hAnsi="Times New Roman" w:cs="Times New Roman"/>
                <w:sz w:val="28"/>
                <w:szCs w:val="28"/>
                <w:lang w:val="uk-UA" w:eastAsia="ru-RU"/>
              </w:rPr>
              <w:t>6.2. Середня освіта</w:t>
            </w:r>
          </w:p>
          <w:p w:rsidR="001C6049" w:rsidRPr="00FC130C" w:rsidRDefault="001C6049" w:rsidP="0072110C">
            <w:pPr>
              <w:spacing w:after="150" w:line="240" w:lineRule="auto"/>
              <w:ind w:firstLine="225"/>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lastRenderedPageBreak/>
              <w:t>Мережу закладів освіти становлять 18 загальноосвітніх шкіл, в т.ч. Білокуракинська ОТГ – 11 шкіл, селищна та сільські ради, які не ввійшли до складу громади – 7 шкіл. Навчання проходять 1263 учнів та 464 учнів відповідно. Завчально - виховний процес забезпечують 181 і 98 вчителів та 102 і 60 осіб технічного персоналу відповідно.</w:t>
            </w:r>
          </w:p>
          <w:p w:rsidR="001C6049" w:rsidRDefault="001C6049" w:rsidP="0072110C">
            <w:pPr>
              <w:spacing w:after="150" w:line="240" w:lineRule="auto"/>
              <w:ind w:firstLine="225"/>
              <w:jc w:val="both"/>
              <w:rPr>
                <w:rFonts w:ascii="Times New Roman" w:hAnsi="Times New Roman" w:cs="Times New Roman"/>
                <w:sz w:val="24"/>
                <w:szCs w:val="24"/>
                <w:lang w:val="uk-UA" w:eastAsia="ru-RU"/>
              </w:rPr>
            </w:pPr>
            <w:r w:rsidRPr="00C262C2">
              <w:rPr>
                <w:rFonts w:ascii="Times New Roman" w:hAnsi="Times New Roman" w:cs="Times New Roman"/>
                <w:sz w:val="28"/>
                <w:szCs w:val="28"/>
                <w:lang w:val="uk-UA" w:eastAsia="ru-RU"/>
              </w:rPr>
              <w:t>6.3. Дитячі садки</w:t>
            </w:r>
            <w:r w:rsidRPr="00C262C2">
              <w:rPr>
                <w:rFonts w:ascii="Times New Roman" w:hAnsi="Times New Roman" w:cs="Times New Roman"/>
                <w:sz w:val="24"/>
                <w:szCs w:val="24"/>
                <w:lang w:val="uk-UA" w:eastAsia="ru-RU"/>
              </w:rPr>
              <w:t>.</w:t>
            </w:r>
          </w:p>
          <w:p w:rsidR="001C6049" w:rsidRPr="00397949" w:rsidRDefault="001C6049" w:rsidP="00397949">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val="uk-UA" w:eastAsia="ru-RU"/>
              </w:rPr>
              <w:t xml:space="preserve">      </w:t>
            </w:r>
            <w:r w:rsidRPr="00397949">
              <w:rPr>
                <w:rFonts w:ascii="Times New Roman" w:hAnsi="Times New Roman" w:cs="Times New Roman"/>
                <w:sz w:val="24"/>
                <w:szCs w:val="24"/>
                <w:lang w:val="uk-UA" w:eastAsia="ru-RU"/>
              </w:rPr>
              <w:t xml:space="preserve">На території Білокуракинської об’єднаної територіальної  громади розташовано 9 дитячих садочків, які відвідують 416 дітей. </w:t>
            </w:r>
            <w:r w:rsidRPr="00397949">
              <w:rPr>
                <w:rFonts w:ascii="Times New Roman" w:hAnsi="Times New Roman" w:cs="Times New Roman"/>
                <w:sz w:val="24"/>
                <w:szCs w:val="24"/>
                <w:lang w:eastAsia="ru-RU"/>
              </w:rPr>
              <w:t>Процес навчально-виховної роботи забезпечують 38 осіб викладацького скаду та 56 осіб технічного персоналу.</w:t>
            </w:r>
          </w:p>
          <w:p w:rsidR="001C6049" w:rsidRPr="00397949" w:rsidRDefault="001C6049" w:rsidP="00397949">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val="uk-UA" w:eastAsia="ru-RU"/>
              </w:rPr>
              <w:t xml:space="preserve">     </w:t>
            </w:r>
            <w:r w:rsidRPr="00397949">
              <w:rPr>
                <w:rFonts w:ascii="Times New Roman" w:hAnsi="Times New Roman" w:cs="Times New Roman"/>
                <w:sz w:val="24"/>
                <w:szCs w:val="24"/>
                <w:lang w:eastAsia="ru-RU"/>
              </w:rPr>
              <w:t xml:space="preserve">На території настелених пунктів, які не ввійшли до складу громади, розташовано 6 дитячих садочків. Кількість відвідувачів – 83 дітей, кількість викладацького складу – 9 осіб, кількість технічного персоналу – 14 осіб. </w:t>
            </w:r>
          </w:p>
          <w:p w:rsidR="001C6049" w:rsidRDefault="001C6049" w:rsidP="0072110C">
            <w:pPr>
              <w:spacing w:after="150" w:line="240" w:lineRule="auto"/>
              <w:ind w:firstLine="225"/>
              <w:jc w:val="both"/>
              <w:rPr>
                <w:rFonts w:ascii="Times New Roman" w:hAnsi="Times New Roman" w:cs="Times New Roman"/>
                <w:sz w:val="28"/>
                <w:szCs w:val="28"/>
                <w:lang w:val="uk-UA" w:eastAsia="ru-RU"/>
              </w:rPr>
            </w:pPr>
            <w:r w:rsidRPr="00397949">
              <w:rPr>
                <w:rFonts w:ascii="Times New Roman" w:hAnsi="Times New Roman" w:cs="Times New Roman"/>
                <w:sz w:val="28"/>
                <w:szCs w:val="28"/>
                <w:lang w:val="uk-UA" w:eastAsia="ru-RU"/>
              </w:rPr>
              <w:t>6.4. Професійна освіта</w:t>
            </w:r>
          </w:p>
          <w:p w:rsidR="001C6049" w:rsidRDefault="001C6049" w:rsidP="00C365E7">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C365E7">
              <w:rPr>
                <w:rFonts w:ascii="Times New Roman" w:hAnsi="Times New Roman" w:cs="Times New Roman"/>
                <w:sz w:val="24"/>
                <w:szCs w:val="24"/>
                <w:lang w:val="uk-UA"/>
              </w:rPr>
              <w:t xml:space="preserve">Підготовку працівників робітничих професій забезпечує Білокуракинський </w:t>
            </w:r>
            <w:r>
              <w:rPr>
                <w:rFonts w:ascii="Times New Roman" w:hAnsi="Times New Roman" w:cs="Times New Roman"/>
                <w:sz w:val="24"/>
                <w:szCs w:val="24"/>
                <w:lang w:val="uk-UA"/>
              </w:rPr>
              <w:t xml:space="preserve">професійний </w:t>
            </w:r>
            <w:r w:rsidRPr="00C365E7">
              <w:rPr>
                <w:rFonts w:ascii="Times New Roman" w:hAnsi="Times New Roman" w:cs="Times New Roman"/>
                <w:sz w:val="24"/>
                <w:szCs w:val="24"/>
                <w:lang w:val="uk-UA"/>
              </w:rPr>
              <w:t>аграрний ліцей.</w:t>
            </w:r>
            <w:r>
              <w:rPr>
                <w:rFonts w:ascii="Times New Roman" w:hAnsi="Times New Roman" w:cs="Times New Roman"/>
                <w:sz w:val="24"/>
                <w:szCs w:val="24"/>
                <w:lang w:val="uk-UA"/>
              </w:rPr>
              <w:t xml:space="preserve"> В ньому проходять навчання 87 учнів за спеціальностями:  тракторист-машиніст сільськогосподарського (лісогос-подарського) виробництва, слюсар з ремонту сільськогосподарських машин та устаткування, водій автотран-спортних засобів категорія «С»; лаборант хіміко-бактеріологічного аналізу; кухар-кондитер; водій автотранспортного засобу категорія «С» - бджоляр; конторський (офісний) службовець (бухгалтерія); кухар. Роботу навчального процесу забезпечують 18 осіб викладацького складу та 31 особа технічного персоналу.</w:t>
            </w:r>
          </w:p>
          <w:p w:rsidR="001C6049" w:rsidRPr="00C365E7" w:rsidRDefault="001C6049" w:rsidP="00C365E7">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p>
          <w:p w:rsidR="001C6049" w:rsidRDefault="001C6049" w:rsidP="00F947BE">
            <w:pPr>
              <w:spacing w:after="150" w:line="240" w:lineRule="auto"/>
              <w:ind w:firstLine="59"/>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xml:space="preserve">  </w:t>
            </w:r>
            <w:r w:rsidRPr="00C262C2">
              <w:rPr>
                <w:rFonts w:ascii="Times New Roman" w:hAnsi="Times New Roman" w:cs="Times New Roman"/>
                <w:sz w:val="28"/>
                <w:szCs w:val="28"/>
                <w:lang w:val="uk-UA" w:eastAsia="ru-RU"/>
              </w:rPr>
              <w:t>6.5. Медичні установи.</w:t>
            </w:r>
          </w:p>
          <w:p w:rsidR="001C6049" w:rsidRPr="00CE034E" w:rsidRDefault="001C6049" w:rsidP="00CE034E">
            <w:pPr>
              <w:spacing w:after="0" w:line="240" w:lineRule="auto"/>
              <w:jc w:val="both"/>
              <w:rPr>
                <w:rFonts w:ascii="Times New Roman" w:hAnsi="Times New Roman" w:cs="Times New Roman"/>
                <w:sz w:val="24"/>
                <w:szCs w:val="24"/>
                <w:lang w:val="uk-UA"/>
              </w:rPr>
            </w:pPr>
            <w:r w:rsidRPr="00CE034E">
              <w:rPr>
                <w:rFonts w:ascii="Times New Roman" w:hAnsi="Times New Roman" w:cs="Times New Roman"/>
                <w:sz w:val="24"/>
                <w:szCs w:val="24"/>
                <w:lang w:val="uk-UA"/>
              </w:rPr>
              <w:t>Охорона здоров’я:</w:t>
            </w: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4"/>
              <w:gridCol w:w="1766"/>
            </w:tblGrid>
            <w:tr w:rsidR="001C6049" w:rsidRPr="00B75464">
              <w:tc>
                <w:tcPr>
                  <w:tcW w:w="4927" w:type="dxa"/>
                  <w:tcBorders>
                    <w:top w:val="single" w:sz="4" w:space="0" w:color="auto"/>
                    <w:left w:val="single" w:sz="4" w:space="0" w:color="auto"/>
                    <w:bottom w:val="single" w:sz="4" w:space="0" w:color="auto"/>
                    <w:right w:val="single" w:sz="4" w:space="0" w:color="auto"/>
                  </w:tcBorders>
                </w:tcPr>
                <w:p w:rsidR="001C6049" w:rsidRPr="00AD0338" w:rsidRDefault="001C6049" w:rsidP="00AD0338">
                  <w:pPr>
                    <w:jc w:val="both"/>
                    <w:rPr>
                      <w:rFonts w:ascii="Times New Roman" w:hAnsi="Times New Roman" w:cs="Times New Roman"/>
                      <w:sz w:val="24"/>
                      <w:szCs w:val="24"/>
                      <w:lang w:val="uk-UA"/>
                    </w:rPr>
                  </w:pPr>
                  <w:r w:rsidRPr="00AD0338">
                    <w:rPr>
                      <w:rFonts w:ascii="Times New Roman" w:hAnsi="Times New Roman" w:cs="Times New Roman"/>
                      <w:sz w:val="24"/>
                      <w:szCs w:val="24"/>
                      <w:lang w:val="uk-UA"/>
                    </w:rPr>
                    <w:t>Всього медичних закладів, одиниць</w:t>
                  </w:r>
                </w:p>
              </w:tc>
              <w:tc>
                <w:tcPr>
                  <w:tcW w:w="4927" w:type="dxa"/>
                  <w:tcBorders>
                    <w:top w:val="single" w:sz="4" w:space="0" w:color="auto"/>
                    <w:left w:val="single" w:sz="4" w:space="0" w:color="auto"/>
                    <w:bottom w:val="single" w:sz="4" w:space="0" w:color="auto"/>
                    <w:right w:val="single" w:sz="4" w:space="0" w:color="auto"/>
                  </w:tcBorders>
                </w:tcPr>
                <w:p w:rsidR="001C6049" w:rsidRPr="00AD0338" w:rsidRDefault="001C6049" w:rsidP="00AD0338">
                  <w:pPr>
                    <w:jc w:val="center"/>
                    <w:rPr>
                      <w:rFonts w:ascii="Times New Roman" w:hAnsi="Times New Roman" w:cs="Times New Roman"/>
                      <w:sz w:val="24"/>
                      <w:szCs w:val="24"/>
                      <w:lang w:val="uk-UA"/>
                    </w:rPr>
                  </w:pPr>
                  <w:r w:rsidRPr="00AD0338">
                    <w:rPr>
                      <w:rFonts w:ascii="Times New Roman" w:hAnsi="Times New Roman" w:cs="Times New Roman"/>
                      <w:sz w:val="24"/>
                      <w:szCs w:val="24"/>
                      <w:lang w:val="uk-UA"/>
                    </w:rPr>
                    <w:t>30</w:t>
                  </w:r>
                </w:p>
              </w:tc>
            </w:tr>
            <w:tr w:rsidR="001C6049" w:rsidRPr="00B75464">
              <w:tc>
                <w:tcPr>
                  <w:tcW w:w="4927" w:type="dxa"/>
                  <w:tcBorders>
                    <w:top w:val="single" w:sz="4" w:space="0" w:color="auto"/>
                    <w:left w:val="single" w:sz="4" w:space="0" w:color="auto"/>
                    <w:bottom w:val="single" w:sz="4" w:space="0" w:color="auto"/>
                    <w:right w:val="single" w:sz="4" w:space="0" w:color="auto"/>
                  </w:tcBorders>
                </w:tcPr>
                <w:p w:rsidR="001C6049" w:rsidRPr="00AD0338" w:rsidRDefault="001C6049" w:rsidP="00AD0338">
                  <w:pPr>
                    <w:jc w:val="both"/>
                    <w:rPr>
                      <w:rFonts w:ascii="Times New Roman" w:hAnsi="Times New Roman" w:cs="Times New Roman"/>
                      <w:sz w:val="24"/>
                      <w:szCs w:val="24"/>
                      <w:lang w:val="uk-UA"/>
                    </w:rPr>
                  </w:pPr>
                  <w:r w:rsidRPr="00AD0338">
                    <w:rPr>
                      <w:rFonts w:ascii="Times New Roman" w:hAnsi="Times New Roman" w:cs="Times New Roman"/>
                      <w:sz w:val="24"/>
                      <w:szCs w:val="24"/>
                      <w:lang w:val="uk-UA"/>
                    </w:rPr>
                    <w:t>в тому числі:</w:t>
                  </w:r>
                </w:p>
              </w:tc>
              <w:tc>
                <w:tcPr>
                  <w:tcW w:w="4927" w:type="dxa"/>
                  <w:tcBorders>
                    <w:top w:val="single" w:sz="4" w:space="0" w:color="auto"/>
                    <w:left w:val="single" w:sz="4" w:space="0" w:color="auto"/>
                    <w:bottom w:val="single" w:sz="4" w:space="0" w:color="auto"/>
                    <w:right w:val="single" w:sz="4" w:space="0" w:color="auto"/>
                  </w:tcBorders>
                </w:tcPr>
                <w:p w:rsidR="001C6049" w:rsidRPr="00AD0338" w:rsidRDefault="001C6049" w:rsidP="00AD0338">
                  <w:pPr>
                    <w:jc w:val="center"/>
                    <w:rPr>
                      <w:rFonts w:ascii="Times New Roman" w:hAnsi="Times New Roman" w:cs="Times New Roman"/>
                      <w:sz w:val="24"/>
                      <w:szCs w:val="24"/>
                      <w:lang w:val="uk-UA"/>
                    </w:rPr>
                  </w:pPr>
                </w:p>
              </w:tc>
            </w:tr>
            <w:tr w:rsidR="001C6049" w:rsidRPr="00B75464">
              <w:tc>
                <w:tcPr>
                  <w:tcW w:w="4927" w:type="dxa"/>
                  <w:tcBorders>
                    <w:top w:val="single" w:sz="4" w:space="0" w:color="auto"/>
                    <w:left w:val="single" w:sz="4" w:space="0" w:color="auto"/>
                    <w:bottom w:val="single" w:sz="4" w:space="0" w:color="auto"/>
                    <w:right w:val="single" w:sz="4" w:space="0" w:color="auto"/>
                  </w:tcBorders>
                </w:tcPr>
                <w:p w:rsidR="001C6049" w:rsidRPr="00AD0338" w:rsidRDefault="001C6049" w:rsidP="00AD0338">
                  <w:pPr>
                    <w:jc w:val="both"/>
                    <w:rPr>
                      <w:rFonts w:ascii="Times New Roman" w:hAnsi="Times New Roman" w:cs="Times New Roman"/>
                      <w:sz w:val="24"/>
                      <w:szCs w:val="24"/>
                      <w:lang w:val="uk-UA"/>
                    </w:rPr>
                  </w:pPr>
                  <w:r w:rsidRPr="00AD0338">
                    <w:rPr>
                      <w:rFonts w:ascii="Times New Roman" w:hAnsi="Times New Roman" w:cs="Times New Roman"/>
                      <w:sz w:val="24"/>
                      <w:szCs w:val="24"/>
                      <w:lang w:val="uk-UA"/>
                    </w:rPr>
                    <w:lastRenderedPageBreak/>
                    <w:t>лікарень/ ліжок</w:t>
                  </w:r>
                </w:p>
              </w:tc>
              <w:tc>
                <w:tcPr>
                  <w:tcW w:w="4927" w:type="dxa"/>
                  <w:tcBorders>
                    <w:top w:val="single" w:sz="4" w:space="0" w:color="auto"/>
                    <w:left w:val="single" w:sz="4" w:space="0" w:color="auto"/>
                    <w:bottom w:val="single" w:sz="4" w:space="0" w:color="auto"/>
                    <w:right w:val="single" w:sz="4" w:space="0" w:color="auto"/>
                  </w:tcBorders>
                </w:tcPr>
                <w:p w:rsidR="001C6049" w:rsidRPr="00AD0338" w:rsidRDefault="001C6049" w:rsidP="00AD0338">
                  <w:pPr>
                    <w:jc w:val="center"/>
                    <w:rPr>
                      <w:rFonts w:ascii="Times New Roman" w:hAnsi="Times New Roman" w:cs="Times New Roman"/>
                      <w:sz w:val="24"/>
                      <w:szCs w:val="24"/>
                      <w:lang w:val="uk-UA"/>
                    </w:rPr>
                  </w:pPr>
                  <w:r w:rsidRPr="00AD0338">
                    <w:rPr>
                      <w:rFonts w:ascii="Times New Roman" w:hAnsi="Times New Roman" w:cs="Times New Roman"/>
                      <w:sz w:val="24"/>
                      <w:szCs w:val="24"/>
                      <w:lang w:val="uk-UA"/>
                    </w:rPr>
                    <w:t>1/175</w:t>
                  </w:r>
                </w:p>
              </w:tc>
            </w:tr>
            <w:tr w:rsidR="001C6049" w:rsidRPr="00B75464">
              <w:tc>
                <w:tcPr>
                  <w:tcW w:w="4927" w:type="dxa"/>
                  <w:tcBorders>
                    <w:top w:val="single" w:sz="4" w:space="0" w:color="auto"/>
                    <w:left w:val="single" w:sz="4" w:space="0" w:color="auto"/>
                    <w:bottom w:val="single" w:sz="4" w:space="0" w:color="auto"/>
                    <w:right w:val="single" w:sz="4" w:space="0" w:color="auto"/>
                  </w:tcBorders>
                </w:tcPr>
                <w:p w:rsidR="001C6049" w:rsidRPr="00AD0338" w:rsidRDefault="001C6049" w:rsidP="00AD0338">
                  <w:pPr>
                    <w:jc w:val="both"/>
                    <w:rPr>
                      <w:rFonts w:ascii="Times New Roman" w:hAnsi="Times New Roman" w:cs="Times New Roman"/>
                      <w:sz w:val="24"/>
                      <w:szCs w:val="24"/>
                      <w:lang w:val="uk-UA"/>
                    </w:rPr>
                  </w:pPr>
                  <w:r w:rsidRPr="00AD0338">
                    <w:rPr>
                      <w:rFonts w:ascii="Times New Roman" w:hAnsi="Times New Roman" w:cs="Times New Roman"/>
                      <w:sz w:val="24"/>
                      <w:szCs w:val="24"/>
                      <w:lang w:val="uk-UA"/>
                    </w:rPr>
                    <w:t>поліклінік</w:t>
                  </w:r>
                </w:p>
              </w:tc>
              <w:tc>
                <w:tcPr>
                  <w:tcW w:w="4927" w:type="dxa"/>
                  <w:tcBorders>
                    <w:top w:val="single" w:sz="4" w:space="0" w:color="auto"/>
                    <w:left w:val="single" w:sz="4" w:space="0" w:color="auto"/>
                    <w:bottom w:val="single" w:sz="4" w:space="0" w:color="auto"/>
                    <w:right w:val="single" w:sz="4" w:space="0" w:color="auto"/>
                  </w:tcBorders>
                </w:tcPr>
                <w:p w:rsidR="001C6049" w:rsidRPr="00AD0338" w:rsidRDefault="001C6049" w:rsidP="00AD0338">
                  <w:pPr>
                    <w:jc w:val="center"/>
                    <w:rPr>
                      <w:rFonts w:ascii="Times New Roman" w:hAnsi="Times New Roman" w:cs="Times New Roman"/>
                      <w:sz w:val="24"/>
                      <w:szCs w:val="24"/>
                      <w:lang w:val="uk-UA"/>
                    </w:rPr>
                  </w:pPr>
                  <w:r w:rsidRPr="00AD0338">
                    <w:rPr>
                      <w:rFonts w:ascii="Times New Roman" w:hAnsi="Times New Roman" w:cs="Times New Roman"/>
                      <w:sz w:val="24"/>
                      <w:szCs w:val="24"/>
                      <w:lang w:val="uk-UA"/>
                    </w:rPr>
                    <w:t>1</w:t>
                  </w:r>
                </w:p>
              </w:tc>
            </w:tr>
            <w:tr w:rsidR="001C6049" w:rsidRPr="00B75464">
              <w:tc>
                <w:tcPr>
                  <w:tcW w:w="4927" w:type="dxa"/>
                  <w:tcBorders>
                    <w:top w:val="single" w:sz="4" w:space="0" w:color="auto"/>
                    <w:left w:val="single" w:sz="4" w:space="0" w:color="auto"/>
                    <w:bottom w:val="single" w:sz="4" w:space="0" w:color="auto"/>
                    <w:right w:val="single" w:sz="4" w:space="0" w:color="auto"/>
                  </w:tcBorders>
                </w:tcPr>
                <w:p w:rsidR="001C6049" w:rsidRPr="00AD0338" w:rsidRDefault="001C6049" w:rsidP="00AD0338">
                  <w:pPr>
                    <w:jc w:val="both"/>
                    <w:rPr>
                      <w:rFonts w:ascii="Times New Roman" w:hAnsi="Times New Roman" w:cs="Times New Roman"/>
                      <w:sz w:val="24"/>
                      <w:szCs w:val="24"/>
                      <w:lang w:val="uk-UA"/>
                    </w:rPr>
                  </w:pPr>
                  <w:r w:rsidRPr="00AD0338">
                    <w:rPr>
                      <w:rFonts w:ascii="Times New Roman" w:hAnsi="Times New Roman" w:cs="Times New Roman"/>
                      <w:sz w:val="24"/>
                      <w:szCs w:val="24"/>
                      <w:lang w:val="uk-UA"/>
                    </w:rPr>
                    <w:t>амбулаторій сімейної медицини</w:t>
                  </w:r>
                  <w:r w:rsidRPr="00AD0338">
                    <w:rPr>
                      <w:rFonts w:ascii="Times New Roman" w:hAnsi="Times New Roman" w:cs="Times New Roman"/>
                      <w:sz w:val="24"/>
                      <w:szCs w:val="24"/>
                      <w:lang w:val="uk-UA"/>
                    </w:rPr>
                    <w:tab/>
                  </w:r>
                </w:p>
              </w:tc>
              <w:tc>
                <w:tcPr>
                  <w:tcW w:w="4927" w:type="dxa"/>
                  <w:tcBorders>
                    <w:top w:val="single" w:sz="4" w:space="0" w:color="auto"/>
                    <w:left w:val="single" w:sz="4" w:space="0" w:color="auto"/>
                    <w:bottom w:val="single" w:sz="4" w:space="0" w:color="auto"/>
                    <w:right w:val="single" w:sz="4" w:space="0" w:color="auto"/>
                  </w:tcBorders>
                </w:tcPr>
                <w:p w:rsidR="001C6049" w:rsidRPr="00AD0338" w:rsidRDefault="001C6049" w:rsidP="00AD0338">
                  <w:pPr>
                    <w:jc w:val="center"/>
                    <w:rPr>
                      <w:rFonts w:ascii="Times New Roman" w:hAnsi="Times New Roman" w:cs="Times New Roman"/>
                      <w:sz w:val="24"/>
                      <w:szCs w:val="24"/>
                      <w:lang w:val="uk-UA"/>
                    </w:rPr>
                  </w:pPr>
                  <w:r w:rsidRPr="00AD0338">
                    <w:rPr>
                      <w:rFonts w:ascii="Times New Roman" w:hAnsi="Times New Roman" w:cs="Times New Roman"/>
                      <w:sz w:val="24"/>
                      <w:szCs w:val="24"/>
                      <w:lang w:val="uk-UA"/>
                    </w:rPr>
                    <w:t>3</w:t>
                  </w:r>
                </w:p>
              </w:tc>
            </w:tr>
            <w:tr w:rsidR="001C6049" w:rsidRPr="00B75464">
              <w:tc>
                <w:tcPr>
                  <w:tcW w:w="4927" w:type="dxa"/>
                  <w:tcBorders>
                    <w:top w:val="single" w:sz="4" w:space="0" w:color="auto"/>
                    <w:left w:val="single" w:sz="4" w:space="0" w:color="auto"/>
                    <w:bottom w:val="single" w:sz="4" w:space="0" w:color="auto"/>
                    <w:right w:val="single" w:sz="4" w:space="0" w:color="auto"/>
                  </w:tcBorders>
                </w:tcPr>
                <w:p w:rsidR="001C6049" w:rsidRPr="00AD0338" w:rsidRDefault="001C6049" w:rsidP="00AD0338">
                  <w:pPr>
                    <w:jc w:val="both"/>
                    <w:rPr>
                      <w:rFonts w:ascii="Times New Roman" w:hAnsi="Times New Roman" w:cs="Times New Roman"/>
                      <w:sz w:val="24"/>
                      <w:szCs w:val="24"/>
                      <w:lang w:val="uk-UA"/>
                    </w:rPr>
                  </w:pPr>
                  <w:r w:rsidRPr="00AD0338">
                    <w:rPr>
                      <w:rFonts w:ascii="Times New Roman" w:hAnsi="Times New Roman" w:cs="Times New Roman"/>
                      <w:sz w:val="24"/>
                      <w:szCs w:val="24"/>
                      <w:lang w:val="uk-UA"/>
                    </w:rPr>
                    <w:t>фельдшерсько-акушерських пунктів</w:t>
                  </w:r>
                </w:p>
              </w:tc>
              <w:tc>
                <w:tcPr>
                  <w:tcW w:w="4927" w:type="dxa"/>
                  <w:tcBorders>
                    <w:top w:val="single" w:sz="4" w:space="0" w:color="auto"/>
                    <w:left w:val="single" w:sz="4" w:space="0" w:color="auto"/>
                    <w:bottom w:val="single" w:sz="4" w:space="0" w:color="auto"/>
                    <w:right w:val="single" w:sz="4" w:space="0" w:color="auto"/>
                  </w:tcBorders>
                </w:tcPr>
                <w:p w:rsidR="001C6049" w:rsidRPr="00AD0338" w:rsidRDefault="001C6049" w:rsidP="00AD0338">
                  <w:pPr>
                    <w:jc w:val="center"/>
                    <w:rPr>
                      <w:rFonts w:ascii="Times New Roman" w:hAnsi="Times New Roman" w:cs="Times New Roman"/>
                      <w:sz w:val="24"/>
                      <w:szCs w:val="24"/>
                      <w:lang w:val="uk-UA"/>
                    </w:rPr>
                  </w:pPr>
                  <w:r w:rsidRPr="00AD0338">
                    <w:rPr>
                      <w:rFonts w:ascii="Times New Roman" w:hAnsi="Times New Roman" w:cs="Times New Roman"/>
                      <w:sz w:val="24"/>
                      <w:szCs w:val="24"/>
                      <w:lang w:val="uk-UA"/>
                    </w:rPr>
                    <w:t>25</w:t>
                  </w:r>
                </w:p>
              </w:tc>
            </w:tr>
            <w:tr w:rsidR="001C6049" w:rsidRPr="00B75464">
              <w:tc>
                <w:tcPr>
                  <w:tcW w:w="4927" w:type="dxa"/>
                  <w:tcBorders>
                    <w:top w:val="single" w:sz="4" w:space="0" w:color="auto"/>
                    <w:left w:val="single" w:sz="4" w:space="0" w:color="auto"/>
                    <w:bottom w:val="single" w:sz="4" w:space="0" w:color="auto"/>
                    <w:right w:val="single" w:sz="4" w:space="0" w:color="auto"/>
                  </w:tcBorders>
                </w:tcPr>
                <w:p w:rsidR="001C6049" w:rsidRPr="00AD0338" w:rsidRDefault="001C6049" w:rsidP="00AD0338">
                  <w:pPr>
                    <w:jc w:val="both"/>
                    <w:rPr>
                      <w:rFonts w:ascii="Times New Roman" w:hAnsi="Times New Roman" w:cs="Times New Roman"/>
                      <w:sz w:val="24"/>
                      <w:szCs w:val="24"/>
                      <w:lang w:val="uk-UA"/>
                    </w:rPr>
                  </w:pPr>
                  <w:r w:rsidRPr="00AD0338">
                    <w:rPr>
                      <w:rFonts w:ascii="Times New Roman" w:hAnsi="Times New Roman" w:cs="Times New Roman"/>
                      <w:sz w:val="24"/>
                      <w:szCs w:val="24"/>
                      <w:lang w:val="uk-UA"/>
                    </w:rPr>
                    <w:t>кількість працівників</w:t>
                  </w:r>
                  <w:r>
                    <w:rPr>
                      <w:rFonts w:ascii="Times New Roman" w:hAnsi="Times New Roman" w:cs="Times New Roman"/>
                      <w:sz w:val="24"/>
                      <w:szCs w:val="24"/>
                      <w:lang w:val="uk-UA"/>
                    </w:rPr>
                    <w:t xml:space="preserve"> в закладах охорони здоров’я</w:t>
                  </w:r>
                  <w:r w:rsidRPr="00AD0338">
                    <w:rPr>
                      <w:rFonts w:ascii="Times New Roman" w:hAnsi="Times New Roman" w:cs="Times New Roman"/>
                      <w:sz w:val="24"/>
                      <w:szCs w:val="24"/>
                      <w:lang w:val="uk-UA"/>
                    </w:rPr>
                    <w:t>, осіб</w:t>
                  </w:r>
                </w:p>
              </w:tc>
              <w:tc>
                <w:tcPr>
                  <w:tcW w:w="4927" w:type="dxa"/>
                  <w:tcBorders>
                    <w:top w:val="single" w:sz="4" w:space="0" w:color="auto"/>
                    <w:left w:val="single" w:sz="4" w:space="0" w:color="auto"/>
                    <w:bottom w:val="single" w:sz="4" w:space="0" w:color="auto"/>
                    <w:right w:val="single" w:sz="4" w:space="0" w:color="auto"/>
                  </w:tcBorders>
                </w:tcPr>
                <w:p w:rsidR="001C6049" w:rsidRPr="00AD0338" w:rsidRDefault="001C6049" w:rsidP="00AD0338">
                  <w:pPr>
                    <w:jc w:val="center"/>
                    <w:rPr>
                      <w:rFonts w:ascii="Times New Roman" w:hAnsi="Times New Roman" w:cs="Times New Roman"/>
                      <w:sz w:val="24"/>
                      <w:szCs w:val="24"/>
                      <w:lang w:val="uk-UA"/>
                    </w:rPr>
                  </w:pPr>
                  <w:r>
                    <w:rPr>
                      <w:rFonts w:ascii="Times New Roman" w:hAnsi="Times New Roman" w:cs="Times New Roman"/>
                      <w:sz w:val="24"/>
                      <w:szCs w:val="24"/>
                      <w:lang w:val="uk-UA"/>
                    </w:rPr>
                    <w:t>339</w:t>
                  </w:r>
                </w:p>
              </w:tc>
            </w:tr>
            <w:tr w:rsidR="001C6049" w:rsidRPr="00B75464">
              <w:tc>
                <w:tcPr>
                  <w:tcW w:w="4927" w:type="dxa"/>
                  <w:tcBorders>
                    <w:top w:val="single" w:sz="4" w:space="0" w:color="auto"/>
                    <w:left w:val="single" w:sz="4" w:space="0" w:color="auto"/>
                    <w:bottom w:val="single" w:sz="4" w:space="0" w:color="auto"/>
                    <w:right w:val="single" w:sz="4" w:space="0" w:color="auto"/>
                  </w:tcBorders>
                </w:tcPr>
                <w:p w:rsidR="001C6049" w:rsidRPr="00AD0338" w:rsidRDefault="001C6049" w:rsidP="00AD0338">
                  <w:pPr>
                    <w:jc w:val="both"/>
                    <w:rPr>
                      <w:rFonts w:ascii="Times New Roman" w:hAnsi="Times New Roman" w:cs="Times New Roman"/>
                      <w:sz w:val="24"/>
                      <w:szCs w:val="24"/>
                      <w:lang w:val="uk-UA"/>
                    </w:rPr>
                  </w:pPr>
                  <w:r w:rsidRPr="00AD0338">
                    <w:rPr>
                      <w:rFonts w:ascii="Times New Roman" w:hAnsi="Times New Roman" w:cs="Times New Roman"/>
                      <w:sz w:val="24"/>
                      <w:szCs w:val="24"/>
                      <w:lang w:val="uk-UA"/>
                    </w:rPr>
                    <w:t>з них :</w:t>
                  </w:r>
                </w:p>
              </w:tc>
              <w:tc>
                <w:tcPr>
                  <w:tcW w:w="4927" w:type="dxa"/>
                  <w:tcBorders>
                    <w:top w:val="single" w:sz="4" w:space="0" w:color="auto"/>
                    <w:left w:val="single" w:sz="4" w:space="0" w:color="auto"/>
                    <w:bottom w:val="single" w:sz="4" w:space="0" w:color="auto"/>
                    <w:right w:val="single" w:sz="4" w:space="0" w:color="auto"/>
                  </w:tcBorders>
                </w:tcPr>
                <w:p w:rsidR="001C6049" w:rsidRPr="00AD0338" w:rsidRDefault="001C6049" w:rsidP="00AD0338">
                  <w:pPr>
                    <w:jc w:val="center"/>
                    <w:rPr>
                      <w:rFonts w:ascii="Times New Roman" w:hAnsi="Times New Roman" w:cs="Times New Roman"/>
                      <w:sz w:val="24"/>
                      <w:szCs w:val="24"/>
                      <w:lang w:val="uk-UA"/>
                    </w:rPr>
                  </w:pPr>
                </w:p>
              </w:tc>
            </w:tr>
            <w:tr w:rsidR="001C6049" w:rsidRPr="00B75464">
              <w:tc>
                <w:tcPr>
                  <w:tcW w:w="4927" w:type="dxa"/>
                  <w:tcBorders>
                    <w:top w:val="single" w:sz="4" w:space="0" w:color="auto"/>
                    <w:left w:val="single" w:sz="4" w:space="0" w:color="auto"/>
                    <w:bottom w:val="single" w:sz="4" w:space="0" w:color="auto"/>
                    <w:right w:val="single" w:sz="4" w:space="0" w:color="auto"/>
                  </w:tcBorders>
                </w:tcPr>
                <w:p w:rsidR="001C6049" w:rsidRPr="00AD0338" w:rsidRDefault="001C6049" w:rsidP="00AD0338">
                  <w:pPr>
                    <w:jc w:val="both"/>
                    <w:rPr>
                      <w:rFonts w:ascii="Times New Roman" w:hAnsi="Times New Roman" w:cs="Times New Roman"/>
                      <w:sz w:val="24"/>
                      <w:szCs w:val="24"/>
                      <w:lang w:val="uk-UA"/>
                    </w:rPr>
                  </w:pPr>
                  <w:r w:rsidRPr="00AD0338">
                    <w:rPr>
                      <w:rFonts w:ascii="Times New Roman" w:hAnsi="Times New Roman" w:cs="Times New Roman"/>
                      <w:sz w:val="24"/>
                      <w:szCs w:val="24"/>
                      <w:lang w:val="uk-UA"/>
                    </w:rPr>
                    <w:t xml:space="preserve">середніх медичних працівників  </w:t>
                  </w:r>
                </w:p>
              </w:tc>
              <w:tc>
                <w:tcPr>
                  <w:tcW w:w="4927" w:type="dxa"/>
                  <w:tcBorders>
                    <w:top w:val="single" w:sz="4" w:space="0" w:color="auto"/>
                    <w:left w:val="single" w:sz="4" w:space="0" w:color="auto"/>
                    <w:bottom w:val="single" w:sz="4" w:space="0" w:color="auto"/>
                    <w:right w:val="single" w:sz="4" w:space="0" w:color="auto"/>
                  </w:tcBorders>
                </w:tcPr>
                <w:p w:rsidR="001C6049" w:rsidRPr="00AD0338" w:rsidRDefault="001C6049" w:rsidP="00AD0338">
                  <w:pPr>
                    <w:jc w:val="center"/>
                    <w:rPr>
                      <w:rFonts w:ascii="Times New Roman" w:hAnsi="Times New Roman" w:cs="Times New Roman"/>
                      <w:sz w:val="24"/>
                      <w:szCs w:val="24"/>
                      <w:lang w:val="uk-UA"/>
                    </w:rPr>
                  </w:pPr>
                  <w:r w:rsidRPr="00AD0338">
                    <w:rPr>
                      <w:rFonts w:ascii="Times New Roman" w:hAnsi="Times New Roman" w:cs="Times New Roman"/>
                      <w:sz w:val="24"/>
                      <w:szCs w:val="24"/>
                      <w:lang w:val="uk-UA"/>
                    </w:rPr>
                    <w:t>150</w:t>
                  </w:r>
                </w:p>
              </w:tc>
            </w:tr>
            <w:tr w:rsidR="001C6049" w:rsidRPr="00B75464">
              <w:tc>
                <w:tcPr>
                  <w:tcW w:w="4927" w:type="dxa"/>
                  <w:tcBorders>
                    <w:top w:val="single" w:sz="4" w:space="0" w:color="auto"/>
                    <w:left w:val="single" w:sz="4" w:space="0" w:color="auto"/>
                    <w:bottom w:val="single" w:sz="4" w:space="0" w:color="auto"/>
                    <w:right w:val="single" w:sz="4" w:space="0" w:color="auto"/>
                  </w:tcBorders>
                </w:tcPr>
                <w:p w:rsidR="001C6049" w:rsidRPr="00AD0338" w:rsidRDefault="001C6049" w:rsidP="00AD0338">
                  <w:pPr>
                    <w:jc w:val="both"/>
                    <w:rPr>
                      <w:rFonts w:ascii="Times New Roman" w:hAnsi="Times New Roman" w:cs="Times New Roman"/>
                      <w:sz w:val="24"/>
                      <w:szCs w:val="24"/>
                      <w:lang w:val="uk-UA"/>
                    </w:rPr>
                  </w:pPr>
                  <w:r w:rsidRPr="00AD0338">
                    <w:rPr>
                      <w:rFonts w:ascii="Times New Roman" w:hAnsi="Times New Roman" w:cs="Times New Roman"/>
                      <w:sz w:val="24"/>
                      <w:szCs w:val="24"/>
                      <w:lang w:val="uk-UA"/>
                    </w:rPr>
                    <w:t>лікарів</w:t>
                  </w:r>
                </w:p>
              </w:tc>
              <w:tc>
                <w:tcPr>
                  <w:tcW w:w="4927" w:type="dxa"/>
                  <w:tcBorders>
                    <w:top w:val="single" w:sz="4" w:space="0" w:color="auto"/>
                    <w:left w:val="single" w:sz="4" w:space="0" w:color="auto"/>
                    <w:bottom w:val="single" w:sz="4" w:space="0" w:color="auto"/>
                    <w:right w:val="single" w:sz="4" w:space="0" w:color="auto"/>
                  </w:tcBorders>
                </w:tcPr>
                <w:p w:rsidR="001C6049" w:rsidRPr="00AD0338" w:rsidRDefault="001C6049" w:rsidP="00AD0338">
                  <w:pPr>
                    <w:jc w:val="center"/>
                    <w:rPr>
                      <w:rFonts w:ascii="Times New Roman" w:hAnsi="Times New Roman" w:cs="Times New Roman"/>
                      <w:sz w:val="24"/>
                      <w:szCs w:val="24"/>
                      <w:lang w:val="uk-UA"/>
                    </w:rPr>
                  </w:pPr>
                  <w:r w:rsidRPr="00AD0338">
                    <w:rPr>
                      <w:rFonts w:ascii="Times New Roman" w:hAnsi="Times New Roman" w:cs="Times New Roman"/>
                      <w:sz w:val="24"/>
                      <w:szCs w:val="24"/>
                      <w:lang w:val="uk-UA"/>
                    </w:rPr>
                    <w:t>40</w:t>
                  </w:r>
                </w:p>
              </w:tc>
            </w:tr>
          </w:tbl>
          <w:p w:rsidR="001C6049" w:rsidRPr="00CE034E" w:rsidRDefault="001C6049" w:rsidP="00F947BE">
            <w:pPr>
              <w:spacing w:after="150" w:line="240" w:lineRule="auto"/>
              <w:ind w:firstLine="59"/>
              <w:jc w:val="both"/>
              <w:rPr>
                <w:rFonts w:ascii="Times New Roman" w:hAnsi="Times New Roman" w:cs="Times New Roman"/>
                <w:sz w:val="28"/>
                <w:szCs w:val="28"/>
                <w:lang w:val="uk-UA" w:eastAsia="ru-RU"/>
              </w:rPr>
            </w:pPr>
          </w:p>
          <w:p w:rsidR="001C6049" w:rsidRDefault="001C6049" w:rsidP="0072110C">
            <w:pPr>
              <w:spacing w:after="150" w:line="240" w:lineRule="auto"/>
              <w:ind w:firstLine="225"/>
              <w:jc w:val="both"/>
              <w:rPr>
                <w:rFonts w:ascii="Times New Roman" w:hAnsi="Times New Roman" w:cs="Times New Roman"/>
                <w:sz w:val="28"/>
                <w:szCs w:val="28"/>
                <w:lang w:val="uk-UA" w:eastAsia="ru-RU"/>
              </w:rPr>
            </w:pPr>
            <w:r w:rsidRPr="00CE034E">
              <w:rPr>
                <w:rFonts w:ascii="Times New Roman" w:hAnsi="Times New Roman" w:cs="Times New Roman"/>
                <w:sz w:val="28"/>
                <w:szCs w:val="28"/>
                <w:lang w:val="uk-UA" w:eastAsia="ru-RU"/>
              </w:rPr>
              <w:t>6.6. Фізична культура і спорт.</w:t>
            </w:r>
          </w:p>
          <w:p w:rsidR="001C6049" w:rsidRPr="00F46563" w:rsidRDefault="001C6049" w:rsidP="00F46563">
            <w:pPr>
              <w:spacing w:after="0" w:line="240" w:lineRule="auto"/>
              <w:jc w:val="both"/>
              <w:rPr>
                <w:rFonts w:ascii="Times New Roman" w:hAnsi="Times New Roman" w:cs="Times New Roman"/>
                <w:sz w:val="24"/>
                <w:szCs w:val="24"/>
              </w:rPr>
            </w:pPr>
            <w:r w:rsidRPr="00F46563">
              <w:rPr>
                <w:rFonts w:ascii="Times New Roman" w:hAnsi="Times New Roman" w:cs="Times New Roman"/>
                <w:sz w:val="24"/>
                <w:szCs w:val="24"/>
              </w:rPr>
              <w:t>Спорт:</w:t>
            </w: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0"/>
              <w:gridCol w:w="1745"/>
            </w:tblGrid>
            <w:tr w:rsidR="001C6049" w:rsidRPr="000C1ED1">
              <w:tc>
                <w:tcPr>
                  <w:tcW w:w="2440" w:type="dxa"/>
                  <w:tcBorders>
                    <w:top w:val="single" w:sz="4" w:space="0" w:color="auto"/>
                    <w:left w:val="single" w:sz="4" w:space="0" w:color="auto"/>
                    <w:bottom w:val="single" w:sz="4" w:space="0" w:color="auto"/>
                    <w:right w:val="single" w:sz="4" w:space="0" w:color="auto"/>
                  </w:tcBorders>
                </w:tcPr>
                <w:p w:rsidR="001C6049" w:rsidRPr="00AD0338" w:rsidRDefault="001C6049" w:rsidP="00AD0338">
                  <w:pPr>
                    <w:jc w:val="both"/>
                    <w:rPr>
                      <w:rFonts w:ascii="Times New Roman" w:hAnsi="Times New Roman" w:cs="Times New Roman"/>
                      <w:sz w:val="24"/>
                      <w:szCs w:val="24"/>
                    </w:rPr>
                  </w:pPr>
                  <w:r w:rsidRPr="00AD0338">
                    <w:rPr>
                      <w:rFonts w:ascii="Times New Roman" w:hAnsi="Times New Roman" w:cs="Times New Roman"/>
                      <w:sz w:val="24"/>
                      <w:szCs w:val="24"/>
                    </w:rPr>
                    <w:t xml:space="preserve">Всього спортивних закладів </w:t>
                  </w:r>
                </w:p>
              </w:tc>
              <w:tc>
                <w:tcPr>
                  <w:tcW w:w="1745" w:type="dxa"/>
                  <w:tcBorders>
                    <w:top w:val="single" w:sz="4" w:space="0" w:color="auto"/>
                    <w:left w:val="single" w:sz="4" w:space="0" w:color="auto"/>
                    <w:bottom w:val="single" w:sz="4" w:space="0" w:color="auto"/>
                    <w:right w:val="single" w:sz="4" w:space="0" w:color="auto"/>
                  </w:tcBorders>
                </w:tcPr>
                <w:p w:rsidR="001C6049" w:rsidRPr="00AD0338" w:rsidRDefault="001C6049" w:rsidP="00AD0338">
                  <w:pPr>
                    <w:jc w:val="center"/>
                    <w:rPr>
                      <w:rFonts w:ascii="Times New Roman" w:hAnsi="Times New Roman" w:cs="Times New Roman"/>
                      <w:sz w:val="24"/>
                      <w:szCs w:val="24"/>
                      <w:lang w:val="uk-UA"/>
                    </w:rPr>
                  </w:pPr>
                  <w:r w:rsidRPr="00AD0338">
                    <w:rPr>
                      <w:rFonts w:ascii="Times New Roman" w:hAnsi="Times New Roman" w:cs="Times New Roman"/>
                      <w:sz w:val="24"/>
                      <w:szCs w:val="24"/>
                      <w:lang w:val="uk-UA"/>
                    </w:rPr>
                    <w:t>79</w:t>
                  </w:r>
                </w:p>
              </w:tc>
            </w:tr>
            <w:tr w:rsidR="001C6049" w:rsidRPr="000C1ED1">
              <w:tc>
                <w:tcPr>
                  <w:tcW w:w="2440" w:type="dxa"/>
                  <w:tcBorders>
                    <w:top w:val="single" w:sz="4" w:space="0" w:color="auto"/>
                    <w:left w:val="single" w:sz="4" w:space="0" w:color="auto"/>
                    <w:bottom w:val="single" w:sz="4" w:space="0" w:color="auto"/>
                    <w:right w:val="single" w:sz="4" w:space="0" w:color="auto"/>
                  </w:tcBorders>
                </w:tcPr>
                <w:p w:rsidR="001C6049" w:rsidRPr="00AD0338" w:rsidRDefault="001C6049" w:rsidP="00AD0338">
                  <w:pPr>
                    <w:jc w:val="both"/>
                    <w:rPr>
                      <w:rFonts w:ascii="Times New Roman" w:hAnsi="Times New Roman" w:cs="Times New Roman"/>
                      <w:sz w:val="24"/>
                      <w:szCs w:val="24"/>
                    </w:rPr>
                  </w:pPr>
                  <w:r w:rsidRPr="00AD0338">
                    <w:rPr>
                      <w:rFonts w:ascii="Times New Roman" w:hAnsi="Times New Roman" w:cs="Times New Roman"/>
                      <w:sz w:val="24"/>
                      <w:szCs w:val="24"/>
                    </w:rPr>
                    <w:t>в тому числі:</w:t>
                  </w:r>
                </w:p>
              </w:tc>
              <w:tc>
                <w:tcPr>
                  <w:tcW w:w="1745" w:type="dxa"/>
                  <w:tcBorders>
                    <w:top w:val="single" w:sz="4" w:space="0" w:color="auto"/>
                    <w:left w:val="single" w:sz="4" w:space="0" w:color="auto"/>
                    <w:bottom w:val="single" w:sz="4" w:space="0" w:color="auto"/>
                    <w:right w:val="single" w:sz="4" w:space="0" w:color="auto"/>
                  </w:tcBorders>
                </w:tcPr>
                <w:p w:rsidR="001C6049" w:rsidRPr="00AD0338" w:rsidRDefault="001C6049" w:rsidP="00AD0338">
                  <w:pPr>
                    <w:jc w:val="center"/>
                    <w:rPr>
                      <w:rFonts w:ascii="Times New Roman" w:hAnsi="Times New Roman" w:cs="Times New Roman"/>
                      <w:sz w:val="24"/>
                      <w:szCs w:val="24"/>
                    </w:rPr>
                  </w:pPr>
                </w:p>
              </w:tc>
            </w:tr>
            <w:tr w:rsidR="001C6049" w:rsidRPr="000C1ED1">
              <w:tc>
                <w:tcPr>
                  <w:tcW w:w="2440" w:type="dxa"/>
                  <w:tcBorders>
                    <w:top w:val="single" w:sz="4" w:space="0" w:color="auto"/>
                    <w:left w:val="single" w:sz="4" w:space="0" w:color="auto"/>
                    <w:bottom w:val="single" w:sz="4" w:space="0" w:color="auto"/>
                    <w:right w:val="single" w:sz="4" w:space="0" w:color="auto"/>
                  </w:tcBorders>
                </w:tcPr>
                <w:p w:rsidR="001C6049" w:rsidRPr="00AD0338" w:rsidRDefault="001C6049" w:rsidP="00AD0338">
                  <w:pPr>
                    <w:jc w:val="both"/>
                    <w:rPr>
                      <w:rFonts w:ascii="Times New Roman" w:hAnsi="Times New Roman" w:cs="Times New Roman"/>
                      <w:sz w:val="24"/>
                      <w:szCs w:val="24"/>
                      <w:lang w:val="uk-UA"/>
                    </w:rPr>
                  </w:pPr>
                  <w:r w:rsidRPr="00AD0338">
                    <w:rPr>
                      <w:rFonts w:ascii="Times New Roman" w:hAnsi="Times New Roman" w:cs="Times New Roman"/>
                      <w:sz w:val="24"/>
                      <w:szCs w:val="24"/>
                    </w:rPr>
                    <w:t>Стадіон</w:t>
                  </w:r>
                  <w:r w:rsidRPr="00AD0338">
                    <w:rPr>
                      <w:rFonts w:ascii="Times New Roman" w:hAnsi="Times New Roman" w:cs="Times New Roman"/>
                      <w:sz w:val="24"/>
                      <w:szCs w:val="24"/>
                      <w:lang w:val="uk-UA"/>
                    </w:rPr>
                    <w:t>и</w:t>
                  </w:r>
                </w:p>
              </w:tc>
              <w:tc>
                <w:tcPr>
                  <w:tcW w:w="1745" w:type="dxa"/>
                  <w:tcBorders>
                    <w:top w:val="single" w:sz="4" w:space="0" w:color="auto"/>
                    <w:left w:val="single" w:sz="4" w:space="0" w:color="auto"/>
                    <w:bottom w:val="single" w:sz="4" w:space="0" w:color="auto"/>
                    <w:right w:val="single" w:sz="4" w:space="0" w:color="auto"/>
                  </w:tcBorders>
                </w:tcPr>
                <w:p w:rsidR="001C6049" w:rsidRPr="00AD0338" w:rsidRDefault="001C6049" w:rsidP="00AD0338">
                  <w:pPr>
                    <w:jc w:val="center"/>
                    <w:rPr>
                      <w:rFonts w:ascii="Times New Roman" w:hAnsi="Times New Roman" w:cs="Times New Roman"/>
                      <w:sz w:val="24"/>
                      <w:szCs w:val="24"/>
                    </w:rPr>
                  </w:pPr>
                  <w:r w:rsidRPr="00AD0338">
                    <w:rPr>
                      <w:rFonts w:ascii="Times New Roman" w:hAnsi="Times New Roman" w:cs="Times New Roman"/>
                      <w:sz w:val="24"/>
                      <w:szCs w:val="24"/>
                    </w:rPr>
                    <w:t>1</w:t>
                  </w:r>
                </w:p>
              </w:tc>
            </w:tr>
            <w:tr w:rsidR="001C6049" w:rsidRPr="000C1ED1">
              <w:tc>
                <w:tcPr>
                  <w:tcW w:w="2440" w:type="dxa"/>
                  <w:tcBorders>
                    <w:top w:val="single" w:sz="4" w:space="0" w:color="auto"/>
                    <w:left w:val="single" w:sz="4" w:space="0" w:color="auto"/>
                    <w:bottom w:val="single" w:sz="4" w:space="0" w:color="auto"/>
                    <w:right w:val="single" w:sz="4" w:space="0" w:color="auto"/>
                  </w:tcBorders>
                </w:tcPr>
                <w:p w:rsidR="001C6049" w:rsidRPr="00AD0338" w:rsidRDefault="001C6049" w:rsidP="00AD0338">
                  <w:pPr>
                    <w:jc w:val="both"/>
                    <w:rPr>
                      <w:rFonts w:ascii="Times New Roman" w:hAnsi="Times New Roman" w:cs="Times New Roman"/>
                      <w:sz w:val="24"/>
                      <w:szCs w:val="24"/>
                      <w:lang w:val="uk-UA"/>
                    </w:rPr>
                  </w:pPr>
                  <w:r w:rsidRPr="00AD0338">
                    <w:rPr>
                      <w:rFonts w:ascii="Times New Roman" w:hAnsi="Times New Roman" w:cs="Times New Roman"/>
                    </w:rPr>
                    <w:t>Спортивні зали площею не менш яки 162 кв.метри</w:t>
                  </w:r>
                </w:p>
              </w:tc>
              <w:tc>
                <w:tcPr>
                  <w:tcW w:w="1745" w:type="dxa"/>
                  <w:tcBorders>
                    <w:top w:val="single" w:sz="4" w:space="0" w:color="auto"/>
                    <w:left w:val="single" w:sz="4" w:space="0" w:color="auto"/>
                    <w:bottom w:val="single" w:sz="4" w:space="0" w:color="auto"/>
                    <w:right w:val="single" w:sz="4" w:space="0" w:color="auto"/>
                  </w:tcBorders>
                </w:tcPr>
                <w:p w:rsidR="001C6049" w:rsidRPr="00AD0338" w:rsidRDefault="001C6049" w:rsidP="00AD0338">
                  <w:pPr>
                    <w:jc w:val="center"/>
                    <w:rPr>
                      <w:rFonts w:ascii="Times New Roman" w:hAnsi="Times New Roman" w:cs="Times New Roman"/>
                      <w:sz w:val="24"/>
                      <w:szCs w:val="24"/>
                      <w:lang w:val="uk-UA"/>
                    </w:rPr>
                  </w:pPr>
                  <w:r w:rsidRPr="00AD0338">
                    <w:rPr>
                      <w:rFonts w:ascii="Times New Roman" w:hAnsi="Times New Roman" w:cs="Times New Roman"/>
                      <w:sz w:val="24"/>
                      <w:szCs w:val="24"/>
                      <w:lang w:val="uk-UA"/>
                    </w:rPr>
                    <w:t>20</w:t>
                  </w:r>
                </w:p>
              </w:tc>
            </w:tr>
            <w:tr w:rsidR="001C6049" w:rsidRPr="000C1ED1">
              <w:tc>
                <w:tcPr>
                  <w:tcW w:w="2440" w:type="dxa"/>
                  <w:tcBorders>
                    <w:top w:val="single" w:sz="4" w:space="0" w:color="auto"/>
                    <w:left w:val="single" w:sz="4" w:space="0" w:color="auto"/>
                    <w:bottom w:val="single" w:sz="4" w:space="0" w:color="auto"/>
                    <w:right w:val="single" w:sz="4" w:space="0" w:color="auto"/>
                  </w:tcBorders>
                </w:tcPr>
                <w:p w:rsidR="001C6049" w:rsidRPr="00AD0338" w:rsidRDefault="001C6049" w:rsidP="00AD0338">
                  <w:pPr>
                    <w:jc w:val="both"/>
                    <w:rPr>
                      <w:rFonts w:ascii="Times New Roman" w:hAnsi="Times New Roman" w:cs="Times New Roman"/>
                      <w:sz w:val="24"/>
                      <w:szCs w:val="24"/>
                      <w:lang w:val="uk-UA"/>
                    </w:rPr>
                  </w:pPr>
                  <w:r w:rsidRPr="00AD0338">
                    <w:rPr>
                      <w:rFonts w:ascii="Times New Roman" w:hAnsi="Times New Roman" w:cs="Times New Roman"/>
                    </w:rPr>
                    <w:t>Спортивні майданчики</w:t>
                  </w:r>
                </w:p>
              </w:tc>
              <w:tc>
                <w:tcPr>
                  <w:tcW w:w="1745" w:type="dxa"/>
                  <w:tcBorders>
                    <w:top w:val="single" w:sz="4" w:space="0" w:color="auto"/>
                    <w:left w:val="single" w:sz="4" w:space="0" w:color="auto"/>
                    <w:bottom w:val="single" w:sz="4" w:space="0" w:color="auto"/>
                    <w:right w:val="single" w:sz="4" w:space="0" w:color="auto"/>
                  </w:tcBorders>
                </w:tcPr>
                <w:p w:rsidR="001C6049" w:rsidRPr="00AD0338" w:rsidRDefault="001C6049" w:rsidP="00AD0338">
                  <w:pPr>
                    <w:jc w:val="center"/>
                    <w:rPr>
                      <w:rFonts w:ascii="Times New Roman" w:hAnsi="Times New Roman" w:cs="Times New Roman"/>
                      <w:sz w:val="24"/>
                      <w:szCs w:val="24"/>
                      <w:lang w:val="uk-UA"/>
                    </w:rPr>
                  </w:pPr>
                  <w:r w:rsidRPr="00AD0338">
                    <w:rPr>
                      <w:rFonts w:ascii="Times New Roman" w:hAnsi="Times New Roman" w:cs="Times New Roman"/>
                      <w:sz w:val="24"/>
                      <w:szCs w:val="24"/>
                      <w:lang w:val="uk-UA"/>
                    </w:rPr>
                    <w:t>57</w:t>
                  </w:r>
                </w:p>
              </w:tc>
            </w:tr>
            <w:tr w:rsidR="001C6049" w:rsidRPr="000C1ED1">
              <w:tc>
                <w:tcPr>
                  <w:tcW w:w="2440" w:type="dxa"/>
                  <w:tcBorders>
                    <w:top w:val="single" w:sz="4" w:space="0" w:color="auto"/>
                    <w:left w:val="single" w:sz="4" w:space="0" w:color="auto"/>
                    <w:bottom w:val="single" w:sz="4" w:space="0" w:color="auto"/>
                    <w:right w:val="single" w:sz="4" w:space="0" w:color="auto"/>
                  </w:tcBorders>
                </w:tcPr>
                <w:p w:rsidR="001C6049" w:rsidRPr="00AD0338" w:rsidRDefault="001C6049" w:rsidP="00AD0338">
                  <w:pPr>
                    <w:jc w:val="both"/>
                    <w:rPr>
                      <w:rFonts w:ascii="Times New Roman" w:hAnsi="Times New Roman" w:cs="Times New Roman"/>
                      <w:sz w:val="24"/>
                      <w:szCs w:val="24"/>
                    </w:rPr>
                  </w:pPr>
                  <w:r w:rsidRPr="00AD0338">
                    <w:rPr>
                      <w:rFonts w:ascii="Times New Roman" w:hAnsi="Times New Roman" w:cs="Times New Roman"/>
                    </w:rPr>
                    <w:t>Дитячо-юнацька спортивна школа</w:t>
                  </w:r>
                </w:p>
              </w:tc>
              <w:tc>
                <w:tcPr>
                  <w:tcW w:w="1745" w:type="dxa"/>
                  <w:tcBorders>
                    <w:top w:val="single" w:sz="4" w:space="0" w:color="auto"/>
                    <w:left w:val="single" w:sz="4" w:space="0" w:color="auto"/>
                    <w:bottom w:val="single" w:sz="4" w:space="0" w:color="auto"/>
                    <w:right w:val="single" w:sz="4" w:space="0" w:color="auto"/>
                  </w:tcBorders>
                </w:tcPr>
                <w:p w:rsidR="001C6049" w:rsidRPr="00AD0338" w:rsidRDefault="001C6049" w:rsidP="00AD0338">
                  <w:pPr>
                    <w:jc w:val="center"/>
                    <w:rPr>
                      <w:rFonts w:ascii="Times New Roman" w:hAnsi="Times New Roman" w:cs="Times New Roman"/>
                      <w:sz w:val="24"/>
                      <w:szCs w:val="24"/>
                      <w:lang w:val="uk-UA"/>
                    </w:rPr>
                  </w:pPr>
                  <w:r w:rsidRPr="00AD0338">
                    <w:rPr>
                      <w:rFonts w:ascii="Times New Roman" w:hAnsi="Times New Roman" w:cs="Times New Roman"/>
                      <w:sz w:val="24"/>
                      <w:szCs w:val="24"/>
                      <w:lang w:val="uk-UA"/>
                    </w:rPr>
                    <w:t>1</w:t>
                  </w:r>
                </w:p>
              </w:tc>
            </w:tr>
            <w:tr w:rsidR="001C6049" w:rsidRPr="000C1ED1">
              <w:tc>
                <w:tcPr>
                  <w:tcW w:w="2440" w:type="dxa"/>
                  <w:tcBorders>
                    <w:top w:val="single" w:sz="4" w:space="0" w:color="auto"/>
                    <w:left w:val="single" w:sz="4" w:space="0" w:color="auto"/>
                    <w:bottom w:val="single" w:sz="4" w:space="0" w:color="auto"/>
                    <w:right w:val="single" w:sz="4" w:space="0" w:color="auto"/>
                  </w:tcBorders>
                </w:tcPr>
                <w:p w:rsidR="001C6049" w:rsidRPr="00AD0338" w:rsidRDefault="001C6049" w:rsidP="0000250D">
                  <w:pPr>
                    <w:rPr>
                      <w:rFonts w:ascii="Times New Roman" w:hAnsi="Times New Roman" w:cs="Times New Roman"/>
                      <w:sz w:val="24"/>
                      <w:szCs w:val="24"/>
                      <w:lang w:val="uk-UA"/>
                    </w:rPr>
                  </w:pPr>
                  <w:r w:rsidRPr="00AD0338">
                    <w:rPr>
                      <w:rFonts w:ascii="Times New Roman" w:hAnsi="Times New Roman" w:cs="Times New Roman"/>
                    </w:rPr>
                    <w:t>Кількість підприємств, установ, організацій, де проводиться фізкультурно-</w:t>
                  </w:r>
                  <w:r w:rsidRPr="00AD0338">
                    <w:rPr>
                      <w:rFonts w:ascii="Times New Roman" w:hAnsi="Times New Roman" w:cs="Times New Roman"/>
                      <w:sz w:val="24"/>
                      <w:szCs w:val="24"/>
                      <w:lang w:val="uk-UA"/>
                    </w:rPr>
                    <w:t>оздоровча робота</w:t>
                  </w:r>
                </w:p>
              </w:tc>
              <w:tc>
                <w:tcPr>
                  <w:tcW w:w="1745" w:type="dxa"/>
                  <w:tcBorders>
                    <w:top w:val="single" w:sz="4" w:space="0" w:color="auto"/>
                    <w:left w:val="single" w:sz="4" w:space="0" w:color="auto"/>
                    <w:bottom w:val="single" w:sz="4" w:space="0" w:color="auto"/>
                    <w:right w:val="single" w:sz="4" w:space="0" w:color="auto"/>
                  </w:tcBorders>
                </w:tcPr>
                <w:p w:rsidR="001C6049" w:rsidRPr="00AD0338" w:rsidRDefault="001C6049" w:rsidP="00AD0338">
                  <w:pPr>
                    <w:jc w:val="center"/>
                    <w:rPr>
                      <w:rFonts w:ascii="Times New Roman" w:hAnsi="Times New Roman" w:cs="Times New Roman"/>
                      <w:sz w:val="24"/>
                      <w:szCs w:val="24"/>
                      <w:lang w:val="uk-UA"/>
                    </w:rPr>
                  </w:pPr>
                  <w:r w:rsidRPr="00AD0338">
                    <w:rPr>
                      <w:rFonts w:ascii="Times New Roman" w:hAnsi="Times New Roman" w:cs="Times New Roman"/>
                      <w:sz w:val="24"/>
                      <w:szCs w:val="24"/>
                      <w:lang w:val="uk-UA"/>
                    </w:rPr>
                    <w:t>23</w:t>
                  </w:r>
                </w:p>
              </w:tc>
            </w:tr>
          </w:tbl>
          <w:p w:rsidR="001C6049" w:rsidRPr="00F947BE" w:rsidRDefault="001C6049" w:rsidP="0072110C">
            <w:pPr>
              <w:spacing w:after="150" w:line="240" w:lineRule="auto"/>
              <w:ind w:firstLine="225"/>
              <w:jc w:val="both"/>
              <w:rPr>
                <w:rFonts w:ascii="Times New Roman" w:hAnsi="Times New Roman" w:cs="Times New Roman"/>
                <w:sz w:val="20"/>
                <w:szCs w:val="20"/>
                <w:lang w:val="uk-UA" w:eastAsia="ru-RU"/>
              </w:rPr>
            </w:pPr>
          </w:p>
        </w:tc>
      </w:tr>
      <w:tr w:rsidR="001C6049" w:rsidRPr="008A63A2">
        <w:tc>
          <w:tcPr>
            <w:tcW w:w="5055"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tcPr>
          <w:p w:rsidR="001C6049" w:rsidRPr="007F1B3E" w:rsidRDefault="001C6049" w:rsidP="0072110C">
            <w:pPr>
              <w:spacing w:after="150" w:line="240" w:lineRule="auto"/>
              <w:ind w:firstLine="225"/>
              <w:jc w:val="both"/>
              <w:rPr>
                <w:rFonts w:ascii="Times New Roman" w:hAnsi="Times New Roman" w:cs="Times New Roman"/>
                <w:sz w:val="28"/>
                <w:szCs w:val="28"/>
                <w:lang w:eastAsia="ru-RU"/>
              </w:rPr>
            </w:pPr>
            <w:r w:rsidRPr="007F1B3E">
              <w:rPr>
                <w:rFonts w:ascii="Times New Roman" w:hAnsi="Times New Roman" w:cs="Times New Roman"/>
                <w:b/>
                <w:bCs/>
                <w:sz w:val="28"/>
                <w:szCs w:val="28"/>
                <w:lang w:eastAsia="ru-RU"/>
              </w:rPr>
              <w:lastRenderedPageBreak/>
              <w:t>4. Основні показники економічного та соціального розвитку.</w:t>
            </w:r>
          </w:p>
          <w:p w:rsidR="001C6049" w:rsidRDefault="001C6049" w:rsidP="0072110C">
            <w:pPr>
              <w:spacing w:after="150" w:line="240" w:lineRule="auto"/>
              <w:ind w:firstLine="225"/>
              <w:jc w:val="both"/>
              <w:rPr>
                <w:rFonts w:ascii="Times New Roman" w:hAnsi="Times New Roman" w:cs="Times New Roman"/>
                <w:sz w:val="28"/>
                <w:szCs w:val="28"/>
                <w:lang w:val="uk-UA" w:eastAsia="ru-RU"/>
              </w:rPr>
            </w:pPr>
            <w:r w:rsidRPr="007F1B3E">
              <w:rPr>
                <w:rFonts w:ascii="Times New Roman" w:hAnsi="Times New Roman" w:cs="Times New Roman"/>
                <w:sz w:val="28"/>
                <w:szCs w:val="28"/>
                <w:lang w:eastAsia="ru-RU"/>
              </w:rPr>
              <w:t>4.1. Кількість зайнятих за галузями економіки.</w:t>
            </w:r>
          </w:p>
          <w:p w:rsidR="001C6049" w:rsidRPr="001B37EB" w:rsidRDefault="001C6049" w:rsidP="001B37EB">
            <w:pPr>
              <w:spacing w:after="0"/>
              <w:jc w:val="both"/>
              <w:rPr>
                <w:rFonts w:ascii="Times New Roman" w:hAnsi="Times New Roman" w:cs="Times New Roman"/>
                <w:lang w:val="uk-UA"/>
              </w:rPr>
            </w:pPr>
            <w:r>
              <w:rPr>
                <w:rFonts w:ascii="Times New Roman" w:hAnsi="Times New Roman" w:cs="Times New Roman"/>
                <w:lang w:val="uk-UA"/>
              </w:rPr>
              <w:t xml:space="preserve">    </w:t>
            </w:r>
            <w:r w:rsidRPr="001B37EB">
              <w:rPr>
                <w:rFonts w:ascii="Times New Roman" w:hAnsi="Times New Roman" w:cs="Times New Roman"/>
                <w:lang w:val="uk-UA"/>
              </w:rPr>
              <w:t>Загалом</w:t>
            </w:r>
            <w:r>
              <w:rPr>
                <w:rFonts w:ascii="Times New Roman" w:hAnsi="Times New Roman" w:cs="Times New Roman"/>
                <w:lang w:val="uk-UA"/>
              </w:rPr>
              <w:t>,</w:t>
            </w:r>
            <w:r w:rsidRPr="001B37EB">
              <w:rPr>
                <w:rFonts w:ascii="Times New Roman" w:hAnsi="Times New Roman" w:cs="Times New Roman"/>
                <w:lang w:val="uk-UA"/>
              </w:rPr>
              <w:t xml:space="preserve"> за оп</w:t>
            </w:r>
            <w:r>
              <w:rPr>
                <w:rFonts w:ascii="Times New Roman" w:hAnsi="Times New Roman" w:cs="Times New Roman"/>
                <w:lang w:val="uk-UA"/>
              </w:rPr>
              <w:t>е</w:t>
            </w:r>
            <w:r w:rsidRPr="001B37EB">
              <w:rPr>
                <w:rFonts w:ascii="Times New Roman" w:hAnsi="Times New Roman" w:cs="Times New Roman"/>
                <w:lang w:val="uk-UA"/>
              </w:rPr>
              <w:t>ра</w:t>
            </w:r>
            <w:r>
              <w:rPr>
                <w:rFonts w:ascii="Times New Roman" w:hAnsi="Times New Roman" w:cs="Times New Roman"/>
                <w:lang w:val="uk-UA"/>
              </w:rPr>
              <w:t>ти</w:t>
            </w:r>
            <w:r w:rsidRPr="001B37EB">
              <w:rPr>
                <w:rFonts w:ascii="Times New Roman" w:hAnsi="Times New Roman" w:cs="Times New Roman"/>
                <w:lang w:val="uk-UA"/>
              </w:rPr>
              <w:t>вними даними</w:t>
            </w:r>
            <w:r>
              <w:rPr>
                <w:rFonts w:ascii="Times New Roman" w:hAnsi="Times New Roman" w:cs="Times New Roman"/>
                <w:lang w:val="uk-UA"/>
              </w:rPr>
              <w:t>,</w:t>
            </w:r>
            <w:r w:rsidRPr="001B37EB">
              <w:rPr>
                <w:rFonts w:ascii="Times New Roman" w:hAnsi="Times New Roman" w:cs="Times New Roman"/>
                <w:lang w:val="uk-UA"/>
              </w:rPr>
              <w:t xml:space="preserve"> по району зайнято 3,274 тис.чол., </w:t>
            </w:r>
          </w:p>
          <w:p w:rsidR="001C6049" w:rsidRPr="001B37EB" w:rsidRDefault="001C6049" w:rsidP="001B37EB">
            <w:pPr>
              <w:spacing w:after="0"/>
              <w:jc w:val="both"/>
              <w:rPr>
                <w:rFonts w:ascii="Times New Roman" w:hAnsi="Times New Roman" w:cs="Times New Roman"/>
                <w:lang w:val="uk-UA"/>
              </w:rPr>
            </w:pPr>
            <w:r>
              <w:rPr>
                <w:rFonts w:ascii="Times New Roman" w:hAnsi="Times New Roman" w:cs="Times New Roman"/>
                <w:lang w:val="uk-UA"/>
              </w:rPr>
              <w:t xml:space="preserve">   у</w:t>
            </w:r>
            <w:r w:rsidRPr="001B37EB">
              <w:rPr>
                <w:rFonts w:ascii="Times New Roman" w:hAnsi="Times New Roman" w:cs="Times New Roman"/>
                <w:lang w:val="uk-UA"/>
              </w:rPr>
              <w:t xml:space="preserve"> тому числі:</w:t>
            </w:r>
          </w:p>
          <w:p w:rsidR="001C6049" w:rsidRPr="001B37EB" w:rsidRDefault="001C6049" w:rsidP="001B37EB">
            <w:pPr>
              <w:spacing w:after="0"/>
              <w:jc w:val="both"/>
              <w:rPr>
                <w:rFonts w:ascii="Times New Roman" w:hAnsi="Times New Roman" w:cs="Times New Roman"/>
                <w:lang w:val="uk-UA"/>
              </w:rPr>
            </w:pPr>
            <w:r w:rsidRPr="001B37EB">
              <w:rPr>
                <w:rFonts w:ascii="Times New Roman" w:hAnsi="Times New Roman" w:cs="Times New Roman"/>
                <w:lang w:val="uk-UA"/>
              </w:rPr>
              <w:t>- промисловість -   0,042 тис.чол.;</w:t>
            </w:r>
          </w:p>
          <w:p w:rsidR="001C6049" w:rsidRPr="001B37EB" w:rsidRDefault="001C6049" w:rsidP="001B37EB">
            <w:pPr>
              <w:spacing w:after="0"/>
              <w:jc w:val="both"/>
              <w:rPr>
                <w:rFonts w:ascii="Times New Roman" w:hAnsi="Times New Roman" w:cs="Times New Roman"/>
                <w:lang w:val="uk-UA"/>
              </w:rPr>
            </w:pPr>
            <w:r w:rsidRPr="001B37EB">
              <w:rPr>
                <w:rFonts w:ascii="Times New Roman" w:hAnsi="Times New Roman" w:cs="Times New Roman"/>
                <w:lang w:val="uk-UA"/>
              </w:rPr>
              <w:lastRenderedPageBreak/>
              <w:t>- сільське господарство – 1,0 тис.чол.;</w:t>
            </w:r>
          </w:p>
          <w:p w:rsidR="001C6049" w:rsidRPr="001B37EB" w:rsidRDefault="001C6049" w:rsidP="001B37EB">
            <w:pPr>
              <w:spacing w:after="0"/>
              <w:jc w:val="both"/>
              <w:rPr>
                <w:rFonts w:ascii="Times New Roman" w:hAnsi="Times New Roman" w:cs="Times New Roman"/>
                <w:lang w:val="uk-UA"/>
              </w:rPr>
            </w:pPr>
            <w:r w:rsidRPr="001B37EB">
              <w:rPr>
                <w:rFonts w:ascii="Times New Roman" w:hAnsi="Times New Roman" w:cs="Times New Roman"/>
                <w:lang w:val="uk-UA"/>
              </w:rPr>
              <w:t>- торгівля та послуги – 0,438 тис.чол.;</w:t>
            </w:r>
          </w:p>
          <w:p w:rsidR="001C6049" w:rsidRPr="001B37EB" w:rsidRDefault="001C6049" w:rsidP="001B37EB">
            <w:pPr>
              <w:spacing w:after="0"/>
              <w:jc w:val="both"/>
              <w:rPr>
                <w:rFonts w:ascii="Times New Roman" w:hAnsi="Times New Roman" w:cs="Times New Roman"/>
                <w:lang w:val="uk-UA"/>
              </w:rPr>
            </w:pPr>
            <w:r w:rsidRPr="001B37EB">
              <w:rPr>
                <w:rFonts w:ascii="Times New Roman" w:hAnsi="Times New Roman" w:cs="Times New Roman"/>
                <w:lang w:val="uk-UA"/>
              </w:rPr>
              <w:t>- державне управління і оборона, обов’язкове соціальне страхування – 0,536 тис.чол.;</w:t>
            </w:r>
          </w:p>
          <w:p w:rsidR="001C6049" w:rsidRPr="001B37EB" w:rsidRDefault="001C6049" w:rsidP="001B37EB">
            <w:pPr>
              <w:spacing w:after="0"/>
              <w:jc w:val="both"/>
              <w:rPr>
                <w:rFonts w:ascii="Times New Roman" w:hAnsi="Times New Roman" w:cs="Times New Roman"/>
                <w:lang w:val="uk-UA"/>
              </w:rPr>
            </w:pPr>
            <w:r w:rsidRPr="001B37EB">
              <w:rPr>
                <w:rFonts w:ascii="Times New Roman" w:hAnsi="Times New Roman" w:cs="Times New Roman"/>
                <w:lang w:val="uk-UA"/>
              </w:rPr>
              <w:t>- охорона здоров’я, надання соціальної допомоги – 0,388 тис.чол.;</w:t>
            </w:r>
          </w:p>
          <w:p w:rsidR="001C6049" w:rsidRPr="001B37EB" w:rsidRDefault="001C6049" w:rsidP="001B37EB">
            <w:pPr>
              <w:spacing w:after="0"/>
              <w:jc w:val="both"/>
              <w:rPr>
                <w:rFonts w:ascii="Times New Roman" w:hAnsi="Times New Roman" w:cs="Times New Roman"/>
                <w:lang w:val="uk-UA"/>
              </w:rPr>
            </w:pPr>
            <w:r w:rsidRPr="001B37EB">
              <w:rPr>
                <w:rFonts w:ascii="Times New Roman" w:hAnsi="Times New Roman" w:cs="Times New Roman"/>
                <w:lang w:val="uk-UA"/>
              </w:rPr>
              <w:t>- освіта – 0,681 тис.чол.;</w:t>
            </w:r>
          </w:p>
          <w:p w:rsidR="001C6049" w:rsidRPr="001B37EB" w:rsidRDefault="001C6049" w:rsidP="001B37EB">
            <w:pPr>
              <w:spacing w:after="0"/>
              <w:jc w:val="both"/>
              <w:rPr>
                <w:rFonts w:ascii="Times New Roman" w:hAnsi="Times New Roman" w:cs="Times New Roman"/>
                <w:lang w:val="uk-UA"/>
              </w:rPr>
            </w:pPr>
            <w:r w:rsidRPr="001B37EB">
              <w:rPr>
                <w:rFonts w:ascii="Times New Roman" w:hAnsi="Times New Roman" w:cs="Times New Roman"/>
                <w:lang w:val="uk-UA"/>
              </w:rPr>
              <w:t>- діяльність у сфері адміністративного та допоміжного обслуговування – 0,085 тис.чол.;</w:t>
            </w:r>
          </w:p>
          <w:p w:rsidR="001C6049" w:rsidRPr="001B37EB" w:rsidRDefault="001C6049" w:rsidP="001B37EB">
            <w:pPr>
              <w:spacing w:after="0"/>
              <w:jc w:val="both"/>
              <w:rPr>
                <w:rFonts w:ascii="Times New Roman" w:hAnsi="Times New Roman" w:cs="Times New Roman"/>
                <w:lang w:val="uk-UA"/>
              </w:rPr>
            </w:pPr>
            <w:r w:rsidRPr="001B37EB">
              <w:rPr>
                <w:rFonts w:ascii="Times New Roman" w:hAnsi="Times New Roman" w:cs="Times New Roman"/>
                <w:lang w:val="uk-UA"/>
              </w:rPr>
              <w:t>- мистецтво, спорт, розваги та відпочинок – 0,104 тис.чол.</w:t>
            </w:r>
          </w:p>
          <w:p w:rsidR="001C6049" w:rsidRDefault="001C6049" w:rsidP="0072110C">
            <w:pPr>
              <w:spacing w:after="150" w:line="240" w:lineRule="auto"/>
              <w:ind w:firstLine="225"/>
              <w:jc w:val="both"/>
              <w:rPr>
                <w:rFonts w:ascii="Times New Roman" w:hAnsi="Times New Roman" w:cs="Times New Roman"/>
                <w:sz w:val="28"/>
                <w:szCs w:val="28"/>
                <w:lang w:val="uk-UA" w:eastAsia="ru-RU"/>
              </w:rPr>
            </w:pPr>
          </w:p>
          <w:p w:rsidR="001C6049" w:rsidRDefault="001C6049" w:rsidP="0072110C">
            <w:pPr>
              <w:spacing w:after="150" w:line="240" w:lineRule="auto"/>
              <w:ind w:firstLine="225"/>
              <w:jc w:val="both"/>
              <w:rPr>
                <w:rFonts w:ascii="Times New Roman" w:hAnsi="Times New Roman" w:cs="Times New Roman"/>
                <w:sz w:val="24"/>
                <w:szCs w:val="24"/>
                <w:lang w:val="uk-UA" w:eastAsia="ru-RU"/>
              </w:rPr>
            </w:pPr>
            <w:r w:rsidRPr="007F1B3E">
              <w:rPr>
                <w:rFonts w:ascii="Times New Roman" w:hAnsi="Times New Roman" w:cs="Times New Roman"/>
                <w:sz w:val="28"/>
                <w:szCs w:val="28"/>
                <w:lang w:eastAsia="ru-RU"/>
              </w:rPr>
              <w:t>4</w:t>
            </w:r>
            <w:r>
              <w:rPr>
                <w:rFonts w:ascii="Times New Roman" w:hAnsi="Times New Roman" w:cs="Times New Roman"/>
                <w:sz w:val="28"/>
                <w:szCs w:val="28"/>
                <w:lang w:eastAsia="ru-RU"/>
              </w:rPr>
              <w:t>.2</w:t>
            </w:r>
            <w:r w:rsidRPr="007F1B3E">
              <w:rPr>
                <w:rFonts w:ascii="Times New Roman" w:hAnsi="Times New Roman" w:cs="Times New Roman"/>
                <w:sz w:val="28"/>
                <w:szCs w:val="28"/>
                <w:lang w:eastAsia="ru-RU"/>
              </w:rPr>
              <w:t xml:space="preserve">. Середньомісячна заробітна </w:t>
            </w:r>
            <w:r w:rsidRPr="00065D1D">
              <w:rPr>
                <w:rFonts w:ascii="Times New Roman" w:hAnsi="Times New Roman" w:cs="Times New Roman"/>
                <w:sz w:val="28"/>
                <w:szCs w:val="28"/>
                <w:lang w:eastAsia="ru-RU"/>
              </w:rPr>
              <w:t>плата</w:t>
            </w:r>
            <w:r w:rsidRPr="005B787F">
              <w:rPr>
                <w:rFonts w:ascii="Times New Roman" w:hAnsi="Times New Roman" w:cs="Times New Roman"/>
                <w:sz w:val="24"/>
                <w:szCs w:val="24"/>
                <w:lang w:eastAsia="ru-RU"/>
              </w:rPr>
              <w:t>.</w:t>
            </w:r>
          </w:p>
          <w:p w:rsidR="001C6049" w:rsidRDefault="001C6049" w:rsidP="00AA3211">
            <w:pPr>
              <w:pStyle w:val="ab"/>
              <w:spacing w:after="0" w:line="240" w:lineRule="auto"/>
              <w:ind w:left="0"/>
              <w:rPr>
                <w:rFonts w:ascii="Times New Roman" w:hAnsi="Times New Roman" w:cs="Times New Roman"/>
                <w:sz w:val="24"/>
                <w:szCs w:val="24"/>
                <w:lang w:eastAsia="ru-RU"/>
              </w:rPr>
            </w:pPr>
            <w:r>
              <w:rPr>
                <w:rFonts w:ascii="Times New Roman" w:hAnsi="Times New Roman" w:cs="Times New Roman"/>
                <w:sz w:val="24"/>
                <w:szCs w:val="24"/>
                <w:lang w:eastAsia="ru-RU"/>
              </w:rPr>
              <w:t xml:space="preserve">  Середньомісячна  заробітна плата працівників за 2016 рік в районі складала</w:t>
            </w:r>
            <w:r w:rsidRPr="0095290B">
              <w:rPr>
                <w:rFonts w:ascii="Times New Roman" w:hAnsi="Times New Roman" w:cs="Times New Roman"/>
                <w:sz w:val="24"/>
                <w:szCs w:val="24"/>
                <w:lang w:eastAsia="ru-RU"/>
              </w:rPr>
              <w:t xml:space="preserve"> 3561грн.</w:t>
            </w:r>
          </w:p>
          <w:p w:rsidR="001C6049" w:rsidRPr="00304BA1" w:rsidRDefault="001C6049" w:rsidP="00304BA1">
            <w:pPr>
              <w:spacing w:after="0"/>
              <w:jc w:val="both"/>
              <w:rPr>
                <w:rFonts w:ascii="Times New Roman" w:hAnsi="Times New Roman" w:cs="Times New Roman"/>
                <w:lang w:val="uk-UA"/>
              </w:rPr>
            </w:pPr>
            <w:r>
              <w:rPr>
                <w:rFonts w:ascii="Times New Roman" w:hAnsi="Times New Roman" w:cs="Times New Roman"/>
                <w:sz w:val="24"/>
                <w:szCs w:val="24"/>
                <w:lang w:val="uk-UA" w:eastAsia="ru-RU"/>
              </w:rPr>
              <w:t xml:space="preserve">    Середньомісячна заробітна плата </w:t>
            </w:r>
            <w:r w:rsidRPr="00304BA1">
              <w:rPr>
                <w:rFonts w:ascii="Times New Roman" w:hAnsi="Times New Roman" w:cs="Times New Roman"/>
                <w:lang w:val="uk-UA"/>
              </w:rPr>
              <w:t>за 1 квартал 2017 року становить 3,958 тис.грн.,</w:t>
            </w:r>
          </w:p>
          <w:p w:rsidR="001C6049" w:rsidRPr="001B37EB" w:rsidRDefault="001C6049" w:rsidP="001B37EB">
            <w:pPr>
              <w:spacing w:after="0"/>
              <w:jc w:val="both"/>
              <w:rPr>
                <w:rFonts w:ascii="Times New Roman" w:hAnsi="Times New Roman" w:cs="Times New Roman"/>
                <w:lang w:val="uk-UA"/>
              </w:rPr>
            </w:pPr>
            <w:r>
              <w:rPr>
                <w:rFonts w:ascii="Times New Roman" w:hAnsi="Times New Roman" w:cs="Times New Roman"/>
                <w:lang w:val="uk-UA"/>
              </w:rPr>
              <w:t xml:space="preserve">   у</w:t>
            </w:r>
            <w:r w:rsidRPr="001B37EB">
              <w:rPr>
                <w:rFonts w:ascii="Times New Roman" w:hAnsi="Times New Roman" w:cs="Times New Roman"/>
                <w:lang w:val="uk-UA"/>
              </w:rPr>
              <w:t xml:space="preserve"> тому числі:</w:t>
            </w:r>
          </w:p>
          <w:p w:rsidR="001C6049" w:rsidRPr="001B37EB" w:rsidRDefault="001C6049" w:rsidP="001B37EB">
            <w:pPr>
              <w:spacing w:after="0"/>
              <w:jc w:val="both"/>
              <w:rPr>
                <w:rFonts w:ascii="Times New Roman" w:hAnsi="Times New Roman" w:cs="Times New Roman"/>
                <w:lang w:val="uk-UA"/>
              </w:rPr>
            </w:pPr>
            <w:r w:rsidRPr="001B37EB">
              <w:rPr>
                <w:rFonts w:ascii="Times New Roman" w:hAnsi="Times New Roman" w:cs="Times New Roman"/>
                <w:lang w:val="uk-UA"/>
              </w:rPr>
              <w:t xml:space="preserve">- сільське господарство – </w:t>
            </w:r>
            <w:r>
              <w:rPr>
                <w:rFonts w:ascii="Times New Roman" w:hAnsi="Times New Roman" w:cs="Times New Roman"/>
                <w:lang w:val="uk-UA"/>
              </w:rPr>
              <w:t>3,872</w:t>
            </w:r>
            <w:r w:rsidRPr="001B37EB">
              <w:rPr>
                <w:rFonts w:ascii="Times New Roman" w:hAnsi="Times New Roman" w:cs="Times New Roman"/>
                <w:lang w:val="uk-UA"/>
              </w:rPr>
              <w:t xml:space="preserve"> тис.</w:t>
            </w:r>
            <w:r>
              <w:rPr>
                <w:rFonts w:ascii="Times New Roman" w:hAnsi="Times New Roman" w:cs="Times New Roman"/>
                <w:lang w:val="uk-UA"/>
              </w:rPr>
              <w:t>грн</w:t>
            </w:r>
            <w:r w:rsidRPr="001B37EB">
              <w:rPr>
                <w:rFonts w:ascii="Times New Roman" w:hAnsi="Times New Roman" w:cs="Times New Roman"/>
                <w:lang w:val="uk-UA"/>
              </w:rPr>
              <w:t>.;</w:t>
            </w:r>
          </w:p>
          <w:p w:rsidR="001C6049" w:rsidRPr="001B37EB" w:rsidRDefault="001C6049" w:rsidP="001B37EB">
            <w:pPr>
              <w:spacing w:after="0"/>
              <w:jc w:val="both"/>
              <w:rPr>
                <w:rFonts w:ascii="Times New Roman" w:hAnsi="Times New Roman" w:cs="Times New Roman"/>
                <w:lang w:val="uk-UA"/>
              </w:rPr>
            </w:pPr>
            <w:r w:rsidRPr="001B37EB">
              <w:rPr>
                <w:rFonts w:ascii="Times New Roman" w:hAnsi="Times New Roman" w:cs="Times New Roman"/>
                <w:lang w:val="uk-UA"/>
              </w:rPr>
              <w:t xml:space="preserve">- охорона здоров’я, надання соціальної допомоги – </w:t>
            </w:r>
            <w:r>
              <w:rPr>
                <w:rFonts w:ascii="Times New Roman" w:hAnsi="Times New Roman" w:cs="Times New Roman"/>
                <w:lang w:val="uk-UA"/>
              </w:rPr>
              <w:t>3,789</w:t>
            </w:r>
            <w:r w:rsidRPr="001B37EB">
              <w:rPr>
                <w:rFonts w:ascii="Times New Roman" w:hAnsi="Times New Roman" w:cs="Times New Roman"/>
                <w:lang w:val="uk-UA"/>
              </w:rPr>
              <w:t xml:space="preserve"> тис.</w:t>
            </w:r>
            <w:r>
              <w:rPr>
                <w:rFonts w:ascii="Times New Roman" w:hAnsi="Times New Roman" w:cs="Times New Roman"/>
                <w:lang w:val="uk-UA"/>
              </w:rPr>
              <w:t>грн</w:t>
            </w:r>
            <w:r w:rsidRPr="001B37EB">
              <w:rPr>
                <w:rFonts w:ascii="Times New Roman" w:hAnsi="Times New Roman" w:cs="Times New Roman"/>
                <w:lang w:val="uk-UA"/>
              </w:rPr>
              <w:t>.;</w:t>
            </w:r>
          </w:p>
          <w:p w:rsidR="001C6049" w:rsidRPr="001B37EB" w:rsidRDefault="001C6049" w:rsidP="001B37EB">
            <w:pPr>
              <w:spacing w:after="0"/>
              <w:jc w:val="both"/>
              <w:rPr>
                <w:rFonts w:ascii="Times New Roman" w:hAnsi="Times New Roman" w:cs="Times New Roman"/>
                <w:lang w:val="uk-UA"/>
              </w:rPr>
            </w:pPr>
            <w:r w:rsidRPr="001B37EB">
              <w:rPr>
                <w:rFonts w:ascii="Times New Roman" w:hAnsi="Times New Roman" w:cs="Times New Roman"/>
                <w:lang w:val="uk-UA"/>
              </w:rPr>
              <w:t>- освіта –</w:t>
            </w:r>
            <w:r>
              <w:rPr>
                <w:rFonts w:ascii="Times New Roman" w:hAnsi="Times New Roman" w:cs="Times New Roman"/>
                <w:lang w:val="uk-UA"/>
              </w:rPr>
              <w:t xml:space="preserve"> 4,309</w:t>
            </w:r>
            <w:r w:rsidRPr="001B37EB">
              <w:rPr>
                <w:rFonts w:ascii="Times New Roman" w:hAnsi="Times New Roman" w:cs="Times New Roman"/>
                <w:lang w:val="uk-UA"/>
              </w:rPr>
              <w:t xml:space="preserve"> тис.</w:t>
            </w:r>
            <w:r>
              <w:rPr>
                <w:rFonts w:ascii="Times New Roman" w:hAnsi="Times New Roman" w:cs="Times New Roman"/>
                <w:lang w:val="uk-UA"/>
              </w:rPr>
              <w:t>грн</w:t>
            </w:r>
            <w:r w:rsidRPr="001B37EB">
              <w:rPr>
                <w:rFonts w:ascii="Times New Roman" w:hAnsi="Times New Roman" w:cs="Times New Roman"/>
                <w:lang w:val="uk-UA"/>
              </w:rPr>
              <w:t>.;</w:t>
            </w:r>
          </w:p>
          <w:p w:rsidR="001C6049" w:rsidRPr="001B37EB" w:rsidRDefault="001C6049" w:rsidP="001B37EB">
            <w:pPr>
              <w:spacing w:after="0"/>
              <w:jc w:val="both"/>
              <w:rPr>
                <w:rFonts w:ascii="Times New Roman" w:hAnsi="Times New Roman" w:cs="Times New Roman"/>
                <w:lang w:val="uk-UA"/>
              </w:rPr>
            </w:pPr>
            <w:r w:rsidRPr="001B37EB">
              <w:rPr>
                <w:rFonts w:ascii="Times New Roman" w:hAnsi="Times New Roman" w:cs="Times New Roman"/>
                <w:lang w:val="uk-UA"/>
              </w:rPr>
              <w:t xml:space="preserve">- мистецтво, спорт, розваги та відпочинок – </w:t>
            </w:r>
            <w:r>
              <w:rPr>
                <w:rFonts w:ascii="Times New Roman" w:hAnsi="Times New Roman" w:cs="Times New Roman"/>
                <w:lang w:val="uk-UA"/>
              </w:rPr>
              <w:t>3,636</w:t>
            </w:r>
            <w:r w:rsidRPr="001B37EB">
              <w:rPr>
                <w:rFonts w:ascii="Times New Roman" w:hAnsi="Times New Roman" w:cs="Times New Roman"/>
                <w:lang w:val="uk-UA"/>
              </w:rPr>
              <w:t xml:space="preserve"> тис.</w:t>
            </w:r>
            <w:r>
              <w:rPr>
                <w:rFonts w:ascii="Times New Roman" w:hAnsi="Times New Roman" w:cs="Times New Roman"/>
                <w:lang w:val="uk-UA"/>
              </w:rPr>
              <w:t>грн</w:t>
            </w:r>
            <w:r w:rsidRPr="001B37EB">
              <w:rPr>
                <w:rFonts w:ascii="Times New Roman" w:hAnsi="Times New Roman" w:cs="Times New Roman"/>
                <w:lang w:val="uk-UA"/>
              </w:rPr>
              <w:t>.</w:t>
            </w:r>
          </w:p>
          <w:p w:rsidR="001C6049" w:rsidRPr="0071142D" w:rsidRDefault="001C6049" w:rsidP="0072110C">
            <w:pPr>
              <w:spacing w:after="150" w:line="240" w:lineRule="auto"/>
              <w:ind w:firstLine="225"/>
              <w:jc w:val="both"/>
              <w:rPr>
                <w:rFonts w:ascii="Times New Roman" w:hAnsi="Times New Roman" w:cs="Times New Roman"/>
                <w:sz w:val="28"/>
                <w:szCs w:val="28"/>
                <w:lang w:val="uk-UA"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tcPr>
          <w:p w:rsidR="001C6049" w:rsidRDefault="001C6049" w:rsidP="0072110C">
            <w:pPr>
              <w:spacing w:after="150" w:line="240" w:lineRule="auto"/>
              <w:ind w:firstLine="225"/>
              <w:jc w:val="both"/>
              <w:rPr>
                <w:rFonts w:ascii="Times New Roman" w:hAnsi="Times New Roman" w:cs="Times New Roman"/>
                <w:b/>
                <w:bCs/>
                <w:sz w:val="28"/>
                <w:szCs w:val="28"/>
                <w:lang w:val="uk-UA" w:eastAsia="ru-RU"/>
              </w:rPr>
            </w:pPr>
            <w:r w:rsidRPr="00D83B5C">
              <w:rPr>
                <w:rFonts w:ascii="Times New Roman" w:hAnsi="Times New Roman" w:cs="Times New Roman"/>
                <w:b/>
                <w:bCs/>
                <w:sz w:val="28"/>
                <w:szCs w:val="28"/>
                <w:lang w:val="uk-UA" w:eastAsia="ru-RU"/>
              </w:rPr>
              <w:lastRenderedPageBreak/>
              <w:t>7. Найбільші підприємства.</w:t>
            </w:r>
          </w:p>
          <w:p w:rsidR="001C6049" w:rsidRPr="00D14A01" w:rsidRDefault="001C6049" w:rsidP="000D00B6">
            <w:pPr>
              <w:pStyle w:val="ab"/>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       Білокуракинський район є сільсько-господарським.  </w:t>
            </w:r>
            <w:r w:rsidRPr="00D14A01">
              <w:rPr>
                <w:rFonts w:ascii="Times New Roman" w:hAnsi="Times New Roman" w:cs="Times New Roman"/>
                <w:sz w:val="24"/>
                <w:szCs w:val="24"/>
              </w:rPr>
              <w:t>Найбільші сільгосп</w:t>
            </w:r>
            <w:r>
              <w:rPr>
                <w:rFonts w:ascii="Times New Roman" w:hAnsi="Times New Roman" w:cs="Times New Roman"/>
                <w:sz w:val="24"/>
                <w:szCs w:val="24"/>
              </w:rPr>
              <w:t>-</w:t>
            </w:r>
            <w:r w:rsidRPr="00D14A01">
              <w:rPr>
                <w:rFonts w:ascii="Times New Roman" w:hAnsi="Times New Roman" w:cs="Times New Roman"/>
                <w:sz w:val="24"/>
                <w:szCs w:val="24"/>
              </w:rPr>
              <w:t>підприємства</w:t>
            </w:r>
            <w:r>
              <w:rPr>
                <w:rFonts w:ascii="Times New Roman" w:hAnsi="Times New Roman" w:cs="Times New Roman"/>
                <w:sz w:val="24"/>
                <w:szCs w:val="24"/>
              </w:rPr>
              <w:t xml:space="preserve"> району</w:t>
            </w:r>
            <w:r w:rsidRPr="00D14A01">
              <w:rPr>
                <w:rFonts w:ascii="Times New Roman" w:hAnsi="Times New Roman" w:cs="Times New Roman"/>
                <w:sz w:val="24"/>
                <w:szCs w:val="24"/>
              </w:rPr>
              <w:t>:</w:t>
            </w:r>
          </w:p>
          <w:p w:rsidR="001C6049" w:rsidRPr="00D14A01" w:rsidRDefault="001C6049" w:rsidP="000D00B6">
            <w:pPr>
              <w:pStyle w:val="ab"/>
              <w:numPr>
                <w:ilvl w:val="3"/>
                <w:numId w:val="1"/>
              </w:numPr>
              <w:spacing w:after="0" w:line="240" w:lineRule="auto"/>
              <w:ind w:left="540" w:hanging="540"/>
              <w:rPr>
                <w:rFonts w:ascii="Times New Roman" w:hAnsi="Times New Roman" w:cs="Times New Roman"/>
                <w:sz w:val="24"/>
                <w:szCs w:val="24"/>
              </w:rPr>
            </w:pPr>
            <w:r w:rsidRPr="00D14A01">
              <w:rPr>
                <w:rFonts w:ascii="Times New Roman" w:hAnsi="Times New Roman" w:cs="Times New Roman"/>
                <w:sz w:val="24"/>
                <w:szCs w:val="24"/>
              </w:rPr>
              <w:t>ПрАТ СФГ «Агротон»</w:t>
            </w:r>
          </w:p>
          <w:p w:rsidR="001C6049" w:rsidRPr="00D14A01" w:rsidRDefault="001C6049" w:rsidP="000D00B6">
            <w:pPr>
              <w:pStyle w:val="ab"/>
              <w:numPr>
                <w:ilvl w:val="3"/>
                <w:numId w:val="1"/>
              </w:numPr>
              <w:spacing w:after="0" w:line="240" w:lineRule="auto"/>
              <w:ind w:left="540" w:hanging="540"/>
              <w:rPr>
                <w:rFonts w:ascii="Times New Roman" w:hAnsi="Times New Roman" w:cs="Times New Roman"/>
                <w:sz w:val="24"/>
                <w:szCs w:val="24"/>
              </w:rPr>
            </w:pPr>
            <w:r w:rsidRPr="00D14A01">
              <w:rPr>
                <w:rFonts w:ascii="Times New Roman" w:hAnsi="Times New Roman" w:cs="Times New Roman"/>
                <w:sz w:val="24"/>
                <w:szCs w:val="24"/>
              </w:rPr>
              <w:t>СТОВ «Вікторія»</w:t>
            </w:r>
          </w:p>
          <w:p w:rsidR="001C6049" w:rsidRPr="00D14A01" w:rsidRDefault="001C6049" w:rsidP="000D00B6">
            <w:pPr>
              <w:pStyle w:val="ab"/>
              <w:numPr>
                <w:ilvl w:val="3"/>
                <w:numId w:val="1"/>
              </w:numPr>
              <w:spacing w:after="0" w:line="240" w:lineRule="auto"/>
              <w:ind w:left="540" w:hanging="540"/>
              <w:rPr>
                <w:rFonts w:ascii="Times New Roman" w:hAnsi="Times New Roman" w:cs="Times New Roman"/>
                <w:sz w:val="24"/>
                <w:szCs w:val="24"/>
              </w:rPr>
            </w:pPr>
            <w:r w:rsidRPr="00D14A01">
              <w:rPr>
                <w:rFonts w:ascii="Times New Roman" w:hAnsi="Times New Roman" w:cs="Times New Roman"/>
                <w:sz w:val="24"/>
                <w:szCs w:val="24"/>
              </w:rPr>
              <w:t>СТОВ «Зоря»</w:t>
            </w:r>
          </w:p>
          <w:p w:rsidR="001C6049" w:rsidRPr="00D14A01" w:rsidRDefault="001C6049" w:rsidP="000D00B6">
            <w:pPr>
              <w:pStyle w:val="ab"/>
              <w:numPr>
                <w:ilvl w:val="3"/>
                <w:numId w:val="1"/>
              </w:numPr>
              <w:spacing w:after="0" w:line="240" w:lineRule="auto"/>
              <w:ind w:left="540" w:hanging="540"/>
              <w:rPr>
                <w:rFonts w:ascii="Times New Roman" w:hAnsi="Times New Roman" w:cs="Times New Roman"/>
                <w:sz w:val="24"/>
                <w:szCs w:val="24"/>
              </w:rPr>
            </w:pPr>
            <w:r w:rsidRPr="00D14A01">
              <w:rPr>
                <w:rFonts w:ascii="Times New Roman" w:hAnsi="Times New Roman" w:cs="Times New Roman"/>
                <w:sz w:val="24"/>
                <w:szCs w:val="24"/>
              </w:rPr>
              <w:t>СТОВ «Прогрес»</w:t>
            </w:r>
          </w:p>
          <w:p w:rsidR="001C6049" w:rsidRPr="00D14A01" w:rsidRDefault="001C6049" w:rsidP="000D00B6">
            <w:pPr>
              <w:pStyle w:val="ab"/>
              <w:numPr>
                <w:ilvl w:val="3"/>
                <w:numId w:val="1"/>
              </w:numPr>
              <w:spacing w:after="0" w:line="240" w:lineRule="auto"/>
              <w:ind w:left="540" w:hanging="540"/>
              <w:rPr>
                <w:rFonts w:ascii="Times New Roman" w:hAnsi="Times New Roman" w:cs="Times New Roman"/>
                <w:sz w:val="24"/>
                <w:szCs w:val="24"/>
              </w:rPr>
            </w:pPr>
            <w:r w:rsidRPr="00D14A01">
              <w:rPr>
                <w:rFonts w:ascii="Times New Roman" w:hAnsi="Times New Roman" w:cs="Times New Roman"/>
                <w:sz w:val="24"/>
                <w:szCs w:val="24"/>
              </w:rPr>
              <w:t>СТОВ МТС «Ал’янс»</w:t>
            </w:r>
          </w:p>
          <w:p w:rsidR="001C6049" w:rsidRDefault="001C6049" w:rsidP="0072110C">
            <w:pPr>
              <w:spacing w:after="150" w:line="240" w:lineRule="auto"/>
              <w:ind w:firstLine="225"/>
              <w:jc w:val="both"/>
              <w:rPr>
                <w:rFonts w:ascii="Times New Roman" w:hAnsi="Times New Roman" w:cs="Times New Roman"/>
                <w:b/>
                <w:bCs/>
                <w:sz w:val="28"/>
                <w:szCs w:val="28"/>
                <w:lang w:val="uk-UA" w:eastAsia="ru-RU"/>
              </w:rPr>
            </w:pPr>
          </w:p>
          <w:p w:rsidR="001C6049" w:rsidRDefault="001C6049" w:rsidP="0072110C">
            <w:pPr>
              <w:spacing w:after="150" w:line="240" w:lineRule="auto"/>
              <w:ind w:firstLine="225"/>
              <w:jc w:val="both"/>
              <w:rPr>
                <w:rFonts w:ascii="Times New Roman" w:hAnsi="Times New Roman" w:cs="Times New Roman"/>
                <w:b/>
                <w:bCs/>
                <w:sz w:val="28"/>
                <w:szCs w:val="28"/>
                <w:lang w:val="uk-UA" w:eastAsia="ru-RU"/>
              </w:rPr>
            </w:pPr>
            <w:r w:rsidRPr="00D83B5C">
              <w:rPr>
                <w:rFonts w:ascii="Times New Roman" w:hAnsi="Times New Roman" w:cs="Times New Roman"/>
                <w:b/>
                <w:bCs/>
                <w:sz w:val="28"/>
                <w:szCs w:val="28"/>
                <w:lang w:val="uk-UA" w:eastAsia="ru-RU"/>
              </w:rPr>
              <w:t>8. Інша корисна інформація.</w:t>
            </w:r>
          </w:p>
          <w:p w:rsidR="001C6049" w:rsidRDefault="001C6049" w:rsidP="00E03E6F">
            <w:pPr>
              <w:pStyle w:val="a3"/>
              <w:jc w:val="both"/>
              <w:rPr>
                <w:b/>
                <w:bCs/>
                <w:lang w:val="uk-UA"/>
              </w:rPr>
            </w:pPr>
            <w:r>
              <w:rPr>
                <w:b/>
                <w:bCs/>
                <w:lang w:val="uk-UA"/>
              </w:rPr>
              <w:t xml:space="preserve">      </w:t>
            </w:r>
            <w:r w:rsidRPr="00EE4F4F">
              <w:rPr>
                <w:b/>
                <w:bCs/>
                <w:lang w:val="uk-UA"/>
              </w:rPr>
              <w:t xml:space="preserve">Пріоритетні напрями інвестиційних проектів для </w:t>
            </w:r>
            <w:r>
              <w:rPr>
                <w:b/>
                <w:bCs/>
                <w:lang w:val="uk-UA"/>
              </w:rPr>
              <w:t>розвитку району</w:t>
            </w:r>
            <w:r w:rsidRPr="00EE4F4F">
              <w:rPr>
                <w:b/>
                <w:bCs/>
                <w:lang w:val="uk-UA"/>
              </w:rPr>
              <w:t>:</w:t>
            </w:r>
          </w:p>
          <w:p w:rsidR="001C6049" w:rsidRPr="00E03E6F" w:rsidRDefault="001C6049" w:rsidP="00E03E6F">
            <w:pPr>
              <w:spacing w:after="0"/>
              <w:jc w:val="both"/>
              <w:rPr>
                <w:rFonts w:ascii="Times New Roman" w:hAnsi="Times New Roman" w:cs="Times New Roman"/>
                <w:lang w:val="uk-UA"/>
              </w:rPr>
            </w:pPr>
            <w:r>
              <w:rPr>
                <w:rFonts w:ascii="Times New Roman" w:hAnsi="Times New Roman" w:cs="Times New Roman"/>
                <w:lang w:val="uk-UA"/>
              </w:rPr>
              <w:t xml:space="preserve">   </w:t>
            </w:r>
            <w:r w:rsidRPr="00E03E6F">
              <w:rPr>
                <w:rFonts w:ascii="Times New Roman" w:hAnsi="Times New Roman" w:cs="Times New Roman"/>
              </w:rPr>
              <w:t>1.</w:t>
            </w:r>
            <w:r>
              <w:rPr>
                <w:rFonts w:ascii="Times New Roman" w:hAnsi="Times New Roman" w:cs="Times New Roman"/>
                <w:lang w:val="uk-UA"/>
              </w:rPr>
              <w:t xml:space="preserve"> </w:t>
            </w:r>
            <w:r w:rsidRPr="00E03E6F">
              <w:rPr>
                <w:rFonts w:ascii="Times New Roman" w:hAnsi="Times New Roman" w:cs="Times New Roman"/>
              </w:rPr>
              <w:t>Відновлення виробничих потужностей швейного цеху в с. Бунчуківка</w:t>
            </w:r>
            <w:r>
              <w:rPr>
                <w:rFonts w:ascii="Times New Roman" w:hAnsi="Times New Roman" w:cs="Times New Roman"/>
                <w:lang w:val="uk-UA"/>
              </w:rPr>
              <w:t>.</w:t>
            </w:r>
          </w:p>
          <w:p w:rsidR="001C6049" w:rsidRPr="00E03E6F" w:rsidRDefault="001C6049" w:rsidP="00E03E6F">
            <w:pPr>
              <w:spacing w:after="0"/>
              <w:jc w:val="both"/>
              <w:rPr>
                <w:rFonts w:ascii="Times New Roman" w:hAnsi="Times New Roman" w:cs="Times New Roman"/>
                <w:lang w:val="uk-UA"/>
              </w:rPr>
            </w:pPr>
            <w:r>
              <w:rPr>
                <w:rFonts w:ascii="Times New Roman" w:hAnsi="Times New Roman" w:cs="Times New Roman"/>
                <w:lang w:val="uk-UA"/>
              </w:rPr>
              <w:t xml:space="preserve">   </w:t>
            </w:r>
            <w:r w:rsidRPr="00E03E6F">
              <w:rPr>
                <w:rFonts w:ascii="Times New Roman" w:hAnsi="Times New Roman" w:cs="Times New Roman"/>
                <w:lang w:val="uk-UA"/>
              </w:rPr>
              <w:t>2.</w:t>
            </w:r>
            <w:r>
              <w:rPr>
                <w:rFonts w:ascii="Times New Roman" w:hAnsi="Times New Roman" w:cs="Times New Roman"/>
                <w:lang w:val="uk-UA"/>
              </w:rPr>
              <w:t xml:space="preserve"> </w:t>
            </w:r>
            <w:r w:rsidRPr="00E03E6F">
              <w:rPr>
                <w:rFonts w:ascii="Times New Roman" w:hAnsi="Times New Roman" w:cs="Times New Roman"/>
                <w:lang w:val="uk-UA"/>
              </w:rPr>
              <w:t>Організація діяльності по вирощуванню та реалізації плодово-ягідних,декоративних саджанців і сіянців всіх типів та новорічних ялинок на базі  ДП"Білокуракинське ЛМГ".</w:t>
            </w:r>
          </w:p>
          <w:p w:rsidR="001C6049" w:rsidRPr="00E03E6F" w:rsidRDefault="001C6049" w:rsidP="00E03E6F">
            <w:pPr>
              <w:spacing w:after="0"/>
              <w:jc w:val="both"/>
              <w:rPr>
                <w:rFonts w:ascii="Times New Roman" w:hAnsi="Times New Roman" w:cs="Times New Roman"/>
              </w:rPr>
            </w:pPr>
            <w:r>
              <w:rPr>
                <w:rFonts w:ascii="Times New Roman" w:hAnsi="Times New Roman" w:cs="Times New Roman"/>
                <w:lang w:val="uk-UA"/>
              </w:rPr>
              <w:t xml:space="preserve">   </w:t>
            </w:r>
            <w:r w:rsidRPr="00E03E6F">
              <w:rPr>
                <w:rFonts w:ascii="Times New Roman" w:hAnsi="Times New Roman" w:cs="Times New Roman"/>
              </w:rPr>
              <w:t>3.</w:t>
            </w:r>
            <w:r>
              <w:rPr>
                <w:rFonts w:ascii="Times New Roman" w:hAnsi="Times New Roman" w:cs="Times New Roman"/>
                <w:lang w:val="uk-UA"/>
              </w:rPr>
              <w:t xml:space="preserve"> </w:t>
            </w:r>
            <w:r w:rsidRPr="00E03E6F">
              <w:rPr>
                <w:rFonts w:ascii="Times New Roman" w:hAnsi="Times New Roman" w:cs="Times New Roman"/>
              </w:rPr>
              <w:t>Обладнання цеху по переробці та розфасуванню власної сільськогоспо</w:t>
            </w:r>
            <w:r>
              <w:rPr>
                <w:rFonts w:ascii="Times New Roman" w:hAnsi="Times New Roman" w:cs="Times New Roman"/>
                <w:lang w:val="uk-UA"/>
              </w:rPr>
              <w:t>-</w:t>
            </w:r>
            <w:r w:rsidRPr="00E03E6F">
              <w:rPr>
                <w:rFonts w:ascii="Times New Roman" w:hAnsi="Times New Roman" w:cs="Times New Roman"/>
              </w:rPr>
              <w:t xml:space="preserve">дарської продукції (борошно, крупи, олія). </w:t>
            </w:r>
          </w:p>
          <w:p w:rsidR="001C6049" w:rsidRPr="00E03E6F" w:rsidRDefault="001C6049" w:rsidP="00E03E6F">
            <w:pPr>
              <w:spacing w:after="0"/>
              <w:jc w:val="both"/>
              <w:rPr>
                <w:rFonts w:ascii="Times New Roman" w:hAnsi="Times New Roman" w:cs="Times New Roman"/>
              </w:rPr>
            </w:pPr>
            <w:r>
              <w:rPr>
                <w:rFonts w:ascii="Times New Roman" w:hAnsi="Times New Roman" w:cs="Times New Roman"/>
                <w:lang w:val="uk-UA"/>
              </w:rPr>
              <w:t xml:space="preserve">   </w:t>
            </w:r>
            <w:r w:rsidRPr="00E03E6F">
              <w:rPr>
                <w:rFonts w:ascii="Times New Roman" w:hAnsi="Times New Roman" w:cs="Times New Roman"/>
              </w:rPr>
              <w:t>4.</w:t>
            </w:r>
            <w:r>
              <w:rPr>
                <w:rFonts w:ascii="Times New Roman" w:hAnsi="Times New Roman" w:cs="Times New Roman"/>
                <w:lang w:val="uk-UA"/>
              </w:rPr>
              <w:t xml:space="preserve"> </w:t>
            </w:r>
            <w:r w:rsidRPr="00E03E6F">
              <w:rPr>
                <w:rFonts w:ascii="Times New Roman" w:hAnsi="Times New Roman" w:cs="Times New Roman"/>
              </w:rPr>
              <w:t>Виробництво яєць</w:t>
            </w:r>
            <w:r>
              <w:rPr>
                <w:rFonts w:ascii="Times New Roman" w:hAnsi="Times New Roman" w:cs="Times New Roman"/>
                <w:lang w:val="uk-UA"/>
              </w:rPr>
              <w:t>,</w:t>
            </w:r>
            <w:r w:rsidRPr="00E03E6F">
              <w:rPr>
                <w:rFonts w:ascii="Times New Roman" w:hAnsi="Times New Roman" w:cs="Times New Roman"/>
              </w:rPr>
              <w:t xml:space="preserve"> розведення курей несучок  на базі СФГ "Вікторія-К"</w:t>
            </w:r>
          </w:p>
          <w:p w:rsidR="001C6049" w:rsidRPr="00E03E6F" w:rsidRDefault="001C6049" w:rsidP="00E03E6F">
            <w:pPr>
              <w:spacing w:after="0"/>
              <w:jc w:val="both"/>
              <w:rPr>
                <w:rFonts w:ascii="Times New Roman" w:hAnsi="Times New Roman" w:cs="Times New Roman"/>
              </w:rPr>
            </w:pPr>
            <w:r>
              <w:rPr>
                <w:rFonts w:ascii="Times New Roman" w:hAnsi="Times New Roman" w:cs="Times New Roman"/>
                <w:lang w:val="uk-UA"/>
              </w:rPr>
              <w:t xml:space="preserve">   </w:t>
            </w:r>
            <w:r w:rsidRPr="00E03E6F">
              <w:rPr>
                <w:rFonts w:ascii="Times New Roman" w:hAnsi="Times New Roman" w:cs="Times New Roman"/>
              </w:rPr>
              <w:t>5.</w:t>
            </w:r>
            <w:r>
              <w:rPr>
                <w:rFonts w:ascii="Times New Roman" w:hAnsi="Times New Roman" w:cs="Times New Roman"/>
                <w:lang w:val="uk-UA"/>
              </w:rPr>
              <w:t xml:space="preserve"> </w:t>
            </w:r>
            <w:r w:rsidRPr="00E03E6F">
              <w:rPr>
                <w:rFonts w:ascii="Times New Roman" w:hAnsi="Times New Roman" w:cs="Times New Roman"/>
              </w:rPr>
              <w:t>Переробка продукції тваринництва, збереження та розширення бізнесу СТОВ «Білокуракинський тваринницький комплекс».</w:t>
            </w:r>
          </w:p>
          <w:p w:rsidR="001C6049" w:rsidRPr="00D83B5C" w:rsidRDefault="001C6049" w:rsidP="0072110C">
            <w:pPr>
              <w:spacing w:after="150" w:line="240" w:lineRule="auto"/>
              <w:ind w:firstLine="225"/>
              <w:jc w:val="both"/>
              <w:rPr>
                <w:rFonts w:ascii="Times New Roman" w:hAnsi="Times New Roman" w:cs="Times New Roman"/>
                <w:sz w:val="28"/>
                <w:szCs w:val="28"/>
                <w:lang w:val="uk-UA" w:eastAsia="ru-RU"/>
              </w:rPr>
            </w:pPr>
          </w:p>
        </w:tc>
      </w:tr>
    </w:tbl>
    <w:p w:rsidR="001C6049" w:rsidRPr="00D83B5C" w:rsidRDefault="001C6049">
      <w:pPr>
        <w:rPr>
          <w:rFonts w:ascii="Times New Roman" w:hAnsi="Times New Roman" w:cs="Times New Roman"/>
          <w:sz w:val="28"/>
          <w:szCs w:val="28"/>
          <w:lang w:val="uk-UA"/>
        </w:rPr>
      </w:pPr>
    </w:p>
    <w:sectPr w:rsidR="001C6049" w:rsidRPr="00D83B5C" w:rsidSect="007F1B3E">
      <w:pgSz w:w="11906" w:h="16838"/>
      <w:pgMar w:top="568"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45934"/>
    <w:multiLevelType w:val="hybridMultilevel"/>
    <w:tmpl w:val="C2081E78"/>
    <w:lvl w:ilvl="0" w:tplc="8FB49042">
      <w:start w:val="81"/>
      <w:numFmt w:val="bullet"/>
      <w:lvlText w:val="-"/>
      <w:lvlJc w:val="left"/>
      <w:pPr>
        <w:ind w:left="720" w:hanging="360"/>
      </w:pPr>
      <w:rPr>
        <w:rFonts w:ascii="Times New Roman" w:eastAsia="Times New Roman" w:hAnsi="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1" w15:restartNumberingAfterBreak="0">
    <w:nsid w:val="190E5294"/>
    <w:multiLevelType w:val="hybridMultilevel"/>
    <w:tmpl w:val="4588E75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60FE2DCF"/>
    <w:multiLevelType w:val="hybridMultilevel"/>
    <w:tmpl w:val="1320F14E"/>
    <w:lvl w:ilvl="0" w:tplc="6650810C">
      <w:numFmt w:val="bullet"/>
      <w:lvlText w:val="-"/>
      <w:lvlJc w:val="left"/>
      <w:pPr>
        <w:tabs>
          <w:tab w:val="num" w:pos="1069"/>
        </w:tabs>
        <w:ind w:left="1069" w:hanging="360"/>
      </w:pPr>
      <w:rPr>
        <w:rFonts w:ascii="Times New Roman" w:eastAsia="Times New Roman" w:hAnsi="Times New Roman" w:hint="default"/>
      </w:rPr>
    </w:lvl>
    <w:lvl w:ilvl="1" w:tplc="04190003">
      <w:start w:val="1"/>
      <w:numFmt w:val="bullet"/>
      <w:lvlText w:val="o"/>
      <w:lvlJc w:val="left"/>
      <w:pPr>
        <w:tabs>
          <w:tab w:val="num" w:pos="1789"/>
        </w:tabs>
        <w:ind w:left="1789" w:hanging="360"/>
      </w:pPr>
      <w:rPr>
        <w:rFonts w:ascii="Courier New" w:hAnsi="Courier New" w:cs="Courier New" w:hint="default"/>
      </w:rPr>
    </w:lvl>
    <w:lvl w:ilvl="2" w:tplc="04190005">
      <w:start w:val="1"/>
      <w:numFmt w:val="bullet"/>
      <w:lvlText w:val=""/>
      <w:lvlJc w:val="left"/>
      <w:pPr>
        <w:tabs>
          <w:tab w:val="num" w:pos="2509"/>
        </w:tabs>
        <w:ind w:left="2509" w:hanging="360"/>
      </w:pPr>
      <w:rPr>
        <w:rFonts w:ascii="Wingdings" w:hAnsi="Wingdings" w:cs="Wingdings" w:hint="default"/>
      </w:rPr>
    </w:lvl>
    <w:lvl w:ilvl="3" w:tplc="04190001">
      <w:start w:val="1"/>
      <w:numFmt w:val="bullet"/>
      <w:lvlText w:val=""/>
      <w:lvlJc w:val="left"/>
      <w:pPr>
        <w:tabs>
          <w:tab w:val="num" w:pos="3229"/>
        </w:tabs>
        <w:ind w:left="3229" w:hanging="360"/>
      </w:pPr>
      <w:rPr>
        <w:rFonts w:ascii="Symbol" w:hAnsi="Symbol" w:cs="Symbol" w:hint="default"/>
      </w:rPr>
    </w:lvl>
    <w:lvl w:ilvl="4" w:tplc="04190003">
      <w:start w:val="1"/>
      <w:numFmt w:val="bullet"/>
      <w:lvlText w:val="o"/>
      <w:lvlJc w:val="left"/>
      <w:pPr>
        <w:tabs>
          <w:tab w:val="num" w:pos="3949"/>
        </w:tabs>
        <w:ind w:left="3949" w:hanging="360"/>
      </w:pPr>
      <w:rPr>
        <w:rFonts w:ascii="Courier New" w:hAnsi="Courier New" w:cs="Courier New" w:hint="default"/>
      </w:rPr>
    </w:lvl>
    <w:lvl w:ilvl="5" w:tplc="04190005">
      <w:start w:val="1"/>
      <w:numFmt w:val="bullet"/>
      <w:lvlText w:val=""/>
      <w:lvlJc w:val="left"/>
      <w:pPr>
        <w:tabs>
          <w:tab w:val="num" w:pos="4669"/>
        </w:tabs>
        <w:ind w:left="4669" w:hanging="360"/>
      </w:pPr>
      <w:rPr>
        <w:rFonts w:ascii="Wingdings" w:hAnsi="Wingdings" w:cs="Wingdings" w:hint="default"/>
      </w:rPr>
    </w:lvl>
    <w:lvl w:ilvl="6" w:tplc="04190001">
      <w:start w:val="1"/>
      <w:numFmt w:val="bullet"/>
      <w:lvlText w:val=""/>
      <w:lvlJc w:val="left"/>
      <w:pPr>
        <w:tabs>
          <w:tab w:val="num" w:pos="5389"/>
        </w:tabs>
        <w:ind w:left="5389" w:hanging="360"/>
      </w:pPr>
      <w:rPr>
        <w:rFonts w:ascii="Symbol" w:hAnsi="Symbol" w:cs="Symbol" w:hint="default"/>
      </w:rPr>
    </w:lvl>
    <w:lvl w:ilvl="7" w:tplc="04190003">
      <w:start w:val="1"/>
      <w:numFmt w:val="bullet"/>
      <w:lvlText w:val="o"/>
      <w:lvlJc w:val="left"/>
      <w:pPr>
        <w:tabs>
          <w:tab w:val="num" w:pos="6109"/>
        </w:tabs>
        <w:ind w:left="6109" w:hanging="360"/>
      </w:pPr>
      <w:rPr>
        <w:rFonts w:ascii="Courier New" w:hAnsi="Courier New" w:cs="Courier New" w:hint="default"/>
      </w:rPr>
    </w:lvl>
    <w:lvl w:ilvl="8" w:tplc="04190005">
      <w:start w:val="1"/>
      <w:numFmt w:val="bullet"/>
      <w:lvlText w:val=""/>
      <w:lvlJc w:val="left"/>
      <w:pPr>
        <w:tabs>
          <w:tab w:val="num" w:pos="6829"/>
        </w:tabs>
        <w:ind w:left="6829" w:hanging="360"/>
      </w:pPr>
      <w:rPr>
        <w:rFonts w:ascii="Wingdings" w:hAnsi="Wingdings" w:cs="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oNotTrackMove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63C06"/>
    <w:rsid w:val="0000250D"/>
    <w:rsid w:val="00022DF7"/>
    <w:rsid w:val="00026706"/>
    <w:rsid w:val="000522B3"/>
    <w:rsid w:val="00063C06"/>
    <w:rsid w:val="00065D1D"/>
    <w:rsid w:val="00083E03"/>
    <w:rsid w:val="00085C7E"/>
    <w:rsid w:val="000A41EE"/>
    <w:rsid w:val="000B1711"/>
    <w:rsid w:val="000C1ED1"/>
    <w:rsid w:val="000D00B6"/>
    <w:rsid w:val="000E059B"/>
    <w:rsid w:val="00131369"/>
    <w:rsid w:val="00183545"/>
    <w:rsid w:val="001B218E"/>
    <w:rsid w:val="001B37EB"/>
    <w:rsid w:val="001C6049"/>
    <w:rsid w:val="001E27EF"/>
    <w:rsid w:val="00216205"/>
    <w:rsid w:val="0023133B"/>
    <w:rsid w:val="00233CBD"/>
    <w:rsid w:val="00285A1C"/>
    <w:rsid w:val="002C3C3C"/>
    <w:rsid w:val="002E795D"/>
    <w:rsid w:val="002F3261"/>
    <w:rsid w:val="00304BA1"/>
    <w:rsid w:val="00317C55"/>
    <w:rsid w:val="00320848"/>
    <w:rsid w:val="00394CA3"/>
    <w:rsid w:val="00395211"/>
    <w:rsid w:val="00397949"/>
    <w:rsid w:val="003B6E81"/>
    <w:rsid w:val="003B70E0"/>
    <w:rsid w:val="00412DEF"/>
    <w:rsid w:val="004601A1"/>
    <w:rsid w:val="00473E8E"/>
    <w:rsid w:val="00490054"/>
    <w:rsid w:val="004A5A91"/>
    <w:rsid w:val="004E406D"/>
    <w:rsid w:val="004F7136"/>
    <w:rsid w:val="00504010"/>
    <w:rsid w:val="00512823"/>
    <w:rsid w:val="0054259B"/>
    <w:rsid w:val="00546B67"/>
    <w:rsid w:val="0057795B"/>
    <w:rsid w:val="005B787F"/>
    <w:rsid w:val="00625963"/>
    <w:rsid w:val="00661390"/>
    <w:rsid w:val="00671A23"/>
    <w:rsid w:val="006836F6"/>
    <w:rsid w:val="006853F9"/>
    <w:rsid w:val="006E796E"/>
    <w:rsid w:val="00703C0E"/>
    <w:rsid w:val="0071142D"/>
    <w:rsid w:val="0072110C"/>
    <w:rsid w:val="0074141B"/>
    <w:rsid w:val="00772ADF"/>
    <w:rsid w:val="00794FF1"/>
    <w:rsid w:val="007C4A6F"/>
    <w:rsid w:val="007E2F9D"/>
    <w:rsid w:val="007F1B3E"/>
    <w:rsid w:val="008254E1"/>
    <w:rsid w:val="008312F5"/>
    <w:rsid w:val="008337CE"/>
    <w:rsid w:val="00835864"/>
    <w:rsid w:val="008474D7"/>
    <w:rsid w:val="00850861"/>
    <w:rsid w:val="00897410"/>
    <w:rsid w:val="008A1EF0"/>
    <w:rsid w:val="008A63A2"/>
    <w:rsid w:val="0093067E"/>
    <w:rsid w:val="00931DFF"/>
    <w:rsid w:val="0093760A"/>
    <w:rsid w:val="0095290B"/>
    <w:rsid w:val="00981405"/>
    <w:rsid w:val="009E066F"/>
    <w:rsid w:val="00AA3211"/>
    <w:rsid w:val="00AA3A83"/>
    <w:rsid w:val="00AB43CC"/>
    <w:rsid w:val="00AC428A"/>
    <w:rsid w:val="00AD0338"/>
    <w:rsid w:val="00B069F8"/>
    <w:rsid w:val="00B148D1"/>
    <w:rsid w:val="00B51FE3"/>
    <w:rsid w:val="00B75464"/>
    <w:rsid w:val="00B92EE9"/>
    <w:rsid w:val="00B94067"/>
    <w:rsid w:val="00BB0E5E"/>
    <w:rsid w:val="00BC25F3"/>
    <w:rsid w:val="00BC4051"/>
    <w:rsid w:val="00BE2BFB"/>
    <w:rsid w:val="00BF3681"/>
    <w:rsid w:val="00BF632D"/>
    <w:rsid w:val="00C127CE"/>
    <w:rsid w:val="00C262C2"/>
    <w:rsid w:val="00C365E7"/>
    <w:rsid w:val="00C4440D"/>
    <w:rsid w:val="00C56727"/>
    <w:rsid w:val="00CA1323"/>
    <w:rsid w:val="00CC53DA"/>
    <w:rsid w:val="00CC57CC"/>
    <w:rsid w:val="00CE034E"/>
    <w:rsid w:val="00D06D4A"/>
    <w:rsid w:val="00D14A01"/>
    <w:rsid w:val="00D511A8"/>
    <w:rsid w:val="00D61BE5"/>
    <w:rsid w:val="00D63908"/>
    <w:rsid w:val="00D64052"/>
    <w:rsid w:val="00D836A6"/>
    <w:rsid w:val="00D83B5C"/>
    <w:rsid w:val="00E01DC8"/>
    <w:rsid w:val="00E033DF"/>
    <w:rsid w:val="00E03E6F"/>
    <w:rsid w:val="00E37C7F"/>
    <w:rsid w:val="00E41E88"/>
    <w:rsid w:val="00E50C9B"/>
    <w:rsid w:val="00E512B0"/>
    <w:rsid w:val="00E62858"/>
    <w:rsid w:val="00E81471"/>
    <w:rsid w:val="00EC1151"/>
    <w:rsid w:val="00EE4F4F"/>
    <w:rsid w:val="00F022F1"/>
    <w:rsid w:val="00F1055C"/>
    <w:rsid w:val="00F14ABE"/>
    <w:rsid w:val="00F21F23"/>
    <w:rsid w:val="00F4056A"/>
    <w:rsid w:val="00F46563"/>
    <w:rsid w:val="00F947BE"/>
    <w:rsid w:val="00FA1344"/>
    <w:rsid w:val="00FC05CE"/>
    <w:rsid w:val="00FC130C"/>
    <w:rsid w:val="00FC2B18"/>
    <w:rsid w:val="00FE0EF1"/>
    <w:rsid w:val="00FF77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8AD728A-1D58-495E-B084-73965B3D2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65E7"/>
    <w:pPr>
      <w:spacing w:after="160" w:line="259"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rsid w:val="0072110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uiPriority w:val="99"/>
    <w:qFormat/>
    <w:rsid w:val="0072110C"/>
    <w:rPr>
      <w:b/>
      <w:bCs/>
    </w:rPr>
  </w:style>
  <w:style w:type="character" w:customStyle="1" w:styleId="apple-converted-space">
    <w:name w:val="apple-converted-space"/>
    <w:basedOn w:val="a0"/>
    <w:uiPriority w:val="99"/>
    <w:rsid w:val="0072110C"/>
  </w:style>
  <w:style w:type="paragraph" w:styleId="a5">
    <w:name w:val="Body Text Indent"/>
    <w:basedOn w:val="a"/>
    <w:link w:val="a6"/>
    <w:uiPriority w:val="99"/>
    <w:rsid w:val="00320848"/>
    <w:pPr>
      <w:suppressAutoHyphens/>
      <w:spacing w:after="0" w:line="240" w:lineRule="auto"/>
      <w:ind w:firstLine="709"/>
      <w:jc w:val="both"/>
    </w:pPr>
    <w:rPr>
      <w:rFonts w:ascii="Arial" w:hAnsi="Arial" w:cs="Arial"/>
      <w:sz w:val="24"/>
      <w:szCs w:val="24"/>
      <w:lang w:val="uk-UA" w:eastAsia="ru-RU"/>
    </w:rPr>
  </w:style>
  <w:style w:type="character" w:customStyle="1" w:styleId="a6">
    <w:name w:val="Основной текст с отступом Знак"/>
    <w:link w:val="a5"/>
    <w:uiPriority w:val="99"/>
    <w:semiHidden/>
    <w:locked/>
    <w:rsid w:val="007C4A6F"/>
    <w:rPr>
      <w:lang w:eastAsia="en-US"/>
    </w:rPr>
  </w:style>
  <w:style w:type="character" w:customStyle="1" w:styleId="rvts0">
    <w:name w:val="rvts0"/>
    <w:basedOn w:val="a0"/>
    <w:uiPriority w:val="99"/>
    <w:rsid w:val="00320848"/>
  </w:style>
  <w:style w:type="character" w:styleId="a7">
    <w:name w:val="Hyperlink"/>
    <w:uiPriority w:val="99"/>
    <w:rsid w:val="00546B67"/>
    <w:rPr>
      <w:color w:val="0000FF"/>
      <w:u w:val="single"/>
    </w:rPr>
  </w:style>
  <w:style w:type="character" w:styleId="a8">
    <w:name w:val="Emphasis"/>
    <w:uiPriority w:val="99"/>
    <w:qFormat/>
    <w:locked/>
    <w:rsid w:val="00835864"/>
    <w:rPr>
      <w:i/>
      <w:iCs/>
    </w:rPr>
  </w:style>
  <w:style w:type="paragraph" w:styleId="a9">
    <w:name w:val="Body Text"/>
    <w:basedOn w:val="a"/>
    <w:link w:val="aa"/>
    <w:uiPriority w:val="99"/>
    <w:rsid w:val="000A41EE"/>
    <w:pPr>
      <w:spacing w:after="120"/>
    </w:pPr>
  </w:style>
  <w:style w:type="character" w:customStyle="1" w:styleId="aa">
    <w:name w:val="Основной текст Знак"/>
    <w:link w:val="a9"/>
    <w:uiPriority w:val="99"/>
    <w:semiHidden/>
    <w:locked/>
    <w:rsid w:val="00CA1323"/>
    <w:rPr>
      <w:lang w:eastAsia="en-US"/>
    </w:rPr>
  </w:style>
  <w:style w:type="paragraph" w:customStyle="1" w:styleId="2">
    <w:name w:val="Знак2"/>
    <w:basedOn w:val="a"/>
    <w:uiPriority w:val="99"/>
    <w:rsid w:val="000A41EE"/>
    <w:pPr>
      <w:spacing w:after="0" w:line="240" w:lineRule="auto"/>
    </w:pPr>
    <w:rPr>
      <w:rFonts w:ascii="Verdana" w:hAnsi="Verdana" w:cs="Verdana"/>
      <w:sz w:val="20"/>
      <w:szCs w:val="20"/>
      <w:lang w:val="en-US"/>
    </w:rPr>
  </w:style>
  <w:style w:type="paragraph" w:styleId="ab">
    <w:name w:val="List Paragraph"/>
    <w:basedOn w:val="a"/>
    <w:uiPriority w:val="99"/>
    <w:qFormat/>
    <w:rsid w:val="008A63A2"/>
    <w:pPr>
      <w:ind w:left="720"/>
    </w:pPr>
    <w:rPr>
      <w:lang w:val="uk-UA"/>
    </w:rPr>
  </w:style>
  <w:style w:type="table" w:styleId="ac">
    <w:name w:val="Table Grid"/>
    <w:basedOn w:val="a1"/>
    <w:uiPriority w:val="99"/>
    <w:locked/>
    <w:rsid w:val="008A63A2"/>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4179971">
      <w:marLeft w:val="0"/>
      <w:marRight w:val="0"/>
      <w:marTop w:val="0"/>
      <w:marBottom w:val="0"/>
      <w:divBdr>
        <w:top w:val="none" w:sz="0" w:space="0" w:color="auto"/>
        <w:left w:val="none" w:sz="0" w:space="0" w:color="auto"/>
        <w:bottom w:val="none" w:sz="0" w:space="0" w:color="auto"/>
        <w:right w:val="none" w:sz="0" w:space="0" w:color="auto"/>
      </w:divBdr>
    </w:div>
    <w:div w:id="1474179999">
      <w:marLeft w:val="0"/>
      <w:marRight w:val="0"/>
      <w:marTop w:val="0"/>
      <w:marBottom w:val="0"/>
      <w:divBdr>
        <w:top w:val="none" w:sz="0" w:space="0" w:color="auto"/>
        <w:left w:val="none" w:sz="0" w:space="0" w:color="auto"/>
        <w:bottom w:val="none" w:sz="0" w:space="0" w:color="auto"/>
        <w:right w:val="none" w:sz="0" w:space="0" w:color="auto"/>
      </w:divBdr>
      <w:divsChild>
        <w:div w:id="1474179978">
          <w:marLeft w:val="0"/>
          <w:marRight w:val="0"/>
          <w:marTop w:val="0"/>
          <w:marBottom w:val="0"/>
          <w:divBdr>
            <w:top w:val="none" w:sz="0" w:space="0" w:color="auto"/>
            <w:left w:val="none" w:sz="0" w:space="0" w:color="auto"/>
            <w:bottom w:val="none" w:sz="0" w:space="0" w:color="auto"/>
            <w:right w:val="none" w:sz="0" w:space="0" w:color="auto"/>
          </w:divBdr>
        </w:div>
        <w:div w:id="1474179980">
          <w:marLeft w:val="0"/>
          <w:marRight w:val="0"/>
          <w:marTop w:val="0"/>
          <w:marBottom w:val="0"/>
          <w:divBdr>
            <w:top w:val="none" w:sz="0" w:space="0" w:color="auto"/>
            <w:left w:val="none" w:sz="0" w:space="0" w:color="auto"/>
            <w:bottom w:val="none" w:sz="0" w:space="0" w:color="auto"/>
            <w:right w:val="none" w:sz="0" w:space="0" w:color="auto"/>
          </w:divBdr>
        </w:div>
        <w:div w:id="1474179984">
          <w:marLeft w:val="0"/>
          <w:marRight w:val="0"/>
          <w:marTop w:val="0"/>
          <w:marBottom w:val="0"/>
          <w:divBdr>
            <w:top w:val="none" w:sz="0" w:space="0" w:color="auto"/>
            <w:left w:val="none" w:sz="0" w:space="0" w:color="auto"/>
            <w:bottom w:val="none" w:sz="0" w:space="0" w:color="auto"/>
            <w:right w:val="none" w:sz="0" w:space="0" w:color="auto"/>
          </w:divBdr>
        </w:div>
        <w:div w:id="1474179985">
          <w:marLeft w:val="0"/>
          <w:marRight w:val="0"/>
          <w:marTop w:val="0"/>
          <w:marBottom w:val="0"/>
          <w:divBdr>
            <w:top w:val="none" w:sz="0" w:space="0" w:color="auto"/>
            <w:left w:val="none" w:sz="0" w:space="0" w:color="auto"/>
            <w:bottom w:val="none" w:sz="0" w:space="0" w:color="auto"/>
            <w:right w:val="none" w:sz="0" w:space="0" w:color="auto"/>
          </w:divBdr>
        </w:div>
        <w:div w:id="1474179993">
          <w:marLeft w:val="0"/>
          <w:marRight w:val="0"/>
          <w:marTop w:val="0"/>
          <w:marBottom w:val="0"/>
          <w:divBdr>
            <w:top w:val="none" w:sz="0" w:space="0" w:color="auto"/>
            <w:left w:val="none" w:sz="0" w:space="0" w:color="auto"/>
            <w:bottom w:val="none" w:sz="0" w:space="0" w:color="auto"/>
            <w:right w:val="none" w:sz="0" w:space="0" w:color="auto"/>
          </w:divBdr>
        </w:div>
        <w:div w:id="1474180007">
          <w:marLeft w:val="0"/>
          <w:marRight w:val="0"/>
          <w:marTop w:val="0"/>
          <w:marBottom w:val="0"/>
          <w:divBdr>
            <w:top w:val="none" w:sz="0" w:space="0" w:color="auto"/>
            <w:left w:val="none" w:sz="0" w:space="0" w:color="auto"/>
            <w:bottom w:val="none" w:sz="0" w:space="0" w:color="auto"/>
            <w:right w:val="none" w:sz="0" w:space="0" w:color="auto"/>
          </w:divBdr>
        </w:div>
        <w:div w:id="1474180037">
          <w:marLeft w:val="0"/>
          <w:marRight w:val="0"/>
          <w:marTop w:val="0"/>
          <w:marBottom w:val="0"/>
          <w:divBdr>
            <w:top w:val="none" w:sz="0" w:space="0" w:color="auto"/>
            <w:left w:val="none" w:sz="0" w:space="0" w:color="auto"/>
            <w:bottom w:val="none" w:sz="0" w:space="0" w:color="auto"/>
            <w:right w:val="none" w:sz="0" w:space="0" w:color="auto"/>
          </w:divBdr>
        </w:div>
        <w:div w:id="1474180039">
          <w:marLeft w:val="0"/>
          <w:marRight w:val="0"/>
          <w:marTop w:val="0"/>
          <w:marBottom w:val="0"/>
          <w:divBdr>
            <w:top w:val="none" w:sz="0" w:space="0" w:color="auto"/>
            <w:left w:val="none" w:sz="0" w:space="0" w:color="auto"/>
            <w:bottom w:val="none" w:sz="0" w:space="0" w:color="auto"/>
            <w:right w:val="none" w:sz="0" w:space="0" w:color="auto"/>
          </w:divBdr>
        </w:div>
        <w:div w:id="1474180042">
          <w:marLeft w:val="0"/>
          <w:marRight w:val="0"/>
          <w:marTop w:val="0"/>
          <w:marBottom w:val="0"/>
          <w:divBdr>
            <w:top w:val="none" w:sz="0" w:space="0" w:color="auto"/>
            <w:left w:val="none" w:sz="0" w:space="0" w:color="auto"/>
            <w:bottom w:val="none" w:sz="0" w:space="0" w:color="auto"/>
            <w:right w:val="none" w:sz="0" w:space="0" w:color="auto"/>
          </w:divBdr>
        </w:div>
      </w:divsChild>
    </w:div>
    <w:div w:id="1474180015">
      <w:marLeft w:val="0"/>
      <w:marRight w:val="0"/>
      <w:marTop w:val="0"/>
      <w:marBottom w:val="0"/>
      <w:divBdr>
        <w:top w:val="none" w:sz="0" w:space="0" w:color="auto"/>
        <w:left w:val="none" w:sz="0" w:space="0" w:color="auto"/>
        <w:bottom w:val="none" w:sz="0" w:space="0" w:color="auto"/>
        <w:right w:val="none" w:sz="0" w:space="0" w:color="auto"/>
      </w:divBdr>
      <w:divsChild>
        <w:div w:id="1474179974">
          <w:marLeft w:val="0"/>
          <w:marRight w:val="0"/>
          <w:marTop w:val="0"/>
          <w:marBottom w:val="0"/>
          <w:divBdr>
            <w:top w:val="none" w:sz="0" w:space="0" w:color="auto"/>
            <w:left w:val="none" w:sz="0" w:space="0" w:color="auto"/>
            <w:bottom w:val="none" w:sz="0" w:space="0" w:color="auto"/>
            <w:right w:val="none" w:sz="0" w:space="0" w:color="auto"/>
          </w:divBdr>
        </w:div>
        <w:div w:id="1474179975">
          <w:marLeft w:val="0"/>
          <w:marRight w:val="0"/>
          <w:marTop w:val="0"/>
          <w:marBottom w:val="0"/>
          <w:divBdr>
            <w:top w:val="none" w:sz="0" w:space="0" w:color="auto"/>
            <w:left w:val="none" w:sz="0" w:space="0" w:color="auto"/>
            <w:bottom w:val="none" w:sz="0" w:space="0" w:color="auto"/>
            <w:right w:val="none" w:sz="0" w:space="0" w:color="auto"/>
          </w:divBdr>
        </w:div>
        <w:div w:id="1474179977">
          <w:marLeft w:val="0"/>
          <w:marRight w:val="0"/>
          <w:marTop w:val="0"/>
          <w:marBottom w:val="0"/>
          <w:divBdr>
            <w:top w:val="none" w:sz="0" w:space="0" w:color="auto"/>
            <w:left w:val="none" w:sz="0" w:space="0" w:color="auto"/>
            <w:bottom w:val="none" w:sz="0" w:space="0" w:color="auto"/>
            <w:right w:val="none" w:sz="0" w:space="0" w:color="auto"/>
          </w:divBdr>
        </w:div>
        <w:div w:id="1474179981">
          <w:marLeft w:val="0"/>
          <w:marRight w:val="0"/>
          <w:marTop w:val="0"/>
          <w:marBottom w:val="0"/>
          <w:divBdr>
            <w:top w:val="none" w:sz="0" w:space="0" w:color="auto"/>
            <w:left w:val="none" w:sz="0" w:space="0" w:color="auto"/>
            <w:bottom w:val="none" w:sz="0" w:space="0" w:color="auto"/>
            <w:right w:val="none" w:sz="0" w:space="0" w:color="auto"/>
          </w:divBdr>
        </w:div>
        <w:div w:id="1474179982">
          <w:marLeft w:val="0"/>
          <w:marRight w:val="0"/>
          <w:marTop w:val="0"/>
          <w:marBottom w:val="0"/>
          <w:divBdr>
            <w:top w:val="none" w:sz="0" w:space="0" w:color="auto"/>
            <w:left w:val="none" w:sz="0" w:space="0" w:color="auto"/>
            <w:bottom w:val="none" w:sz="0" w:space="0" w:color="auto"/>
            <w:right w:val="none" w:sz="0" w:space="0" w:color="auto"/>
          </w:divBdr>
        </w:div>
        <w:div w:id="1474179986">
          <w:marLeft w:val="0"/>
          <w:marRight w:val="0"/>
          <w:marTop w:val="0"/>
          <w:marBottom w:val="0"/>
          <w:divBdr>
            <w:top w:val="none" w:sz="0" w:space="0" w:color="auto"/>
            <w:left w:val="none" w:sz="0" w:space="0" w:color="auto"/>
            <w:bottom w:val="none" w:sz="0" w:space="0" w:color="auto"/>
            <w:right w:val="none" w:sz="0" w:space="0" w:color="auto"/>
          </w:divBdr>
        </w:div>
        <w:div w:id="1474179988">
          <w:marLeft w:val="0"/>
          <w:marRight w:val="0"/>
          <w:marTop w:val="0"/>
          <w:marBottom w:val="0"/>
          <w:divBdr>
            <w:top w:val="none" w:sz="0" w:space="0" w:color="auto"/>
            <w:left w:val="none" w:sz="0" w:space="0" w:color="auto"/>
            <w:bottom w:val="none" w:sz="0" w:space="0" w:color="auto"/>
            <w:right w:val="none" w:sz="0" w:space="0" w:color="auto"/>
          </w:divBdr>
        </w:div>
        <w:div w:id="1474179990">
          <w:marLeft w:val="0"/>
          <w:marRight w:val="0"/>
          <w:marTop w:val="0"/>
          <w:marBottom w:val="0"/>
          <w:divBdr>
            <w:top w:val="none" w:sz="0" w:space="0" w:color="auto"/>
            <w:left w:val="none" w:sz="0" w:space="0" w:color="auto"/>
            <w:bottom w:val="none" w:sz="0" w:space="0" w:color="auto"/>
            <w:right w:val="none" w:sz="0" w:space="0" w:color="auto"/>
          </w:divBdr>
        </w:div>
        <w:div w:id="1474179991">
          <w:marLeft w:val="0"/>
          <w:marRight w:val="0"/>
          <w:marTop w:val="0"/>
          <w:marBottom w:val="0"/>
          <w:divBdr>
            <w:top w:val="none" w:sz="0" w:space="0" w:color="auto"/>
            <w:left w:val="none" w:sz="0" w:space="0" w:color="auto"/>
            <w:bottom w:val="none" w:sz="0" w:space="0" w:color="auto"/>
            <w:right w:val="none" w:sz="0" w:space="0" w:color="auto"/>
          </w:divBdr>
        </w:div>
        <w:div w:id="1474179992">
          <w:marLeft w:val="0"/>
          <w:marRight w:val="0"/>
          <w:marTop w:val="0"/>
          <w:marBottom w:val="0"/>
          <w:divBdr>
            <w:top w:val="none" w:sz="0" w:space="0" w:color="auto"/>
            <w:left w:val="none" w:sz="0" w:space="0" w:color="auto"/>
            <w:bottom w:val="none" w:sz="0" w:space="0" w:color="auto"/>
            <w:right w:val="none" w:sz="0" w:space="0" w:color="auto"/>
          </w:divBdr>
        </w:div>
        <w:div w:id="1474179995">
          <w:marLeft w:val="0"/>
          <w:marRight w:val="0"/>
          <w:marTop w:val="0"/>
          <w:marBottom w:val="0"/>
          <w:divBdr>
            <w:top w:val="none" w:sz="0" w:space="0" w:color="auto"/>
            <w:left w:val="none" w:sz="0" w:space="0" w:color="auto"/>
            <w:bottom w:val="none" w:sz="0" w:space="0" w:color="auto"/>
            <w:right w:val="none" w:sz="0" w:space="0" w:color="auto"/>
          </w:divBdr>
        </w:div>
        <w:div w:id="1474179997">
          <w:marLeft w:val="0"/>
          <w:marRight w:val="0"/>
          <w:marTop w:val="0"/>
          <w:marBottom w:val="0"/>
          <w:divBdr>
            <w:top w:val="none" w:sz="0" w:space="0" w:color="auto"/>
            <w:left w:val="none" w:sz="0" w:space="0" w:color="auto"/>
            <w:bottom w:val="none" w:sz="0" w:space="0" w:color="auto"/>
            <w:right w:val="none" w:sz="0" w:space="0" w:color="auto"/>
          </w:divBdr>
        </w:div>
        <w:div w:id="1474179998">
          <w:marLeft w:val="0"/>
          <w:marRight w:val="0"/>
          <w:marTop w:val="0"/>
          <w:marBottom w:val="0"/>
          <w:divBdr>
            <w:top w:val="none" w:sz="0" w:space="0" w:color="auto"/>
            <w:left w:val="none" w:sz="0" w:space="0" w:color="auto"/>
            <w:bottom w:val="none" w:sz="0" w:space="0" w:color="auto"/>
            <w:right w:val="none" w:sz="0" w:space="0" w:color="auto"/>
          </w:divBdr>
        </w:div>
        <w:div w:id="1474180002">
          <w:marLeft w:val="0"/>
          <w:marRight w:val="0"/>
          <w:marTop w:val="0"/>
          <w:marBottom w:val="0"/>
          <w:divBdr>
            <w:top w:val="none" w:sz="0" w:space="0" w:color="auto"/>
            <w:left w:val="none" w:sz="0" w:space="0" w:color="auto"/>
            <w:bottom w:val="none" w:sz="0" w:space="0" w:color="auto"/>
            <w:right w:val="none" w:sz="0" w:space="0" w:color="auto"/>
          </w:divBdr>
        </w:div>
        <w:div w:id="1474180004">
          <w:marLeft w:val="0"/>
          <w:marRight w:val="0"/>
          <w:marTop w:val="0"/>
          <w:marBottom w:val="0"/>
          <w:divBdr>
            <w:top w:val="none" w:sz="0" w:space="0" w:color="auto"/>
            <w:left w:val="none" w:sz="0" w:space="0" w:color="auto"/>
            <w:bottom w:val="none" w:sz="0" w:space="0" w:color="auto"/>
            <w:right w:val="none" w:sz="0" w:space="0" w:color="auto"/>
          </w:divBdr>
        </w:div>
        <w:div w:id="1474180009">
          <w:marLeft w:val="0"/>
          <w:marRight w:val="0"/>
          <w:marTop w:val="0"/>
          <w:marBottom w:val="0"/>
          <w:divBdr>
            <w:top w:val="none" w:sz="0" w:space="0" w:color="auto"/>
            <w:left w:val="none" w:sz="0" w:space="0" w:color="auto"/>
            <w:bottom w:val="none" w:sz="0" w:space="0" w:color="auto"/>
            <w:right w:val="none" w:sz="0" w:space="0" w:color="auto"/>
          </w:divBdr>
        </w:div>
        <w:div w:id="1474180010">
          <w:marLeft w:val="0"/>
          <w:marRight w:val="0"/>
          <w:marTop w:val="0"/>
          <w:marBottom w:val="0"/>
          <w:divBdr>
            <w:top w:val="none" w:sz="0" w:space="0" w:color="auto"/>
            <w:left w:val="none" w:sz="0" w:space="0" w:color="auto"/>
            <w:bottom w:val="none" w:sz="0" w:space="0" w:color="auto"/>
            <w:right w:val="none" w:sz="0" w:space="0" w:color="auto"/>
          </w:divBdr>
        </w:div>
        <w:div w:id="1474180011">
          <w:marLeft w:val="0"/>
          <w:marRight w:val="0"/>
          <w:marTop w:val="0"/>
          <w:marBottom w:val="0"/>
          <w:divBdr>
            <w:top w:val="none" w:sz="0" w:space="0" w:color="auto"/>
            <w:left w:val="none" w:sz="0" w:space="0" w:color="auto"/>
            <w:bottom w:val="none" w:sz="0" w:space="0" w:color="auto"/>
            <w:right w:val="none" w:sz="0" w:space="0" w:color="auto"/>
          </w:divBdr>
        </w:div>
        <w:div w:id="1474180012">
          <w:marLeft w:val="0"/>
          <w:marRight w:val="0"/>
          <w:marTop w:val="0"/>
          <w:marBottom w:val="0"/>
          <w:divBdr>
            <w:top w:val="none" w:sz="0" w:space="0" w:color="auto"/>
            <w:left w:val="none" w:sz="0" w:space="0" w:color="auto"/>
            <w:bottom w:val="none" w:sz="0" w:space="0" w:color="auto"/>
            <w:right w:val="none" w:sz="0" w:space="0" w:color="auto"/>
          </w:divBdr>
        </w:div>
        <w:div w:id="1474180016">
          <w:marLeft w:val="0"/>
          <w:marRight w:val="0"/>
          <w:marTop w:val="0"/>
          <w:marBottom w:val="0"/>
          <w:divBdr>
            <w:top w:val="none" w:sz="0" w:space="0" w:color="auto"/>
            <w:left w:val="none" w:sz="0" w:space="0" w:color="auto"/>
            <w:bottom w:val="none" w:sz="0" w:space="0" w:color="auto"/>
            <w:right w:val="none" w:sz="0" w:space="0" w:color="auto"/>
          </w:divBdr>
        </w:div>
        <w:div w:id="1474180020">
          <w:marLeft w:val="0"/>
          <w:marRight w:val="0"/>
          <w:marTop w:val="0"/>
          <w:marBottom w:val="0"/>
          <w:divBdr>
            <w:top w:val="none" w:sz="0" w:space="0" w:color="auto"/>
            <w:left w:val="none" w:sz="0" w:space="0" w:color="auto"/>
            <w:bottom w:val="none" w:sz="0" w:space="0" w:color="auto"/>
            <w:right w:val="none" w:sz="0" w:space="0" w:color="auto"/>
          </w:divBdr>
        </w:div>
        <w:div w:id="1474180021">
          <w:marLeft w:val="0"/>
          <w:marRight w:val="0"/>
          <w:marTop w:val="0"/>
          <w:marBottom w:val="0"/>
          <w:divBdr>
            <w:top w:val="none" w:sz="0" w:space="0" w:color="auto"/>
            <w:left w:val="none" w:sz="0" w:space="0" w:color="auto"/>
            <w:bottom w:val="none" w:sz="0" w:space="0" w:color="auto"/>
            <w:right w:val="none" w:sz="0" w:space="0" w:color="auto"/>
          </w:divBdr>
        </w:div>
        <w:div w:id="1474180023">
          <w:marLeft w:val="0"/>
          <w:marRight w:val="0"/>
          <w:marTop w:val="0"/>
          <w:marBottom w:val="0"/>
          <w:divBdr>
            <w:top w:val="none" w:sz="0" w:space="0" w:color="auto"/>
            <w:left w:val="none" w:sz="0" w:space="0" w:color="auto"/>
            <w:bottom w:val="none" w:sz="0" w:space="0" w:color="auto"/>
            <w:right w:val="none" w:sz="0" w:space="0" w:color="auto"/>
          </w:divBdr>
        </w:div>
        <w:div w:id="1474180024">
          <w:marLeft w:val="0"/>
          <w:marRight w:val="0"/>
          <w:marTop w:val="0"/>
          <w:marBottom w:val="0"/>
          <w:divBdr>
            <w:top w:val="none" w:sz="0" w:space="0" w:color="auto"/>
            <w:left w:val="none" w:sz="0" w:space="0" w:color="auto"/>
            <w:bottom w:val="none" w:sz="0" w:space="0" w:color="auto"/>
            <w:right w:val="none" w:sz="0" w:space="0" w:color="auto"/>
          </w:divBdr>
        </w:div>
        <w:div w:id="1474180029">
          <w:marLeft w:val="0"/>
          <w:marRight w:val="0"/>
          <w:marTop w:val="0"/>
          <w:marBottom w:val="0"/>
          <w:divBdr>
            <w:top w:val="none" w:sz="0" w:space="0" w:color="auto"/>
            <w:left w:val="none" w:sz="0" w:space="0" w:color="auto"/>
            <w:bottom w:val="none" w:sz="0" w:space="0" w:color="auto"/>
            <w:right w:val="none" w:sz="0" w:space="0" w:color="auto"/>
          </w:divBdr>
        </w:div>
        <w:div w:id="1474180030">
          <w:marLeft w:val="0"/>
          <w:marRight w:val="0"/>
          <w:marTop w:val="0"/>
          <w:marBottom w:val="0"/>
          <w:divBdr>
            <w:top w:val="none" w:sz="0" w:space="0" w:color="auto"/>
            <w:left w:val="none" w:sz="0" w:space="0" w:color="auto"/>
            <w:bottom w:val="none" w:sz="0" w:space="0" w:color="auto"/>
            <w:right w:val="none" w:sz="0" w:space="0" w:color="auto"/>
          </w:divBdr>
        </w:div>
        <w:div w:id="1474180032">
          <w:marLeft w:val="0"/>
          <w:marRight w:val="0"/>
          <w:marTop w:val="0"/>
          <w:marBottom w:val="0"/>
          <w:divBdr>
            <w:top w:val="none" w:sz="0" w:space="0" w:color="auto"/>
            <w:left w:val="none" w:sz="0" w:space="0" w:color="auto"/>
            <w:bottom w:val="none" w:sz="0" w:space="0" w:color="auto"/>
            <w:right w:val="none" w:sz="0" w:space="0" w:color="auto"/>
          </w:divBdr>
        </w:div>
        <w:div w:id="1474180033">
          <w:marLeft w:val="0"/>
          <w:marRight w:val="0"/>
          <w:marTop w:val="0"/>
          <w:marBottom w:val="0"/>
          <w:divBdr>
            <w:top w:val="none" w:sz="0" w:space="0" w:color="auto"/>
            <w:left w:val="none" w:sz="0" w:space="0" w:color="auto"/>
            <w:bottom w:val="none" w:sz="0" w:space="0" w:color="auto"/>
            <w:right w:val="none" w:sz="0" w:space="0" w:color="auto"/>
          </w:divBdr>
        </w:div>
        <w:div w:id="1474180034">
          <w:marLeft w:val="0"/>
          <w:marRight w:val="0"/>
          <w:marTop w:val="0"/>
          <w:marBottom w:val="0"/>
          <w:divBdr>
            <w:top w:val="none" w:sz="0" w:space="0" w:color="auto"/>
            <w:left w:val="none" w:sz="0" w:space="0" w:color="auto"/>
            <w:bottom w:val="none" w:sz="0" w:space="0" w:color="auto"/>
            <w:right w:val="none" w:sz="0" w:space="0" w:color="auto"/>
          </w:divBdr>
        </w:div>
        <w:div w:id="1474180036">
          <w:marLeft w:val="0"/>
          <w:marRight w:val="0"/>
          <w:marTop w:val="0"/>
          <w:marBottom w:val="0"/>
          <w:divBdr>
            <w:top w:val="none" w:sz="0" w:space="0" w:color="auto"/>
            <w:left w:val="none" w:sz="0" w:space="0" w:color="auto"/>
            <w:bottom w:val="none" w:sz="0" w:space="0" w:color="auto"/>
            <w:right w:val="none" w:sz="0" w:space="0" w:color="auto"/>
          </w:divBdr>
        </w:div>
        <w:div w:id="1474180040">
          <w:marLeft w:val="0"/>
          <w:marRight w:val="0"/>
          <w:marTop w:val="0"/>
          <w:marBottom w:val="0"/>
          <w:divBdr>
            <w:top w:val="none" w:sz="0" w:space="0" w:color="auto"/>
            <w:left w:val="none" w:sz="0" w:space="0" w:color="auto"/>
            <w:bottom w:val="none" w:sz="0" w:space="0" w:color="auto"/>
            <w:right w:val="none" w:sz="0" w:space="0" w:color="auto"/>
          </w:divBdr>
        </w:div>
        <w:div w:id="1474180043">
          <w:marLeft w:val="0"/>
          <w:marRight w:val="0"/>
          <w:marTop w:val="0"/>
          <w:marBottom w:val="0"/>
          <w:divBdr>
            <w:top w:val="none" w:sz="0" w:space="0" w:color="auto"/>
            <w:left w:val="none" w:sz="0" w:space="0" w:color="auto"/>
            <w:bottom w:val="none" w:sz="0" w:space="0" w:color="auto"/>
            <w:right w:val="none" w:sz="0" w:space="0" w:color="auto"/>
          </w:divBdr>
        </w:div>
        <w:div w:id="1474180045">
          <w:marLeft w:val="0"/>
          <w:marRight w:val="0"/>
          <w:marTop w:val="0"/>
          <w:marBottom w:val="0"/>
          <w:divBdr>
            <w:top w:val="none" w:sz="0" w:space="0" w:color="auto"/>
            <w:left w:val="none" w:sz="0" w:space="0" w:color="auto"/>
            <w:bottom w:val="none" w:sz="0" w:space="0" w:color="auto"/>
            <w:right w:val="none" w:sz="0" w:space="0" w:color="auto"/>
          </w:divBdr>
        </w:div>
        <w:div w:id="1474180048">
          <w:marLeft w:val="0"/>
          <w:marRight w:val="0"/>
          <w:marTop w:val="0"/>
          <w:marBottom w:val="0"/>
          <w:divBdr>
            <w:top w:val="none" w:sz="0" w:space="0" w:color="auto"/>
            <w:left w:val="none" w:sz="0" w:space="0" w:color="auto"/>
            <w:bottom w:val="none" w:sz="0" w:space="0" w:color="auto"/>
            <w:right w:val="none" w:sz="0" w:space="0" w:color="auto"/>
          </w:divBdr>
        </w:div>
        <w:div w:id="1474180049">
          <w:marLeft w:val="0"/>
          <w:marRight w:val="0"/>
          <w:marTop w:val="0"/>
          <w:marBottom w:val="0"/>
          <w:divBdr>
            <w:top w:val="none" w:sz="0" w:space="0" w:color="auto"/>
            <w:left w:val="none" w:sz="0" w:space="0" w:color="auto"/>
            <w:bottom w:val="none" w:sz="0" w:space="0" w:color="auto"/>
            <w:right w:val="none" w:sz="0" w:space="0" w:color="auto"/>
          </w:divBdr>
        </w:div>
      </w:divsChild>
    </w:div>
    <w:div w:id="1474180022">
      <w:marLeft w:val="0"/>
      <w:marRight w:val="0"/>
      <w:marTop w:val="0"/>
      <w:marBottom w:val="0"/>
      <w:divBdr>
        <w:top w:val="none" w:sz="0" w:space="0" w:color="auto"/>
        <w:left w:val="none" w:sz="0" w:space="0" w:color="auto"/>
        <w:bottom w:val="none" w:sz="0" w:space="0" w:color="auto"/>
        <w:right w:val="none" w:sz="0" w:space="0" w:color="auto"/>
      </w:divBdr>
      <w:divsChild>
        <w:div w:id="1474179973">
          <w:marLeft w:val="0"/>
          <w:marRight w:val="0"/>
          <w:marTop w:val="0"/>
          <w:marBottom w:val="0"/>
          <w:divBdr>
            <w:top w:val="none" w:sz="0" w:space="0" w:color="auto"/>
            <w:left w:val="none" w:sz="0" w:space="0" w:color="auto"/>
            <w:bottom w:val="none" w:sz="0" w:space="0" w:color="auto"/>
            <w:right w:val="none" w:sz="0" w:space="0" w:color="auto"/>
          </w:divBdr>
        </w:div>
        <w:div w:id="1474179976">
          <w:marLeft w:val="0"/>
          <w:marRight w:val="0"/>
          <w:marTop w:val="0"/>
          <w:marBottom w:val="0"/>
          <w:divBdr>
            <w:top w:val="none" w:sz="0" w:space="0" w:color="auto"/>
            <w:left w:val="none" w:sz="0" w:space="0" w:color="auto"/>
            <w:bottom w:val="none" w:sz="0" w:space="0" w:color="auto"/>
            <w:right w:val="none" w:sz="0" w:space="0" w:color="auto"/>
          </w:divBdr>
        </w:div>
        <w:div w:id="1474180005">
          <w:marLeft w:val="0"/>
          <w:marRight w:val="0"/>
          <w:marTop w:val="0"/>
          <w:marBottom w:val="0"/>
          <w:divBdr>
            <w:top w:val="none" w:sz="0" w:space="0" w:color="auto"/>
            <w:left w:val="none" w:sz="0" w:space="0" w:color="auto"/>
            <w:bottom w:val="none" w:sz="0" w:space="0" w:color="auto"/>
            <w:right w:val="none" w:sz="0" w:space="0" w:color="auto"/>
          </w:divBdr>
        </w:div>
        <w:div w:id="1474180013">
          <w:marLeft w:val="0"/>
          <w:marRight w:val="0"/>
          <w:marTop w:val="0"/>
          <w:marBottom w:val="0"/>
          <w:divBdr>
            <w:top w:val="none" w:sz="0" w:space="0" w:color="auto"/>
            <w:left w:val="none" w:sz="0" w:space="0" w:color="auto"/>
            <w:bottom w:val="none" w:sz="0" w:space="0" w:color="auto"/>
            <w:right w:val="none" w:sz="0" w:space="0" w:color="auto"/>
          </w:divBdr>
        </w:div>
        <w:div w:id="1474180025">
          <w:marLeft w:val="0"/>
          <w:marRight w:val="0"/>
          <w:marTop w:val="0"/>
          <w:marBottom w:val="0"/>
          <w:divBdr>
            <w:top w:val="none" w:sz="0" w:space="0" w:color="auto"/>
            <w:left w:val="none" w:sz="0" w:space="0" w:color="auto"/>
            <w:bottom w:val="none" w:sz="0" w:space="0" w:color="auto"/>
            <w:right w:val="none" w:sz="0" w:space="0" w:color="auto"/>
          </w:divBdr>
        </w:div>
        <w:div w:id="1474180038">
          <w:marLeft w:val="0"/>
          <w:marRight w:val="0"/>
          <w:marTop w:val="0"/>
          <w:marBottom w:val="0"/>
          <w:divBdr>
            <w:top w:val="none" w:sz="0" w:space="0" w:color="auto"/>
            <w:left w:val="none" w:sz="0" w:space="0" w:color="auto"/>
            <w:bottom w:val="none" w:sz="0" w:space="0" w:color="auto"/>
            <w:right w:val="none" w:sz="0" w:space="0" w:color="auto"/>
          </w:divBdr>
        </w:div>
      </w:divsChild>
    </w:div>
    <w:div w:id="1474180027">
      <w:marLeft w:val="0"/>
      <w:marRight w:val="0"/>
      <w:marTop w:val="0"/>
      <w:marBottom w:val="0"/>
      <w:divBdr>
        <w:top w:val="none" w:sz="0" w:space="0" w:color="auto"/>
        <w:left w:val="none" w:sz="0" w:space="0" w:color="auto"/>
        <w:bottom w:val="none" w:sz="0" w:space="0" w:color="auto"/>
        <w:right w:val="none" w:sz="0" w:space="0" w:color="auto"/>
      </w:divBdr>
      <w:divsChild>
        <w:div w:id="1474179972">
          <w:marLeft w:val="0"/>
          <w:marRight w:val="0"/>
          <w:marTop w:val="0"/>
          <w:marBottom w:val="0"/>
          <w:divBdr>
            <w:top w:val="none" w:sz="0" w:space="0" w:color="auto"/>
            <w:left w:val="none" w:sz="0" w:space="0" w:color="auto"/>
            <w:bottom w:val="none" w:sz="0" w:space="0" w:color="auto"/>
            <w:right w:val="none" w:sz="0" w:space="0" w:color="auto"/>
          </w:divBdr>
        </w:div>
        <w:div w:id="1474179979">
          <w:marLeft w:val="0"/>
          <w:marRight w:val="0"/>
          <w:marTop w:val="0"/>
          <w:marBottom w:val="0"/>
          <w:divBdr>
            <w:top w:val="none" w:sz="0" w:space="0" w:color="auto"/>
            <w:left w:val="none" w:sz="0" w:space="0" w:color="auto"/>
            <w:bottom w:val="none" w:sz="0" w:space="0" w:color="auto"/>
            <w:right w:val="none" w:sz="0" w:space="0" w:color="auto"/>
          </w:divBdr>
        </w:div>
        <w:div w:id="1474179983">
          <w:marLeft w:val="0"/>
          <w:marRight w:val="0"/>
          <w:marTop w:val="0"/>
          <w:marBottom w:val="0"/>
          <w:divBdr>
            <w:top w:val="none" w:sz="0" w:space="0" w:color="auto"/>
            <w:left w:val="none" w:sz="0" w:space="0" w:color="auto"/>
            <w:bottom w:val="none" w:sz="0" w:space="0" w:color="auto"/>
            <w:right w:val="none" w:sz="0" w:space="0" w:color="auto"/>
          </w:divBdr>
        </w:div>
        <w:div w:id="1474179987">
          <w:marLeft w:val="0"/>
          <w:marRight w:val="0"/>
          <w:marTop w:val="0"/>
          <w:marBottom w:val="0"/>
          <w:divBdr>
            <w:top w:val="none" w:sz="0" w:space="0" w:color="auto"/>
            <w:left w:val="none" w:sz="0" w:space="0" w:color="auto"/>
            <w:bottom w:val="none" w:sz="0" w:space="0" w:color="auto"/>
            <w:right w:val="none" w:sz="0" w:space="0" w:color="auto"/>
          </w:divBdr>
        </w:div>
        <w:div w:id="1474179989">
          <w:marLeft w:val="0"/>
          <w:marRight w:val="0"/>
          <w:marTop w:val="0"/>
          <w:marBottom w:val="0"/>
          <w:divBdr>
            <w:top w:val="none" w:sz="0" w:space="0" w:color="auto"/>
            <w:left w:val="none" w:sz="0" w:space="0" w:color="auto"/>
            <w:bottom w:val="none" w:sz="0" w:space="0" w:color="auto"/>
            <w:right w:val="none" w:sz="0" w:space="0" w:color="auto"/>
          </w:divBdr>
        </w:div>
        <w:div w:id="1474179994">
          <w:marLeft w:val="0"/>
          <w:marRight w:val="0"/>
          <w:marTop w:val="0"/>
          <w:marBottom w:val="0"/>
          <w:divBdr>
            <w:top w:val="none" w:sz="0" w:space="0" w:color="auto"/>
            <w:left w:val="none" w:sz="0" w:space="0" w:color="auto"/>
            <w:bottom w:val="none" w:sz="0" w:space="0" w:color="auto"/>
            <w:right w:val="none" w:sz="0" w:space="0" w:color="auto"/>
          </w:divBdr>
        </w:div>
        <w:div w:id="1474179996">
          <w:marLeft w:val="0"/>
          <w:marRight w:val="0"/>
          <w:marTop w:val="0"/>
          <w:marBottom w:val="0"/>
          <w:divBdr>
            <w:top w:val="none" w:sz="0" w:space="0" w:color="auto"/>
            <w:left w:val="none" w:sz="0" w:space="0" w:color="auto"/>
            <w:bottom w:val="none" w:sz="0" w:space="0" w:color="auto"/>
            <w:right w:val="none" w:sz="0" w:space="0" w:color="auto"/>
          </w:divBdr>
        </w:div>
        <w:div w:id="1474180000">
          <w:marLeft w:val="0"/>
          <w:marRight w:val="0"/>
          <w:marTop w:val="0"/>
          <w:marBottom w:val="0"/>
          <w:divBdr>
            <w:top w:val="none" w:sz="0" w:space="0" w:color="auto"/>
            <w:left w:val="none" w:sz="0" w:space="0" w:color="auto"/>
            <w:bottom w:val="none" w:sz="0" w:space="0" w:color="auto"/>
            <w:right w:val="none" w:sz="0" w:space="0" w:color="auto"/>
          </w:divBdr>
        </w:div>
        <w:div w:id="1474180001">
          <w:marLeft w:val="0"/>
          <w:marRight w:val="0"/>
          <w:marTop w:val="0"/>
          <w:marBottom w:val="0"/>
          <w:divBdr>
            <w:top w:val="none" w:sz="0" w:space="0" w:color="auto"/>
            <w:left w:val="none" w:sz="0" w:space="0" w:color="auto"/>
            <w:bottom w:val="none" w:sz="0" w:space="0" w:color="auto"/>
            <w:right w:val="none" w:sz="0" w:space="0" w:color="auto"/>
          </w:divBdr>
        </w:div>
        <w:div w:id="1474180003">
          <w:marLeft w:val="0"/>
          <w:marRight w:val="0"/>
          <w:marTop w:val="0"/>
          <w:marBottom w:val="0"/>
          <w:divBdr>
            <w:top w:val="none" w:sz="0" w:space="0" w:color="auto"/>
            <w:left w:val="none" w:sz="0" w:space="0" w:color="auto"/>
            <w:bottom w:val="none" w:sz="0" w:space="0" w:color="auto"/>
            <w:right w:val="none" w:sz="0" w:space="0" w:color="auto"/>
          </w:divBdr>
        </w:div>
        <w:div w:id="1474180006">
          <w:marLeft w:val="0"/>
          <w:marRight w:val="0"/>
          <w:marTop w:val="0"/>
          <w:marBottom w:val="0"/>
          <w:divBdr>
            <w:top w:val="none" w:sz="0" w:space="0" w:color="auto"/>
            <w:left w:val="none" w:sz="0" w:space="0" w:color="auto"/>
            <w:bottom w:val="none" w:sz="0" w:space="0" w:color="auto"/>
            <w:right w:val="none" w:sz="0" w:space="0" w:color="auto"/>
          </w:divBdr>
        </w:div>
        <w:div w:id="1474180008">
          <w:marLeft w:val="0"/>
          <w:marRight w:val="0"/>
          <w:marTop w:val="0"/>
          <w:marBottom w:val="0"/>
          <w:divBdr>
            <w:top w:val="none" w:sz="0" w:space="0" w:color="auto"/>
            <w:left w:val="none" w:sz="0" w:space="0" w:color="auto"/>
            <w:bottom w:val="none" w:sz="0" w:space="0" w:color="auto"/>
            <w:right w:val="none" w:sz="0" w:space="0" w:color="auto"/>
          </w:divBdr>
        </w:div>
        <w:div w:id="1474180014">
          <w:marLeft w:val="0"/>
          <w:marRight w:val="0"/>
          <w:marTop w:val="0"/>
          <w:marBottom w:val="0"/>
          <w:divBdr>
            <w:top w:val="none" w:sz="0" w:space="0" w:color="auto"/>
            <w:left w:val="none" w:sz="0" w:space="0" w:color="auto"/>
            <w:bottom w:val="none" w:sz="0" w:space="0" w:color="auto"/>
            <w:right w:val="none" w:sz="0" w:space="0" w:color="auto"/>
          </w:divBdr>
        </w:div>
        <w:div w:id="1474180017">
          <w:marLeft w:val="0"/>
          <w:marRight w:val="0"/>
          <w:marTop w:val="0"/>
          <w:marBottom w:val="0"/>
          <w:divBdr>
            <w:top w:val="none" w:sz="0" w:space="0" w:color="auto"/>
            <w:left w:val="none" w:sz="0" w:space="0" w:color="auto"/>
            <w:bottom w:val="none" w:sz="0" w:space="0" w:color="auto"/>
            <w:right w:val="none" w:sz="0" w:space="0" w:color="auto"/>
          </w:divBdr>
        </w:div>
        <w:div w:id="1474180018">
          <w:marLeft w:val="0"/>
          <w:marRight w:val="0"/>
          <w:marTop w:val="0"/>
          <w:marBottom w:val="0"/>
          <w:divBdr>
            <w:top w:val="none" w:sz="0" w:space="0" w:color="auto"/>
            <w:left w:val="none" w:sz="0" w:space="0" w:color="auto"/>
            <w:bottom w:val="none" w:sz="0" w:space="0" w:color="auto"/>
            <w:right w:val="none" w:sz="0" w:space="0" w:color="auto"/>
          </w:divBdr>
        </w:div>
        <w:div w:id="1474180019">
          <w:marLeft w:val="0"/>
          <w:marRight w:val="0"/>
          <w:marTop w:val="0"/>
          <w:marBottom w:val="0"/>
          <w:divBdr>
            <w:top w:val="none" w:sz="0" w:space="0" w:color="auto"/>
            <w:left w:val="none" w:sz="0" w:space="0" w:color="auto"/>
            <w:bottom w:val="none" w:sz="0" w:space="0" w:color="auto"/>
            <w:right w:val="none" w:sz="0" w:space="0" w:color="auto"/>
          </w:divBdr>
        </w:div>
        <w:div w:id="1474180026">
          <w:marLeft w:val="0"/>
          <w:marRight w:val="0"/>
          <w:marTop w:val="0"/>
          <w:marBottom w:val="0"/>
          <w:divBdr>
            <w:top w:val="none" w:sz="0" w:space="0" w:color="auto"/>
            <w:left w:val="none" w:sz="0" w:space="0" w:color="auto"/>
            <w:bottom w:val="none" w:sz="0" w:space="0" w:color="auto"/>
            <w:right w:val="none" w:sz="0" w:space="0" w:color="auto"/>
          </w:divBdr>
        </w:div>
        <w:div w:id="1474180028">
          <w:marLeft w:val="0"/>
          <w:marRight w:val="0"/>
          <w:marTop w:val="0"/>
          <w:marBottom w:val="0"/>
          <w:divBdr>
            <w:top w:val="none" w:sz="0" w:space="0" w:color="auto"/>
            <w:left w:val="none" w:sz="0" w:space="0" w:color="auto"/>
            <w:bottom w:val="none" w:sz="0" w:space="0" w:color="auto"/>
            <w:right w:val="none" w:sz="0" w:space="0" w:color="auto"/>
          </w:divBdr>
        </w:div>
        <w:div w:id="1474180031">
          <w:marLeft w:val="0"/>
          <w:marRight w:val="0"/>
          <w:marTop w:val="0"/>
          <w:marBottom w:val="0"/>
          <w:divBdr>
            <w:top w:val="none" w:sz="0" w:space="0" w:color="auto"/>
            <w:left w:val="none" w:sz="0" w:space="0" w:color="auto"/>
            <w:bottom w:val="none" w:sz="0" w:space="0" w:color="auto"/>
            <w:right w:val="none" w:sz="0" w:space="0" w:color="auto"/>
          </w:divBdr>
        </w:div>
        <w:div w:id="1474180035">
          <w:marLeft w:val="0"/>
          <w:marRight w:val="0"/>
          <w:marTop w:val="0"/>
          <w:marBottom w:val="0"/>
          <w:divBdr>
            <w:top w:val="none" w:sz="0" w:space="0" w:color="auto"/>
            <w:left w:val="none" w:sz="0" w:space="0" w:color="auto"/>
            <w:bottom w:val="none" w:sz="0" w:space="0" w:color="auto"/>
            <w:right w:val="none" w:sz="0" w:space="0" w:color="auto"/>
          </w:divBdr>
        </w:div>
        <w:div w:id="1474180041">
          <w:marLeft w:val="0"/>
          <w:marRight w:val="0"/>
          <w:marTop w:val="0"/>
          <w:marBottom w:val="0"/>
          <w:divBdr>
            <w:top w:val="none" w:sz="0" w:space="0" w:color="auto"/>
            <w:left w:val="none" w:sz="0" w:space="0" w:color="auto"/>
            <w:bottom w:val="none" w:sz="0" w:space="0" w:color="auto"/>
            <w:right w:val="none" w:sz="0" w:space="0" w:color="auto"/>
          </w:divBdr>
        </w:div>
        <w:div w:id="1474180044">
          <w:marLeft w:val="0"/>
          <w:marRight w:val="0"/>
          <w:marTop w:val="0"/>
          <w:marBottom w:val="0"/>
          <w:divBdr>
            <w:top w:val="none" w:sz="0" w:space="0" w:color="auto"/>
            <w:left w:val="none" w:sz="0" w:space="0" w:color="auto"/>
            <w:bottom w:val="none" w:sz="0" w:space="0" w:color="auto"/>
            <w:right w:val="none" w:sz="0" w:space="0" w:color="auto"/>
          </w:divBdr>
        </w:div>
        <w:div w:id="1474180046">
          <w:marLeft w:val="0"/>
          <w:marRight w:val="0"/>
          <w:marTop w:val="0"/>
          <w:marBottom w:val="0"/>
          <w:divBdr>
            <w:top w:val="none" w:sz="0" w:space="0" w:color="auto"/>
            <w:left w:val="none" w:sz="0" w:space="0" w:color="auto"/>
            <w:bottom w:val="none" w:sz="0" w:space="0" w:color="auto"/>
            <w:right w:val="none" w:sz="0" w:space="0" w:color="auto"/>
          </w:divBdr>
        </w:div>
        <w:div w:id="1474180047">
          <w:marLeft w:val="0"/>
          <w:marRight w:val="0"/>
          <w:marTop w:val="0"/>
          <w:marBottom w:val="0"/>
          <w:divBdr>
            <w:top w:val="none" w:sz="0" w:space="0" w:color="auto"/>
            <w:left w:val="none" w:sz="0" w:space="0" w:color="auto"/>
            <w:bottom w:val="none" w:sz="0" w:space="0" w:color="auto"/>
            <w:right w:val="none" w:sz="0" w:space="0" w:color="auto"/>
          </w:divBdr>
        </w:div>
        <w:div w:id="1474180050">
          <w:marLeft w:val="0"/>
          <w:marRight w:val="0"/>
          <w:marTop w:val="0"/>
          <w:marBottom w:val="0"/>
          <w:divBdr>
            <w:top w:val="none" w:sz="0" w:space="0" w:color="auto"/>
            <w:left w:val="none" w:sz="0" w:space="0" w:color="auto"/>
            <w:bottom w:val="none" w:sz="0" w:space="0" w:color="auto"/>
            <w:right w:val="none" w:sz="0" w:space="0" w:color="auto"/>
          </w:divBdr>
        </w:div>
      </w:divsChild>
    </w:div>
    <w:div w:id="1474180056">
      <w:marLeft w:val="0"/>
      <w:marRight w:val="0"/>
      <w:marTop w:val="0"/>
      <w:marBottom w:val="0"/>
      <w:divBdr>
        <w:top w:val="none" w:sz="0" w:space="0" w:color="auto"/>
        <w:left w:val="none" w:sz="0" w:space="0" w:color="auto"/>
        <w:bottom w:val="none" w:sz="0" w:space="0" w:color="auto"/>
        <w:right w:val="none" w:sz="0" w:space="0" w:color="auto"/>
      </w:divBdr>
      <w:divsChild>
        <w:div w:id="1474180051">
          <w:marLeft w:val="0"/>
          <w:marRight w:val="0"/>
          <w:marTop w:val="0"/>
          <w:marBottom w:val="0"/>
          <w:divBdr>
            <w:top w:val="none" w:sz="0" w:space="0" w:color="auto"/>
            <w:left w:val="none" w:sz="0" w:space="0" w:color="auto"/>
            <w:bottom w:val="none" w:sz="0" w:space="0" w:color="auto"/>
            <w:right w:val="none" w:sz="0" w:space="0" w:color="auto"/>
          </w:divBdr>
        </w:div>
        <w:div w:id="1474180052">
          <w:marLeft w:val="0"/>
          <w:marRight w:val="0"/>
          <w:marTop w:val="0"/>
          <w:marBottom w:val="0"/>
          <w:divBdr>
            <w:top w:val="none" w:sz="0" w:space="0" w:color="auto"/>
            <w:left w:val="none" w:sz="0" w:space="0" w:color="auto"/>
            <w:bottom w:val="none" w:sz="0" w:space="0" w:color="auto"/>
            <w:right w:val="none" w:sz="0" w:space="0" w:color="auto"/>
          </w:divBdr>
        </w:div>
        <w:div w:id="1474180053">
          <w:marLeft w:val="0"/>
          <w:marRight w:val="0"/>
          <w:marTop w:val="0"/>
          <w:marBottom w:val="0"/>
          <w:divBdr>
            <w:top w:val="none" w:sz="0" w:space="0" w:color="auto"/>
            <w:left w:val="none" w:sz="0" w:space="0" w:color="auto"/>
            <w:bottom w:val="none" w:sz="0" w:space="0" w:color="auto"/>
            <w:right w:val="none" w:sz="0" w:space="0" w:color="auto"/>
          </w:divBdr>
        </w:div>
        <w:div w:id="1474180054">
          <w:marLeft w:val="0"/>
          <w:marRight w:val="0"/>
          <w:marTop w:val="0"/>
          <w:marBottom w:val="0"/>
          <w:divBdr>
            <w:top w:val="none" w:sz="0" w:space="0" w:color="auto"/>
            <w:left w:val="none" w:sz="0" w:space="0" w:color="auto"/>
            <w:bottom w:val="none" w:sz="0" w:space="0" w:color="auto"/>
            <w:right w:val="none" w:sz="0" w:space="0" w:color="auto"/>
          </w:divBdr>
        </w:div>
        <w:div w:id="1474180055">
          <w:marLeft w:val="0"/>
          <w:marRight w:val="0"/>
          <w:marTop w:val="0"/>
          <w:marBottom w:val="0"/>
          <w:divBdr>
            <w:top w:val="none" w:sz="0" w:space="0" w:color="auto"/>
            <w:left w:val="none" w:sz="0" w:space="0" w:color="auto"/>
            <w:bottom w:val="none" w:sz="0" w:space="0" w:color="auto"/>
            <w:right w:val="none" w:sz="0" w:space="0" w:color="auto"/>
          </w:divBdr>
        </w:div>
        <w:div w:id="1474180057">
          <w:marLeft w:val="0"/>
          <w:marRight w:val="0"/>
          <w:marTop w:val="0"/>
          <w:marBottom w:val="0"/>
          <w:divBdr>
            <w:top w:val="none" w:sz="0" w:space="0" w:color="auto"/>
            <w:left w:val="none" w:sz="0" w:space="0" w:color="auto"/>
            <w:bottom w:val="none" w:sz="0" w:space="0" w:color="auto"/>
            <w:right w:val="none" w:sz="0" w:space="0" w:color="auto"/>
          </w:divBdr>
        </w:div>
        <w:div w:id="1474180058">
          <w:marLeft w:val="0"/>
          <w:marRight w:val="0"/>
          <w:marTop w:val="0"/>
          <w:marBottom w:val="0"/>
          <w:divBdr>
            <w:top w:val="none" w:sz="0" w:space="0" w:color="auto"/>
            <w:left w:val="none" w:sz="0" w:space="0" w:color="auto"/>
            <w:bottom w:val="none" w:sz="0" w:space="0" w:color="auto"/>
            <w:right w:val="none" w:sz="0" w:space="0" w:color="auto"/>
          </w:divBdr>
        </w:div>
        <w:div w:id="1474180059">
          <w:marLeft w:val="0"/>
          <w:marRight w:val="0"/>
          <w:marTop w:val="0"/>
          <w:marBottom w:val="0"/>
          <w:divBdr>
            <w:top w:val="none" w:sz="0" w:space="0" w:color="auto"/>
            <w:left w:val="none" w:sz="0" w:space="0" w:color="auto"/>
            <w:bottom w:val="none" w:sz="0" w:space="0" w:color="auto"/>
            <w:right w:val="none" w:sz="0" w:space="0" w:color="auto"/>
          </w:divBdr>
        </w:div>
        <w:div w:id="1474180060">
          <w:marLeft w:val="0"/>
          <w:marRight w:val="0"/>
          <w:marTop w:val="0"/>
          <w:marBottom w:val="0"/>
          <w:divBdr>
            <w:top w:val="none" w:sz="0" w:space="0" w:color="auto"/>
            <w:left w:val="none" w:sz="0" w:space="0" w:color="auto"/>
            <w:bottom w:val="none" w:sz="0" w:space="0" w:color="auto"/>
            <w:right w:val="none" w:sz="0" w:space="0" w:color="auto"/>
          </w:divBdr>
        </w:div>
        <w:div w:id="1474180061">
          <w:marLeft w:val="0"/>
          <w:marRight w:val="0"/>
          <w:marTop w:val="0"/>
          <w:marBottom w:val="0"/>
          <w:divBdr>
            <w:top w:val="none" w:sz="0" w:space="0" w:color="auto"/>
            <w:left w:val="none" w:sz="0" w:space="0" w:color="auto"/>
            <w:bottom w:val="none" w:sz="0" w:space="0" w:color="auto"/>
            <w:right w:val="none" w:sz="0" w:space="0" w:color="auto"/>
          </w:divBdr>
        </w:div>
        <w:div w:id="1474180062">
          <w:marLeft w:val="0"/>
          <w:marRight w:val="0"/>
          <w:marTop w:val="0"/>
          <w:marBottom w:val="0"/>
          <w:divBdr>
            <w:top w:val="none" w:sz="0" w:space="0" w:color="auto"/>
            <w:left w:val="none" w:sz="0" w:space="0" w:color="auto"/>
            <w:bottom w:val="none" w:sz="0" w:space="0" w:color="auto"/>
            <w:right w:val="none" w:sz="0" w:space="0" w:color="auto"/>
          </w:divBdr>
        </w:div>
        <w:div w:id="1474180063">
          <w:marLeft w:val="0"/>
          <w:marRight w:val="0"/>
          <w:marTop w:val="0"/>
          <w:marBottom w:val="0"/>
          <w:divBdr>
            <w:top w:val="none" w:sz="0" w:space="0" w:color="auto"/>
            <w:left w:val="none" w:sz="0" w:space="0" w:color="auto"/>
            <w:bottom w:val="none" w:sz="0" w:space="0" w:color="auto"/>
            <w:right w:val="none" w:sz="0" w:space="0" w:color="auto"/>
          </w:divBdr>
        </w:div>
        <w:div w:id="1474180064">
          <w:marLeft w:val="0"/>
          <w:marRight w:val="0"/>
          <w:marTop w:val="0"/>
          <w:marBottom w:val="0"/>
          <w:divBdr>
            <w:top w:val="none" w:sz="0" w:space="0" w:color="auto"/>
            <w:left w:val="none" w:sz="0" w:space="0" w:color="auto"/>
            <w:bottom w:val="none" w:sz="0" w:space="0" w:color="auto"/>
            <w:right w:val="none" w:sz="0" w:space="0" w:color="auto"/>
          </w:divBdr>
        </w:div>
        <w:div w:id="1474180065">
          <w:marLeft w:val="0"/>
          <w:marRight w:val="0"/>
          <w:marTop w:val="0"/>
          <w:marBottom w:val="0"/>
          <w:divBdr>
            <w:top w:val="none" w:sz="0" w:space="0" w:color="auto"/>
            <w:left w:val="none" w:sz="0" w:space="0" w:color="auto"/>
            <w:bottom w:val="none" w:sz="0" w:space="0" w:color="auto"/>
            <w:right w:val="none" w:sz="0" w:space="0" w:color="auto"/>
          </w:divBdr>
        </w:div>
        <w:div w:id="1474180066">
          <w:marLeft w:val="0"/>
          <w:marRight w:val="0"/>
          <w:marTop w:val="0"/>
          <w:marBottom w:val="0"/>
          <w:divBdr>
            <w:top w:val="none" w:sz="0" w:space="0" w:color="auto"/>
            <w:left w:val="none" w:sz="0" w:space="0" w:color="auto"/>
            <w:bottom w:val="none" w:sz="0" w:space="0" w:color="auto"/>
            <w:right w:val="none" w:sz="0" w:space="0" w:color="auto"/>
          </w:divBdr>
        </w:div>
        <w:div w:id="1474180067">
          <w:marLeft w:val="0"/>
          <w:marRight w:val="0"/>
          <w:marTop w:val="0"/>
          <w:marBottom w:val="0"/>
          <w:divBdr>
            <w:top w:val="none" w:sz="0" w:space="0" w:color="auto"/>
            <w:left w:val="none" w:sz="0" w:space="0" w:color="auto"/>
            <w:bottom w:val="none" w:sz="0" w:space="0" w:color="auto"/>
            <w:right w:val="none" w:sz="0" w:space="0" w:color="auto"/>
          </w:divBdr>
        </w:div>
        <w:div w:id="1474180068">
          <w:marLeft w:val="0"/>
          <w:marRight w:val="0"/>
          <w:marTop w:val="0"/>
          <w:marBottom w:val="0"/>
          <w:divBdr>
            <w:top w:val="none" w:sz="0" w:space="0" w:color="auto"/>
            <w:left w:val="none" w:sz="0" w:space="0" w:color="auto"/>
            <w:bottom w:val="none" w:sz="0" w:space="0" w:color="auto"/>
            <w:right w:val="none" w:sz="0" w:space="0" w:color="auto"/>
          </w:divBdr>
        </w:div>
        <w:div w:id="1474180069">
          <w:marLeft w:val="0"/>
          <w:marRight w:val="0"/>
          <w:marTop w:val="0"/>
          <w:marBottom w:val="0"/>
          <w:divBdr>
            <w:top w:val="none" w:sz="0" w:space="0" w:color="auto"/>
            <w:left w:val="none" w:sz="0" w:space="0" w:color="auto"/>
            <w:bottom w:val="none" w:sz="0" w:space="0" w:color="auto"/>
            <w:right w:val="none" w:sz="0" w:space="0" w:color="auto"/>
          </w:divBdr>
        </w:div>
        <w:div w:id="1474180070">
          <w:marLeft w:val="0"/>
          <w:marRight w:val="0"/>
          <w:marTop w:val="0"/>
          <w:marBottom w:val="0"/>
          <w:divBdr>
            <w:top w:val="none" w:sz="0" w:space="0" w:color="auto"/>
            <w:left w:val="none" w:sz="0" w:space="0" w:color="auto"/>
            <w:bottom w:val="none" w:sz="0" w:space="0" w:color="auto"/>
            <w:right w:val="none" w:sz="0" w:space="0" w:color="auto"/>
          </w:divBdr>
        </w:div>
        <w:div w:id="1474180071">
          <w:marLeft w:val="0"/>
          <w:marRight w:val="0"/>
          <w:marTop w:val="0"/>
          <w:marBottom w:val="0"/>
          <w:divBdr>
            <w:top w:val="none" w:sz="0" w:space="0" w:color="auto"/>
            <w:left w:val="none" w:sz="0" w:space="0" w:color="auto"/>
            <w:bottom w:val="none" w:sz="0" w:space="0" w:color="auto"/>
            <w:right w:val="none" w:sz="0" w:space="0" w:color="auto"/>
          </w:divBdr>
        </w:div>
        <w:div w:id="1474180072">
          <w:marLeft w:val="0"/>
          <w:marRight w:val="0"/>
          <w:marTop w:val="0"/>
          <w:marBottom w:val="0"/>
          <w:divBdr>
            <w:top w:val="none" w:sz="0" w:space="0" w:color="auto"/>
            <w:left w:val="none" w:sz="0" w:space="0" w:color="auto"/>
            <w:bottom w:val="none" w:sz="0" w:space="0" w:color="auto"/>
            <w:right w:val="none" w:sz="0" w:space="0" w:color="auto"/>
          </w:divBdr>
        </w:div>
        <w:div w:id="1474180073">
          <w:marLeft w:val="0"/>
          <w:marRight w:val="0"/>
          <w:marTop w:val="0"/>
          <w:marBottom w:val="0"/>
          <w:divBdr>
            <w:top w:val="none" w:sz="0" w:space="0" w:color="auto"/>
            <w:left w:val="none" w:sz="0" w:space="0" w:color="auto"/>
            <w:bottom w:val="none" w:sz="0" w:space="0" w:color="auto"/>
            <w:right w:val="none" w:sz="0" w:space="0" w:color="auto"/>
          </w:divBdr>
        </w:div>
        <w:div w:id="1474180074">
          <w:marLeft w:val="0"/>
          <w:marRight w:val="0"/>
          <w:marTop w:val="0"/>
          <w:marBottom w:val="0"/>
          <w:divBdr>
            <w:top w:val="none" w:sz="0" w:space="0" w:color="auto"/>
            <w:left w:val="none" w:sz="0" w:space="0" w:color="auto"/>
            <w:bottom w:val="none" w:sz="0" w:space="0" w:color="auto"/>
            <w:right w:val="none" w:sz="0" w:space="0" w:color="auto"/>
          </w:divBdr>
        </w:div>
        <w:div w:id="1474180075">
          <w:marLeft w:val="0"/>
          <w:marRight w:val="0"/>
          <w:marTop w:val="0"/>
          <w:marBottom w:val="0"/>
          <w:divBdr>
            <w:top w:val="none" w:sz="0" w:space="0" w:color="auto"/>
            <w:left w:val="none" w:sz="0" w:space="0" w:color="auto"/>
            <w:bottom w:val="none" w:sz="0" w:space="0" w:color="auto"/>
            <w:right w:val="none" w:sz="0" w:space="0" w:color="auto"/>
          </w:divBdr>
        </w:div>
        <w:div w:id="1474180076">
          <w:marLeft w:val="0"/>
          <w:marRight w:val="0"/>
          <w:marTop w:val="0"/>
          <w:marBottom w:val="0"/>
          <w:divBdr>
            <w:top w:val="none" w:sz="0" w:space="0" w:color="auto"/>
            <w:left w:val="none" w:sz="0" w:space="0" w:color="auto"/>
            <w:bottom w:val="none" w:sz="0" w:space="0" w:color="auto"/>
            <w:right w:val="none" w:sz="0" w:space="0" w:color="auto"/>
          </w:divBdr>
        </w:div>
        <w:div w:id="1474180077">
          <w:marLeft w:val="0"/>
          <w:marRight w:val="0"/>
          <w:marTop w:val="0"/>
          <w:marBottom w:val="0"/>
          <w:divBdr>
            <w:top w:val="none" w:sz="0" w:space="0" w:color="auto"/>
            <w:left w:val="none" w:sz="0" w:space="0" w:color="auto"/>
            <w:bottom w:val="none" w:sz="0" w:space="0" w:color="auto"/>
            <w:right w:val="none" w:sz="0" w:space="0" w:color="auto"/>
          </w:divBdr>
        </w:div>
        <w:div w:id="1474180078">
          <w:marLeft w:val="0"/>
          <w:marRight w:val="0"/>
          <w:marTop w:val="0"/>
          <w:marBottom w:val="0"/>
          <w:divBdr>
            <w:top w:val="none" w:sz="0" w:space="0" w:color="auto"/>
            <w:left w:val="none" w:sz="0" w:space="0" w:color="auto"/>
            <w:bottom w:val="none" w:sz="0" w:space="0" w:color="auto"/>
            <w:right w:val="none" w:sz="0" w:space="0" w:color="auto"/>
          </w:divBdr>
        </w:div>
        <w:div w:id="1474180079">
          <w:marLeft w:val="0"/>
          <w:marRight w:val="0"/>
          <w:marTop w:val="0"/>
          <w:marBottom w:val="0"/>
          <w:divBdr>
            <w:top w:val="none" w:sz="0" w:space="0" w:color="auto"/>
            <w:left w:val="none" w:sz="0" w:space="0" w:color="auto"/>
            <w:bottom w:val="none" w:sz="0" w:space="0" w:color="auto"/>
            <w:right w:val="none" w:sz="0" w:space="0" w:color="auto"/>
          </w:divBdr>
        </w:div>
        <w:div w:id="1474180080">
          <w:marLeft w:val="0"/>
          <w:marRight w:val="0"/>
          <w:marTop w:val="0"/>
          <w:marBottom w:val="0"/>
          <w:divBdr>
            <w:top w:val="none" w:sz="0" w:space="0" w:color="auto"/>
            <w:left w:val="none" w:sz="0" w:space="0" w:color="auto"/>
            <w:bottom w:val="none" w:sz="0" w:space="0" w:color="auto"/>
            <w:right w:val="none" w:sz="0" w:space="0" w:color="auto"/>
          </w:divBdr>
        </w:div>
        <w:div w:id="1474180081">
          <w:marLeft w:val="0"/>
          <w:marRight w:val="0"/>
          <w:marTop w:val="0"/>
          <w:marBottom w:val="0"/>
          <w:divBdr>
            <w:top w:val="none" w:sz="0" w:space="0" w:color="auto"/>
            <w:left w:val="none" w:sz="0" w:space="0" w:color="auto"/>
            <w:bottom w:val="none" w:sz="0" w:space="0" w:color="auto"/>
            <w:right w:val="none" w:sz="0" w:space="0" w:color="auto"/>
          </w:divBdr>
        </w:div>
        <w:div w:id="1474180082">
          <w:marLeft w:val="0"/>
          <w:marRight w:val="0"/>
          <w:marTop w:val="0"/>
          <w:marBottom w:val="0"/>
          <w:divBdr>
            <w:top w:val="none" w:sz="0" w:space="0" w:color="auto"/>
            <w:left w:val="none" w:sz="0" w:space="0" w:color="auto"/>
            <w:bottom w:val="none" w:sz="0" w:space="0" w:color="auto"/>
            <w:right w:val="none" w:sz="0" w:space="0" w:color="auto"/>
          </w:divBdr>
        </w:div>
        <w:div w:id="1474180083">
          <w:marLeft w:val="0"/>
          <w:marRight w:val="0"/>
          <w:marTop w:val="0"/>
          <w:marBottom w:val="0"/>
          <w:divBdr>
            <w:top w:val="none" w:sz="0" w:space="0" w:color="auto"/>
            <w:left w:val="none" w:sz="0" w:space="0" w:color="auto"/>
            <w:bottom w:val="none" w:sz="0" w:space="0" w:color="auto"/>
            <w:right w:val="none" w:sz="0" w:space="0" w:color="auto"/>
          </w:divBdr>
        </w:div>
        <w:div w:id="1474180084">
          <w:marLeft w:val="0"/>
          <w:marRight w:val="0"/>
          <w:marTop w:val="0"/>
          <w:marBottom w:val="0"/>
          <w:divBdr>
            <w:top w:val="none" w:sz="0" w:space="0" w:color="auto"/>
            <w:left w:val="none" w:sz="0" w:space="0" w:color="auto"/>
            <w:bottom w:val="none" w:sz="0" w:space="0" w:color="auto"/>
            <w:right w:val="none" w:sz="0" w:space="0" w:color="auto"/>
          </w:divBdr>
        </w:div>
        <w:div w:id="1474180085">
          <w:marLeft w:val="0"/>
          <w:marRight w:val="0"/>
          <w:marTop w:val="0"/>
          <w:marBottom w:val="0"/>
          <w:divBdr>
            <w:top w:val="none" w:sz="0" w:space="0" w:color="auto"/>
            <w:left w:val="none" w:sz="0" w:space="0" w:color="auto"/>
            <w:bottom w:val="none" w:sz="0" w:space="0" w:color="auto"/>
            <w:right w:val="none" w:sz="0" w:space="0" w:color="auto"/>
          </w:divBdr>
        </w:div>
        <w:div w:id="1474180086">
          <w:marLeft w:val="0"/>
          <w:marRight w:val="0"/>
          <w:marTop w:val="0"/>
          <w:marBottom w:val="0"/>
          <w:divBdr>
            <w:top w:val="none" w:sz="0" w:space="0" w:color="auto"/>
            <w:left w:val="none" w:sz="0" w:space="0" w:color="auto"/>
            <w:bottom w:val="none" w:sz="0" w:space="0" w:color="auto"/>
            <w:right w:val="none" w:sz="0" w:space="0" w:color="auto"/>
          </w:divBdr>
        </w:div>
        <w:div w:id="1474180087">
          <w:marLeft w:val="0"/>
          <w:marRight w:val="0"/>
          <w:marTop w:val="0"/>
          <w:marBottom w:val="0"/>
          <w:divBdr>
            <w:top w:val="none" w:sz="0" w:space="0" w:color="auto"/>
            <w:left w:val="none" w:sz="0" w:space="0" w:color="auto"/>
            <w:bottom w:val="none" w:sz="0" w:space="0" w:color="auto"/>
            <w:right w:val="none" w:sz="0" w:space="0" w:color="auto"/>
          </w:divBdr>
        </w:div>
        <w:div w:id="1474180088">
          <w:marLeft w:val="0"/>
          <w:marRight w:val="0"/>
          <w:marTop w:val="0"/>
          <w:marBottom w:val="0"/>
          <w:divBdr>
            <w:top w:val="none" w:sz="0" w:space="0" w:color="auto"/>
            <w:left w:val="none" w:sz="0" w:space="0" w:color="auto"/>
            <w:bottom w:val="none" w:sz="0" w:space="0" w:color="auto"/>
            <w:right w:val="none" w:sz="0" w:space="0" w:color="auto"/>
          </w:divBdr>
        </w:div>
        <w:div w:id="1474180089">
          <w:marLeft w:val="0"/>
          <w:marRight w:val="0"/>
          <w:marTop w:val="0"/>
          <w:marBottom w:val="0"/>
          <w:divBdr>
            <w:top w:val="none" w:sz="0" w:space="0" w:color="auto"/>
            <w:left w:val="none" w:sz="0" w:space="0" w:color="auto"/>
            <w:bottom w:val="none" w:sz="0" w:space="0" w:color="auto"/>
            <w:right w:val="none" w:sz="0" w:space="0" w:color="auto"/>
          </w:divBdr>
        </w:div>
        <w:div w:id="14741800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lkrairada.at.ua" TargetMode="External"/><Relationship Id="rId5" Type="http://schemas.openxmlformats.org/officeDocument/2006/relationships/hyperlink" Target="mailto:rada.bk@ukr.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989</TotalTime>
  <Pages>9</Pages>
  <Words>2949</Words>
  <Characters>16810</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HP-3</dc:creator>
  <cp:keywords/>
  <dc:description/>
  <cp:lastModifiedBy>HP-9</cp:lastModifiedBy>
  <cp:revision>27</cp:revision>
  <dcterms:created xsi:type="dcterms:W3CDTF">2017-04-11T08:55:00Z</dcterms:created>
  <dcterms:modified xsi:type="dcterms:W3CDTF">2017-07-14T06:13:00Z</dcterms:modified>
</cp:coreProperties>
</file>