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FD1" w:rsidRPr="005E524D" w:rsidRDefault="00B81E9F" w:rsidP="005E524D">
      <w:pPr>
        <w:shd w:val="clear" w:color="auto" w:fill="FFFFFF"/>
        <w:spacing w:after="0" w:line="240" w:lineRule="auto"/>
        <w:jc w:val="center"/>
        <w:rPr>
          <w:rFonts w:ascii="Times New Roman" w:eastAsia="Times New Roman" w:hAnsi="Times New Roman" w:cs="Times New Roman"/>
          <w:sz w:val="28"/>
          <w:szCs w:val="28"/>
          <w:lang w:val="uk-UA" w:eastAsia="ru-RU"/>
        </w:rPr>
      </w:pPr>
      <w:bookmarkStart w:id="0" w:name="_GoBack"/>
      <w:bookmarkEnd w:id="0"/>
      <w:r w:rsidRPr="005E524D">
        <w:rPr>
          <w:rFonts w:ascii="Times New Roman" w:eastAsia="Times New Roman" w:hAnsi="Times New Roman" w:cs="Times New Roman"/>
          <w:b/>
          <w:bCs/>
          <w:sz w:val="28"/>
          <w:szCs w:val="28"/>
          <w:lang w:val="uk-UA" w:eastAsia="ru-RU"/>
        </w:rPr>
        <w:t>І</w:t>
      </w:r>
      <w:r w:rsidR="00201FD1" w:rsidRPr="005E524D">
        <w:rPr>
          <w:rFonts w:ascii="Times New Roman" w:eastAsia="Times New Roman" w:hAnsi="Times New Roman" w:cs="Times New Roman"/>
          <w:b/>
          <w:bCs/>
          <w:sz w:val="28"/>
          <w:szCs w:val="28"/>
          <w:lang w:val="uk-UA" w:eastAsia="ru-RU"/>
        </w:rPr>
        <w:t>нвестиційн</w:t>
      </w:r>
      <w:r w:rsidRPr="005E524D">
        <w:rPr>
          <w:rFonts w:ascii="Times New Roman" w:eastAsia="Times New Roman" w:hAnsi="Times New Roman" w:cs="Times New Roman"/>
          <w:b/>
          <w:bCs/>
          <w:sz w:val="28"/>
          <w:szCs w:val="28"/>
          <w:lang w:val="uk-UA" w:eastAsia="ru-RU"/>
        </w:rPr>
        <w:t>ий</w:t>
      </w:r>
      <w:r w:rsidR="00201FD1" w:rsidRPr="005E524D">
        <w:rPr>
          <w:rFonts w:ascii="Times New Roman" w:eastAsia="Times New Roman" w:hAnsi="Times New Roman" w:cs="Times New Roman"/>
          <w:b/>
          <w:bCs/>
          <w:sz w:val="28"/>
          <w:szCs w:val="28"/>
          <w:lang w:val="uk-UA" w:eastAsia="ru-RU"/>
        </w:rPr>
        <w:t xml:space="preserve"> паспорт м</w:t>
      </w:r>
      <w:r w:rsidRPr="005E524D">
        <w:rPr>
          <w:rFonts w:ascii="Times New Roman" w:eastAsia="Times New Roman" w:hAnsi="Times New Roman" w:cs="Times New Roman"/>
          <w:b/>
          <w:bCs/>
          <w:sz w:val="28"/>
          <w:szCs w:val="28"/>
          <w:lang w:val="uk-UA" w:eastAsia="ru-RU"/>
        </w:rPr>
        <w:t>.</w:t>
      </w:r>
      <w:r w:rsidR="00201FD1" w:rsidRPr="005E524D">
        <w:rPr>
          <w:rFonts w:ascii="Times New Roman" w:eastAsia="Times New Roman" w:hAnsi="Times New Roman" w:cs="Times New Roman"/>
          <w:b/>
          <w:bCs/>
          <w:sz w:val="28"/>
          <w:szCs w:val="28"/>
          <w:lang w:val="uk-UA" w:eastAsia="ru-RU"/>
        </w:rPr>
        <w:t xml:space="preserve"> Лисичанськ</w:t>
      </w:r>
    </w:p>
    <w:p w:rsidR="00201FD1" w:rsidRPr="005E524D" w:rsidRDefault="00201FD1" w:rsidP="005E524D">
      <w:pPr>
        <w:spacing w:after="0" w:line="240" w:lineRule="auto"/>
        <w:ind w:firstLine="709"/>
        <w:jc w:val="both"/>
        <w:rPr>
          <w:rFonts w:ascii="Times New Roman" w:eastAsia="Times New Roman" w:hAnsi="Times New Roman" w:cs="Times New Roman"/>
          <w:sz w:val="28"/>
          <w:szCs w:val="28"/>
          <w:lang w:val="uk-UA" w:eastAsia="ru-RU"/>
        </w:rPr>
      </w:pPr>
    </w:p>
    <w:p w:rsidR="00201FD1" w:rsidRPr="005E524D" w:rsidRDefault="00201FD1" w:rsidP="005E524D">
      <w:pPr>
        <w:spacing w:after="0" w:line="240" w:lineRule="auto"/>
        <w:ind w:firstLine="709"/>
        <w:jc w:val="both"/>
        <w:rPr>
          <w:rFonts w:ascii="Times New Roman" w:eastAsia="Times New Roman" w:hAnsi="Times New Roman" w:cs="Times New Roman"/>
          <w:b/>
          <w:bCs/>
          <w:sz w:val="28"/>
          <w:szCs w:val="28"/>
          <w:lang w:val="uk-UA" w:eastAsia="ru-RU"/>
        </w:rPr>
      </w:pPr>
      <w:r w:rsidRPr="005E524D">
        <w:rPr>
          <w:rFonts w:ascii="Times New Roman" w:eastAsia="Times New Roman" w:hAnsi="Times New Roman" w:cs="Times New Roman"/>
          <w:b/>
          <w:bCs/>
          <w:sz w:val="28"/>
          <w:szCs w:val="28"/>
          <w:lang w:val="uk-UA" w:eastAsia="ru-RU"/>
        </w:rPr>
        <w:t>1. Офіційний розділ.</w:t>
      </w:r>
    </w:p>
    <w:p w:rsidR="00201FD1" w:rsidRPr="005E524D" w:rsidRDefault="00201FD1" w:rsidP="005E524D">
      <w:pPr>
        <w:spacing w:after="0" w:line="240" w:lineRule="auto"/>
        <w:ind w:firstLine="709"/>
        <w:jc w:val="both"/>
        <w:rPr>
          <w:rFonts w:ascii="Times New Roman" w:eastAsia="Times New Roman" w:hAnsi="Times New Roman" w:cs="Times New Roman"/>
          <w:b/>
          <w:bCs/>
          <w:sz w:val="28"/>
          <w:szCs w:val="28"/>
          <w:lang w:val="uk-UA" w:eastAsia="ru-RU"/>
        </w:rPr>
      </w:pPr>
      <w:r w:rsidRPr="005E524D">
        <w:rPr>
          <w:rFonts w:ascii="Times New Roman" w:eastAsia="Times New Roman" w:hAnsi="Times New Roman" w:cs="Times New Roman"/>
          <w:b/>
          <w:bCs/>
          <w:sz w:val="28"/>
          <w:szCs w:val="28"/>
          <w:lang w:val="uk-UA" w:eastAsia="ru-RU"/>
        </w:rPr>
        <w:t>2. Характеристика міста.</w:t>
      </w:r>
    </w:p>
    <w:p w:rsidR="002F6589" w:rsidRPr="005E524D" w:rsidRDefault="002F6589" w:rsidP="005E524D">
      <w:pPr>
        <w:pStyle w:val="a6"/>
        <w:ind w:firstLine="709"/>
      </w:pPr>
      <w:r w:rsidRPr="005E524D">
        <w:t xml:space="preserve">Місто Лисичанськ – великий промисловий центр, що займає особливе місце в історії Донецького краю. Це одне із старіших міст Донбасу. Лисичанськ засновано у 1710 році на правому березі річки Сіверський Дінець у 80 км від обласного центру. </w:t>
      </w:r>
    </w:p>
    <w:p w:rsidR="002070E9" w:rsidRPr="005E524D" w:rsidRDefault="0043626C" w:rsidP="005E524D">
      <w:pPr>
        <w:pStyle w:val="a6"/>
        <w:ind w:firstLine="709"/>
      </w:pPr>
      <w:r w:rsidRPr="005E524D">
        <w:rPr>
          <w:szCs w:val="28"/>
        </w:rPr>
        <w:t>Місто Лисичанськ є містом обласного значення</w:t>
      </w:r>
      <w:r w:rsidR="003B2D1F" w:rsidRPr="005E524D">
        <w:rPr>
          <w:szCs w:val="28"/>
        </w:rPr>
        <w:t>.</w:t>
      </w:r>
      <w:r w:rsidRPr="005E524D">
        <w:rPr>
          <w:szCs w:val="28"/>
        </w:rPr>
        <w:t xml:space="preserve"> </w:t>
      </w:r>
      <w:r w:rsidR="002070E9" w:rsidRPr="005E524D">
        <w:t xml:space="preserve">Лисичанській міській раді підпорядковані міста Новодружеськ та Привілля. </w:t>
      </w:r>
    </w:p>
    <w:p w:rsidR="002F6589" w:rsidRPr="005E524D" w:rsidRDefault="002F6589" w:rsidP="005E524D">
      <w:pPr>
        <w:pStyle w:val="21"/>
        <w:ind w:firstLine="709"/>
        <w:rPr>
          <w:sz w:val="28"/>
        </w:rPr>
      </w:pPr>
      <w:r w:rsidRPr="005E524D">
        <w:rPr>
          <w:sz w:val="28"/>
        </w:rPr>
        <w:t>Виникнення та розвиток міста пов’язано з відкриттям та промисловою розробкою кам’яного вугілля в регіоні В кінці ХІХ та початку ХХ століття почався розвиток хімічної та склоробної промисловості. У 60 – 70 роки ХХ століття у місті було побудовано крупні підприємства нафтохімічної, нафтопереробної та харчової промисловості.</w:t>
      </w:r>
    </w:p>
    <w:p w:rsidR="002F6589" w:rsidRPr="005E524D" w:rsidRDefault="002F6589" w:rsidP="005E524D">
      <w:pPr>
        <w:spacing w:after="0" w:line="240" w:lineRule="auto"/>
        <w:ind w:firstLine="709"/>
        <w:jc w:val="both"/>
        <w:rPr>
          <w:rFonts w:ascii="Times New Roman" w:hAnsi="Times New Roman" w:cs="Times New Roman"/>
          <w:b/>
          <w:bCs/>
          <w:sz w:val="28"/>
          <w:szCs w:val="28"/>
          <w:lang w:val="uk-UA"/>
        </w:rPr>
      </w:pPr>
    </w:p>
    <w:p w:rsidR="00201FD1" w:rsidRPr="005E524D" w:rsidRDefault="00201FD1"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b/>
          <w:sz w:val="28"/>
          <w:szCs w:val="28"/>
          <w:lang w:val="uk-UA" w:eastAsia="ru-RU"/>
        </w:rPr>
        <w:t>2.1. Географія та природний потенціал</w:t>
      </w:r>
      <w:r w:rsidRPr="005E524D">
        <w:rPr>
          <w:rFonts w:ascii="Times New Roman" w:eastAsia="Times New Roman" w:hAnsi="Times New Roman" w:cs="Times New Roman"/>
          <w:sz w:val="28"/>
          <w:szCs w:val="28"/>
          <w:lang w:val="uk-UA" w:eastAsia="ru-RU"/>
        </w:rPr>
        <w:t>.</w:t>
      </w:r>
    </w:p>
    <w:p w:rsidR="00031034" w:rsidRPr="005E524D" w:rsidRDefault="00031034" w:rsidP="005E524D">
      <w:pPr>
        <w:spacing w:after="0" w:line="240" w:lineRule="auto"/>
        <w:ind w:firstLine="709"/>
        <w:jc w:val="both"/>
        <w:rPr>
          <w:rFonts w:ascii="Times New Roman" w:hAnsi="Times New Roman" w:cs="Times New Roman"/>
          <w:sz w:val="28"/>
          <w:szCs w:val="28"/>
          <w:lang w:val="uk-UA"/>
        </w:rPr>
      </w:pPr>
      <w:r w:rsidRPr="005E524D">
        <w:rPr>
          <w:rFonts w:ascii="Times New Roman" w:hAnsi="Times New Roman" w:cs="Times New Roman"/>
          <w:i/>
          <w:sz w:val="28"/>
          <w:szCs w:val="28"/>
          <w:u w:val="single"/>
          <w:lang w:val="uk-UA"/>
        </w:rPr>
        <w:t>Географічні переваги</w:t>
      </w:r>
      <w:r w:rsidRPr="005E524D">
        <w:rPr>
          <w:rFonts w:ascii="Times New Roman" w:hAnsi="Times New Roman" w:cs="Times New Roman"/>
          <w:sz w:val="28"/>
          <w:szCs w:val="28"/>
          <w:lang w:val="uk-UA"/>
        </w:rPr>
        <w:t>:</w:t>
      </w:r>
      <w:r w:rsidR="005B6972">
        <w:rPr>
          <w:rFonts w:ascii="Times New Roman" w:hAnsi="Times New Roman" w:cs="Times New Roman"/>
          <w:sz w:val="28"/>
          <w:szCs w:val="28"/>
          <w:lang w:val="uk-UA"/>
        </w:rPr>
        <w:t xml:space="preserve"> </w:t>
      </w:r>
      <w:r w:rsidRPr="005E524D">
        <w:rPr>
          <w:rFonts w:ascii="Times New Roman" w:hAnsi="Times New Roman" w:cs="Times New Roman"/>
          <w:sz w:val="28"/>
          <w:szCs w:val="28"/>
          <w:lang w:val="uk-UA"/>
        </w:rPr>
        <w:t>Місто розташоване в північно-західній частині Луганської області, оточено територією Попаснянського району, на правому березі ріки Сіверський Донець. Місто розкинулось на північних відрогах Донецького кряжа, що нависають над рікою, тому рельєф складається, як із пагорбів і височин, так і з лощин, балок і долин.</w:t>
      </w:r>
      <w:r w:rsidR="00574569" w:rsidRPr="005E524D">
        <w:rPr>
          <w:rFonts w:ascii="Times New Roman" w:hAnsi="Times New Roman" w:cs="Times New Roman"/>
          <w:sz w:val="28"/>
          <w:szCs w:val="28"/>
          <w:lang w:val="uk-UA"/>
        </w:rPr>
        <w:t xml:space="preserve"> </w:t>
      </w:r>
      <w:r w:rsidRPr="005E524D">
        <w:rPr>
          <w:rFonts w:ascii="Times New Roman" w:hAnsi="Times New Roman" w:cs="Times New Roman"/>
          <w:sz w:val="28"/>
          <w:szCs w:val="28"/>
          <w:lang w:val="uk-UA"/>
        </w:rPr>
        <w:t>По території</w:t>
      </w:r>
      <w:r w:rsidR="005B6972">
        <w:rPr>
          <w:rFonts w:ascii="Times New Roman" w:hAnsi="Times New Roman" w:cs="Times New Roman"/>
          <w:sz w:val="28"/>
          <w:szCs w:val="28"/>
          <w:lang w:val="uk-UA"/>
        </w:rPr>
        <w:t xml:space="preserve"> </w:t>
      </w:r>
      <w:r w:rsidRPr="005E524D">
        <w:rPr>
          <w:rFonts w:ascii="Times New Roman" w:hAnsi="Times New Roman" w:cs="Times New Roman"/>
          <w:sz w:val="28"/>
          <w:szCs w:val="28"/>
          <w:lang w:val="uk-UA"/>
        </w:rPr>
        <w:t>міста</w:t>
      </w:r>
      <w:r w:rsidR="005B6972">
        <w:rPr>
          <w:rFonts w:ascii="Times New Roman" w:hAnsi="Times New Roman" w:cs="Times New Roman"/>
          <w:sz w:val="28"/>
          <w:szCs w:val="28"/>
          <w:lang w:val="uk-UA"/>
        </w:rPr>
        <w:t xml:space="preserve"> </w:t>
      </w:r>
      <w:r w:rsidRPr="005E524D">
        <w:rPr>
          <w:rFonts w:ascii="Times New Roman" w:hAnsi="Times New Roman" w:cs="Times New Roman"/>
          <w:sz w:val="28"/>
          <w:szCs w:val="28"/>
          <w:lang w:val="uk-UA"/>
        </w:rPr>
        <w:t>протікає 2 річки.</w:t>
      </w:r>
      <w:r w:rsidR="009E097E" w:rsidRPr="005E524D">
        <w:rPr>
          <w:rFonts w:ascii="Times New Roman" w:hAnsi="Times New Roman" w:cs="Times New Roman"/>
          <w:sz w:val="28"/>
          <w:szCs w:val="28"/>
          <w:lang w:val="uk-UA"/>
        </w:rPr>
        <w:t xml:space="preserve"> </w:t>
      </w:r>
      <w:r w:rsidRPr="005E524D">
        <w:rPr>
          <w:rFonts w:ascii="Times New Roman" w:hAnsi="Times New Roman" w:cs="Times New Roman"/>
          <w:sz w:val="28"/>
          <w:szCs w:val="28"/>
          <w:lang w:val="uk-UA"/>
        </w:rPr>
        <w:t>Найбільші:</w:t>
      </w:r>
      <w:r w:rsidR="009E097E" w:rsidRPr="005E524D">
        <w:rPr>
          <w:rFonts w:ascii="Times New Roman" w:hAnsi="Times New Roman" w:cs="Times New Roman"/>
          <w:sz w:val="28"/>
          <w:szCs w:val="28"/>
          <w:lang w:val="uk-UA"/>
        </w:rPr>
        <w:t xml:space="preserve"> </w:t>
      </w:r>
      <w:r w:rsidRPr="005E524D">
        <w:rPr>
          <w:rFonts w:ascii="Times New Roman" w:hAnsi="Times New Roman" w:cs="Times New Roman"/>
          <w:sz w:val="28"/>
          <w:szCs w:val="28"/>
          <w:lang w:val="uk-UA"/>
        </w:rPr>
        <w:t>Сіверський Донець, довжиною 12,5 км; Верхня Біленька, довжиною 7,0 км.</w:t>
      </w:r>
    </w:p>
    <w:p w:rsidR="002070E9" w:rsidRPr="005E524D" w:rsidRDefault="002070E9" w:rsidP="005E524D">
      <w:pPr>
        <w:widowControl w:val="0"/>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Основною корисною копалиною міста є кам’яне вугілля. Супутніми корисними копалинами кам’яного вугілля є метан та германій. Є також крейда, що використовується для виробництва соди. Також поширені будівельні матеріали: щебінь, пісок, мергелі, вапняки, у тому числі флюсові.</w:t>
      </w:r>
    </w:p>
    <w:p w:rsidR="0012698B" w:rsidRPr="005E524D" w:rsidRDefault="0012698B" w:rsidP="005E524D">
      <w:pPr>
        <w:spacing w:after="0" w:line="240" w:lineRule="auto"/>
        <w:ind w:firstLine="709"/>
        <w:jc w:val="both"/>
        <w:rPr>
          <w:rFonts w:ascii="Times New Roman" w:hAnsi="Times New Roman" w:cs="Times New Roman"/>
          <w:sz w:val="28"/>
          <w:szCs w:val="28"/>
          <w:highlight w:val="cyan"/>
          <w:lang w:val="uk-UA"/>
        </w:rPr>
      </w:pPr>
    </w:p>
    <w:p w:rsidR="00201FD1" w:rsidRPr="005E524D" w:rsidRDefault="00201FD1"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b/>
          <w:sz w:val="28"/>
          <w:szCs w:val="28"/>
          <w:lang w:val="uk-UA" w:eastAsia="ru-RU"/>
        </w:rPr>
        <w:t>2.2. Промисловість</w:t>
      </w:r>
    </w:p>
    <w:p w:rsidR="0043626C" w:rsidRPr="005E524D" w:rsidRDefault="007C4F5B" w:rsidP="005E524D">
      <w:pPr>
        <w:spacing w:after="0" w:line="240" w:lineRule="auto"/>
        <w:ind w:firstLine="709"/>
        <w:jc w:val="both"/>
        <w:rPr>
          <w:rFonts w:ascii="Times New Roman" w:eastAsia="Times New Roman" w:hAnsi="Times New Roman" w:cs="Times New Roman"/>
          <w:b/>
          <w:sz w:val="28"/>
          <w:szCs w:val="28"/>
          <w:lang w:val="uk-UA" w:eastAsia="ru-RU"/>
        </w:rPr>
      </w:pPr>
      <w:r w:rsidRPr="005E524D">
        <w:rPr>
          <w:rFonts w:ascii="Times New Roman" w:eastAsia="Times New Roman" w:hAnsi="Times New Roman" w:cs="Times New Roman"/>
          <w:b/>
          <w:bCs/>
          <w:i/>
          <w:sz w:val="28"/>
          <w:szCs w:val="28"/>
          <w:lang w:val="uk-UA" w:eastAsia="ru-RU"/>
        </w:rPr>
        <w:t>Н</w:t>
      </w:r>
      <w:r w:rsidR="0043626C" w:rsidRPr="005E524D">
        <w:rPr>
          <w:rFonts w:ascii="Times New Roman" w:eastAsia="Times New Roman" w:hAnsi="Times New Roman" w:cs="Times New Roman"/>
          <w:b/>
          <w:bCs/>
          <w:i/>
          <w:sz w:val="28"/>
          <w:szCs w:val="28"/>
          <w:lang w:val="uk-UA" w:eastAsia="ru-RU"/>
        </w:rPr>
        <w:t>айбільш</w:t>
      </w:r>
      <w:r w:rsidRPr="005E524D">
        <w:rPr>
          <w:rFonts w:ascii="Times New Roman" w:eastAsia="Times New Roman" w:hAnsi="Times New Roman" w:cs="Times New Roman"/>
          <w:b/>
          <w:bCs/>
          <w:i/>
          <w:sz w:val="28"/>
          <w:szCs w:val="28"/>
          <w:lang w:val="uk-UA" w:eastAsia="ru-RU"/>
        </w:rPr>
        <w:t>і</w:t>
      </w:r>
      <w:r w:rsidR="0043626C" w:rsidRPr="005E524D">
        <w:rPr>
          <w:rFonts w:ascii="Times New Roman" w:eastAsia="Times New Roman" w:hAnsi="Times New Roman" w:cs="Times New Roman"/>
          <w:b/>
          <w:bCs/>
          <w:i/>
          <w:sz w:val="28"/>
          <w:szCs w:val="28"/>
          <w:lang w:val="uk-UA" w:eastAsia="ru-RU"/>
        </w:rPr>
        <w:t xml:space="preserve"> підприємств</w:t>
      </w:r>
      <w:r w:rsidRPr="005E524D">
        <w:rPr>
          <w:rFonts w:ascii="Times New Roman" w:eastAsia="Times New Roman" w:hAnsi="Times New Roman" w:cs="Times New Roman"/>
          <w:b/>
          <w:bCs/>
          <w:i/>
          <w:sz w:val="28"/>
          <w:szCs w:val="28"/>
          <w:lang w:val="uk-UA" w:eastAsia="ru-RU"/>
        </w:rPr>
        <w:t>а</w:t>
      </w:r>
      <w:r w:rsidR="0043626C" w:rsidRPr="005E524D">
        <w:rPr>
          <w:rFonts w:ascii="Times New Roman" w:eastAsia="Times New Roman" w:hAnsi="Times New Roman" w:cs="Times New Roman"/>
          <w:b/>
          <w:bCs/>
          <w:i/>
          <w:sz w:val="28"/>
          <w:szCs w:val="28"/>
          <w:lang w:val="uk-UA" w:eastAsia="ru-RU"/>
        </w:rPr>
        <w:t>-платник</w:t>
      </w:r>
      <w:r w:rsidRPr="005E524D">
        <w:rPr>
          <w:rFonts w:ascii="Times New Roman" w:eastAsia="Times New Roman" w:hAnsi="Times New Roman" w:cs="Times New Roman"/>
          <w:b/>
          <w:bCs/>
          <w:i/>
          <w:sz w:val="28"/>
          <w:szCs w:val="28"/>
          <w:lang w:val="uk-UA" w:eastAsia="ru-RU"/>
        </w:rPr>
        <w:t>и</w:t>
      </w:r>
      <w:r w:rsidR="0043626C" w:rsidRPr="005E524D">
        <w:rPr>
          <w:rFonts w:ascii="Times New Roman" w:eastAsia="Times New Roman" w:hAnsi="Times New Roman" w:cs="Times New Roman"/>
          <w:b/>
          <w:bCs/>
          <w:i/>
          <w:sz w:val="28"/>
          <w:szCs w:val="28"/>
          <w:lang w:val="uk-UA" w:eastAsia="ru-RU"/>
        </w:rPr>
        <w:t xml:space="preserve"> податків в місті</w:t>
      </w:r>
      <w:r w:rsidRPr="005E524D">
        <w:rPr>
          <w:rFonts w:ascii="Times New Roman" w:eastAsia="Times New Roman" w:hAnsi="Times New Roman" w:cs="Times New Roman"/>
          <w:b/>
          <w:bCs/>
          <w:i/>
          <w:sz w:val="28"/>
          <w:szCs w:val="28"/>
          <w:lang w:val="uk-UA" w:eastAsia="ru-RU"/>
        </w:rPr>
        <w:t>:</w:t>
      </w:r>
    </w:p>
    <w:p w:rsidR="0043626C" w:rsidRPr="005B6972" w:rsidRDefault="0043626C" w:rsidP="005E524D">
      <w:pPr>
        <w:spacing w:after="0" w:line="240" w:lineRule="auto"/>
        <w:ind w:firstLine="709"/>
        <w:jc w:val="both"/>
        <w:rPr>
          <w:rFonts w:ascii="Times New Roman" w:eastAsia="Times New Roman" w:hAnsi="Times New Roman" w:cs="Times New Roman"/>
          <w:b/>
          <w:i/>
          <w:sz w:val="28"/>
          <w:szCs w:val="28"/>
          <w:lang w:val="uk-UA" w:eastAsia="ru-RU"/>
        </w:rPr>
      </w:pPr>
      <w:r w:rsidRPr="005B6972">
        <w:rPr>
          <w:rFonts w:ascii="Times New Roman" w:eastAsia="Times New Roman" w:hAnsi="Times New Roman" w:cs="Times New Roman"/>
          <w:b/>
          <w:i/>
          <w:sz w:val="28"/>
          <w:szCs w:val="28"/>
          <w:lang w:val="uk-UA" w:eastAsia="ru-RU"/>
        </w:rPr>
        <w:t xml:space="preserve">1. </w:t>
      </w:r>
      <w:r w:rsidRPr="005E524D">
        <w:rPr>
          <w:rFonts w:ascii="Times New Roman" w:eastAsia="Times New Roman" w:hAnsi="Times New Roman" w:cs="Times New Roman"/>
          <w:b/>
          <w:i/>
          <w:sz w:val="28"/>
          <w:szCs w:val="28"/>
          <w:lang w:val="uk-UA" w:eastAsia="ru-RU"/>
        </w:rPr>
        <w:t>ПАТ «Лисичанськвугілля»</w:t>
      </w:r>
    </w:p>
    <w:p w:rsidR="0043626C" w:rsidRPr="005E524D" w:rsidRDefault="0043626C"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 xml:space="preserve">- вид </w:t>
      </w:r>
      <w:r w:rsidR="00EA63E1">
        <w:rPr>
          <w:rFonts w:ascii="Times New Roman" w:eastAsia="Times New Roman" w:hAnsi="Times New Roman" w:cs="Times New Roman"/>
          <w:sz w:val="28"/>
          <w:szCs w:val="28"/>
          <w:lang w:val="uk-UA" w:eastAsia="ru-RU"/>
        </w:rPr>
        <w:t xml:space="preserve">продукції, що виробляється </w:t>
      </w:r>
      <w:r w:rsidRPr="005E524D">
        <w:rPr>
          <w:rFonts w:ascii="Times New Roman" w:eastAsia="Times New Roman" w:hAnsi="Times New Roman" w:cs="Times New Roman"/>
          <w:bCs/>
          <w:sz w:val="28"/>
          <w:szCs w:val="28"/>
          <w:lang w:val="uk-UA" w:eastAsia="ru-RU"/>
        </w:rPr>
        <w:t>(номенклатури)</w:t>
      </w:r>
      <w:r w:rsidR="00EA63E1">
        <w:rPr>
          <w:rFonts w:ascii="Times New Roman" w:eastAsia="Times New Roman" w:hAnsi="Times New Roman" w:cs="Times New Roman"/>
          <w:bCs/>
          <w:sz w:val="28"/>
          <w:szCs w:val="28"/>
          <w:lang w:val="uk-UA" w:eastAsia="ru-RU"/>
        </w:rPr>
        <w:t xml:space="preserve"> </w:t>
      </w:r>
      <w:r w:rsidRPr="005E524D">
        <w:rPr>
          <w:rFonts w:ascii="Times New Roman" w:eastAsia="Times New Roman" w:hAnsi="Times New Roman" w:cs="Times New Roman"/>
          <w:sz w:val="28"/>
          <w:szCs w:val="28"/>
          <w:lang w:val="uk-UA" w:eastAsia="ru-RU"/>
        </w:rPr>
        <w:t>– кам'яне вугілля ;</w:t>
      </w:r>
    </w:p>
    <w:p w:rsidR="0043626C" w:rsidRPr="005B6972" w:rsidRDefault="0043626C" w:rsidP="005E524D">
      <w:pPr>
        <w:spacing w:after="0" w:line="240" w:lineRule="auto"/>
        <w:ind w:firstLine="709"/>
        <w:jc w:val="both"/>
        <w:rPr>
          <w:rFonts w:ascii="Times New Roman" w:eastAsia="Times New Roman" w:hAnsi="Times New Roman" w:cs="Times New Roman"/>
          <w:b/>
          <w:i/>
          <w:sz w:val="28"/>
          <w:szCs w:val="28"/>
          <w:lang w:val="uk-UA" w:eastAsia="ru-RU"/>
        </w:rPr>
      </w:pPr>
      <w:r w:rsidRPr="005B6972">
        <w:rPr>
          <w:rFonts w:ascii="Times New Roman" w:eastAsia="Times New Roman" w:hAnsi="Times New Roman" w:cs="Times New Roman"/>
          <w:b/>
          <w:i/>
          <w:sz w:val="28"/>
          <w:szCs w:val="28"/>
          <w:lang w:val="uk-UA" w:eastAsia="ru-RU"/>
        </w:rPr>
        <w:t xml:space="preserve">2. </w:t>
      </w:r>
      <w:r w:rsidRPr="005E524D">
        <w:rPr>
          <w:rFonts w:ascii="Times New Roman" w:eastAsia="Times New Roman" w:hAnsi="Times New Roman" w:cs="Times New Roman"/>
          <w:b/>
          <w:i/>
          <w:sz w:val="28"/>
          <w:szCs w:val="28"/>
          <w:lang w:val="uk-UA" w:eastAsia="ru-RU"/>
        </w:rPr>
        <w:t>ПрАТ</w:t>
      </w:r>
      <w:r w:rsidR="005B6972">
        <w:rPr>
          <w:rFonts w:ascii="Times New Roman" w:eastAsia="Times New Roman" w:hAnsi="Times New Roman" w:cs="Times New Roman"/>
          <w:b/>
          <w:i/>
          <w:sz w:val="28"/>
          <w:szCs w:val="28"/>
          <w:lang w:val="uk-UA" w:eastAsia="ru-RU"/>
        </w:rPr>
        <w:t xml:space="preserve"> </w:t>
      </w:r>
      <w:r w:rsidRPr="005E524D">
        <w:rPr>
          <w:rFonts w:ascii="Times New Roman" w:eastAsia="Times New Roman" w:hAnsi="Times New Roman" w:cs="Times New Roman"/>
          <w:b/>
          <w:i/>
          <w:sz w:val="28"/>
          <w:szCs w:val="28"/>
          <w:lang w:val="uk-UA" w:eastAsia="ru-RU"/>
        </w:rPr>
        <w:t>«ЛИНІК</w:t>
      </w:r>
      <w:r w:rsidR="00EA63E1">
        <w:rPr>
          <w:rFonts w:ascii="Times New Roman" w:eastAsia="Times New Roman" w:hAnsi="Times New Roman" w:cs="Times New Roman"/>
          <w:b/>
          <w:i/>
          <w:sz w:val="28"/>
          <w:szCs w:val="28"/>
          <w:lang w:val="uk-UA" w:eastAsia="ru-RU"/>
        </w:rPr>
        <w:t>»</w:t>
      </w:r>
    </w:p>
    <w:p w:rsidR="002E7874" w:rsidRPr="005E524D" w:rsidRDefault="0043626C"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 xml:space="preserve">- вид виробляємої </w:t>
      </w:r>
      <w:r w:rsidRPr="005E524D">
        <w:rPr>
          <w:rFonts w:ascii="Times New Roman" w:eastAsia="Times New Roman" w:hAnsi="Times New Roman" w:cs="Times New Roman"/>
          <w:bCs/>
          <w:sz w:val="28"/>
          <w:szCs w:val="28"/>
          <w:lang w:val="uk-UA" w:eastAsia="ru-RU"/>
        </w:rPr>
        <w:t>(номенклатури)</w:t>
      </w:r>
      <w:r w:rsidRPr="005E524D">
        <w:rPr>
          <w:rFonts w:ascii="Times New Roman" w:eastAsia="Times New Roman" w:hAnsi="Times New Roman" w:cs="Times New Roman"/>
          <w:sz w:val="28"/>
          <w:szCs w:val="28"/>
          <w:lang w:val="uk-UA" w:eastAsia="ru-RU"/>
        </w:rPr>
        <w:t xml:space="preserve"> продукції –</w:t>
      </w:r>
      <w:r w:rsidR="005B6972">
        <w:rPr>
          <w:rFonts w:ascii="Times New Roman" w:eastAsia="Times New Roman" w:hAnsi="Times New Roman" w:cs="Times New Roman"/>
          <w:sz w:val="28"/>
          <w:szCs w:val="28"/>
          <w:lang w:val="uk-UA" w:eastAsia="ru-RU"/>
        </w:rPr>
        <w:t xml:space="preserve"> </w:t>
      </w:r>
      <w:r w:rsidRPr="005E524D">
        <w:rPr>
          <w:rFonts w:ascii="Times New Roman" w:eastAsia="Times New Roman" w:hAnsi="Times New Roman" w:cs="Times New Roman"/>
          <w:sz w:val="28"/>
          <w:szCs w:val="28"/>
          <w:lang w:val="uk-UA" w:eastAsia="ru-RU"/>
        </w:rPr>
        <w:t>неетильований автомобільний бензин марок А-80, А-92, А-95, А-98; дизельне паливо; зимове дизельне паливо; паливо для реактивних двигунів марки ТС-1; мазут паливневий марки М-100; поліпропілен; газ вуглеводневий зріджений паливний для загального споживання; сірка комовая; дорожні і покрівельні бітуми.</w:t>
      </w:r>
      <w:r w:rsidR="005B6972">
        <w:rPr>
          <w:rFonts w:ascii="Times New Roman" w:eastAsia="Times New Roman" w:hAnsi="Times New Roman" w:cs="Times New Roman"/>
          <w:sz w:val="28"/>
          <w:szCs w:val="28"/>
          <w:lang w:val="uk-UA" w:eastAsia="ru-RU"/>
        </w:rPr>
        <w:t xml:space="preserve"> </w:t>
      </w:r>
    </w:p>
    <w:p w:rsidR="0043626C" w:rsidRPr="005E524D" w:rsidRDefault="0043626C" w:rsidP="005E524D">
      <w:pPr>
        <w:spacing w:after="0" w:line="240" w:lineRule="auto"/>
        <w:ind w:firstLine="709"/>
        <w:jc w:val="both"/>
        <w:rPr>
          <w:rFonts w:ascii="Times New Roman" w:eastAsia="Times New Roman" w:hAnsi="Times New Roman" w:cs="Times New Roman"/>
          <w:b/>
          <w:sz w:val="28"/>
          <w:szCs w:val="28"/>
          <w:lang w:val="uk-UA" w:eastAsia="ru-RU"/>
        </w:rPr>
      </w:pPr>
      <w:r w:rsidRPr="005E524D">
        <w:rPr>
          <w:rFonts w:ascii="Times New Roman" w:eastAsia="Times New Roman" w:hAnsi="Times New Roman" w:cs="Times New Roman"/>
          <w:b/>
          <w:sz w:val="28"/>
          <w:szCs w:val="28"/>
          <w:lang w:val="uk-UA" w:eastAsia="ru-RU"/>
        </w:rPr>
        <w:t>З травня</w:t>
      </w:r>
      <w:r w:rsidR="005B6972">
        <w:rPr>
          <w:rFonts w:ascii="Times New Roman" w:eastAsia="Times New Roman" w:hAnsi="Times New Roman" w:cs="Times New Roman"/>
          <w:b/>
          <w:sz w:val="28"/>
          <w:szCs w:val="28"/>
          <w:lang w:val="uk-UA" w:eastAsia="ru-RU"/>
        </w:rPr>
        <w:t xml:space="preserve"> </w:t>
      </w:r>
      <w:r w:rsidRPr="005E524D">
        <w:rPr>
          <w:rFonts w:ascii="Times New Roman" w:eastAsia="Times New Roman" w:hAnsi="Times New Roman" w:cs="Times New Roman"/>
          <w:b/>
          <w:sz w:val="28"/>
          <w:szCs w:val="28"/>
          <w:lang w:val="uk-UA" w:eastAsia="ru-RU"/>
        </w:rPr>
        <w:t>2012 року підприємство не веде виробничу діяльність після зупинки на капремонт.</w:t>
      </w:r>
    </w:p>
    <w:p w:rsidR="0043626C" w:rsidRPr="005B6972" w:rsidRDefault="0043626C" w:rsidP="005E524D">
      <w:pPr>
        <w:spacing w:after="0" w:line="240" w:lineRule="auto"/>
        <w:ind w:firstLine="709"/>
        <w:jc w:val="both"/>
        <w:rPr>
          <w:rFonts w:ascii="Times New Roman" w:eastAsia="Times New Roman" w:hAnsi="Times New Roman" w:cs="Times New Roman"/>
          <w:b/>
          <w:i/>
          <w:sz w:val="28"/>
          <w:szCs w:val="28"/>
          <w:lang w:val="uk-UA" w:eastAsia="ru-RU"/>
        </w:rPr>
      </w:pPr>
      <w:r w:rsidRPr="005B6972">
        <w:rPr>
          <w:rFonts w:ascii="Times New Roman" w:eastAsia="Times New Roman" w:hAnsi="Times New Roman" w:cs="Times New Roman"/>
          <w:b/>
          <w:i/>
          <w:sz w:val="28"/>
          <w:szCs w:val="28"/>
          <w:lang w:val="uk-UA" w:eastAsia="ru-RU"/>
        </w:rPr>
        <w:t xml:space="preserve">3. </w:t>
      </w:r>
      <w:r w:rsidRPr="005E524D">
        <w:rPr>
          <w:rFonts w:ascii="Times New Roman" w:eastAsia="Times New Roman" w:hAnsi="Times New Roman" w:cs="Times New Roman"/>
          <w:b/>
          <w:i/>
          <w:sz w:val="28"/>
          <w:szCs w:val="28"/>
          <w:lang w:val="uk-UA" w:eastAsia="ru-RU"/>
        </w:rPr>
        <w:t>ПАТ «Лисичанський склозавод «Пролетарій»</w:t>
      </w:r>
    </w:p>
    <w:p w:rsidR="0043626C" w:rsidRPr="005E524D" w:rsidRDefault="0043626C"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 xml:space="preserve">- вид виробляємої </w:t>
      </w:r>
      <w:r w:rsidRPr="005E524D">
        <w:rPr>
          <w:rFonts w:ascii="Times New Roman" w:eastAsia="Times New Roman" w:hAnsi="Times New Roman" w:cs="Times New Roman"/>
          <w:bCs/>
          <w:sz w:val="28"/>
          <w:szCs w:val="28"/>
          <w:lang w:val="uk-UA" w:eastAsia="ru-RU"/>
        </w:rPr>
        <w:t>(номенклатури)</w:t>
      </w:r>
      <w:r w:rsidRPr="005E524D">
        <w:rPr>
          <w:rFonts w:ascii="Times New Roman" w:eastAsia="Times New Roman" w:hAnsi="Times New Roman" w:cs="Times New Roman"/>
          <w:sz w:val="28"/>
          <w:szCs w:val="28"/>
          <w:lang w:val="uk-UA" w:eastAsia="ru-RU"/>
        </w:rPr>
        <w:t xml:space="preserve"> продукції/наданих послуг - всіляка промислова переробка скла: отримання енергозберігаючого скла; виробництво </w:t>
      </w:r>
      <w:r w:rsidRPr="005E524D">
        <w:rPr>
          <w:rFonts w:ascii="Times New Roman" w:eastAsia="Times New Roman" w:hAnsi="Times New Roman" w:cs="Times New Roman"/>
          <w:sz w:val="28"/>
          <w:szCs w:val="28"/>
          <w:lang w:val="uk-UA" w:eastAsia="ru-RU"/>
        </w:rPr>
        <w:lastRenderedPageBreak/>
        <w:t xml:space="preserve">дзеркал великого формату; гартування скла; нанесення зображення на скло будь-якої складності; </w:t>
      </w:r>
      <w:r w:rsidRPr="005E524D">
        <w:rPr>
          <w:rFonts w:ascii="Times New Roman" w:eastAsia="Times New Roman" w:hAnsi="Times New Roman" w:cs="Times New Roman"/>
          <w:bCs/>
          <w:sz w:val="28"/>
          <w:szCs w:val="28"/>
          <w:lang w:val="uk-UA" w:eastAsia="ru-RU"/>
        </w:rPr>
        <w:t>отримання скла ламінованого «триплекс».</w:t>
      </w:r>
      <w:r w:rsidRPr="005E524D">
        <w:rPr>
          <w:rFonts w:ascii="Times New Roman" w:eastAsia="Times New Roman" w:hAnsi="Times New Roman" w:cs="Times New Roman"/>
          <w:sz w:val="28"/>
          <w:szCs w:val="28"/>
          <w:lang w:val="uk-UA" w:eastAsia="ru-RU"/>
        </w:rPr>
        <w:t xml:space="preserve"> </w:t>
      </w:r>
    </w:p>
    <w:p w:rsidR="0043626C" w:rsidRPr="005E524D" w:rsidRDefault="0043626C"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 xml:space="preserve">Станом на січень 2016 року в ПАТ «Лисичанський склозавод «Пролетарій» виробництво флоат-скла </w:t>
      </w:r>
      <w:r w:rsidRPr="005E524D">
        <w:rPr>
          <w:rFonts w:ascii="Times New Roman" w:eastAsia="Times New Roman" w:hAnsi="Times New Roman" w:cs="Times New Roman"/>
          <w:b/>
          <w:sz w:val="28"/>
          <w:szCs w:val="28"/>
          <w:lang w:val="uk-UA" w:eastAsia="ru-RU"/>
        </w:rPr>
        <w:t>тимчасово припинено</w:t>
      </w:r>
      <w:r w:rsidRPr="005E524D">
        <w:rPr>
          <w:rFonts w:ascii="Times New Roman" w:eastAsia="Times New Roman" w:hAnsi="Times New Roman" w:cs="Times New Roman"/>
          <w:sz w:val="28"/>
          <w:szCs w:val="28"/>
          <w:lang w:val="uk-UA" w:eastAsia="ru-RU"/>
        </w:rPr>
        <w:t>. Проводиться комплекс організаційно-технічних заходів, направлених на модернізацію скловарного агрегату цехів.</w:t>
      </w:r>
    </w:p>
    <w:p w:rsidR="0043626C" w:rsidRPr="005B6972" w:rsidRDefault="0043626C" w:rsidP="005E524D">
      <w:pPr>
        <w:spacing w:after="0" w:line="240" w:lineRule="auto"/>
        <w:ind w:firstLine="709"/>
        <w:jc w:val="both"/>
        <w:rPr>
          <w:rFonts w:ascii="Times New Roman" w:eastAsia="Times New Roman" w:hAnsi="Times New Roman" w:cs="Times New Roman"/>
          <w:b/>
          <w:i/>
          <w:sz w:val="28"/>
          <w:szCs w:val="28"/>
          <w:lang w:val="uk-UA" w:eastAsia="ru-RU"/>
        </w:rPr>
      </w:pPr>
      <w:r w:rsidRPr="005B6972">
        <w:rPr>
          <w:rFonts w:ascii="Times New Roman" w:eastAsia="Times New Roman" w:hAnsi="Times New Roman" w:cs="Times New Roman"/>
          <w:b/>
          <w:i/>
          <w:sz w:val="28"/>
          <w:szCs w:val="28"/>
          <w:lang w:val="uk-UA" w:eastAsia="ru-RU"/>
        </w:rPr>
        <w:t xml:space="preserve">4. ТДВ </w:t>
      </w:r>
      <w:r w:rsidR="005B6972">
        <w:rPr>
          <w:rFonts w:ascii="Times New Roman" w:eastAsia="Times New Roman" w:hAnsi="Times New Roman" w:cs="Times New Roman"/>
          <w:b/>
          <w:i/>
          <w:sz w:val="28"/>
          <w:szCs w:val="28"/>
          <w:lang w:val="uk-UA" w:eastAsia="ru-RU"/>
        </w:rPr>
        <w:t>«Лисичанський желатиновий завод</w:t>
      </w:r>
      <w:r w:rsidR="00EA63E1">
        <w:rPr>
          <w:rFonts w:ascii="Times New Roman" w:eastAsia="Times New Roman" w:hAnsi="Times New Roman" w:cs="Times New Roman"/>
          <w:b/>
          <w:i/>
          <w:sz w:val="28"/>
          <w:szCs w:val="28"/>
          <w:lang w:val="uk-UA" w:eastAsia="ru-RU"/>
        </w:rPr>
        <w:t>»</w:t>
      </w:r>
    </w:p>
    <w:p w:rsidR="0043626C" w:rsidRPr="005E524D" w:rsidRDefault="0043626C" w:rsidP="005E524D">
      <w:pPr>
        <w:spacing w:after="0" w:line="240" w:lineRule="auto"/>
        <w:ind w:firstLine="709"/>
        <w:jc w:val="both"/>
        <w:rPr>
          <w:rFonts w:ascii="Times New Roman" w:eastAsia="Calibri" w:hAnsi="Times New Roman" w:cs="Times New Roman"/>
          <w:sz w:val="28"/>
          <w:szCs w:val="28"/>
          <w:lang w:val="uk-UA"/>
        </w:rPr>
      </w:pPr>
      <w:r w:rsidRPr="005E524D">
        <w:rPr>
          <w:rFonts w:ascii="Times New Roman" w:eastAsia="Calibri" w:hAnsi="Times New Roman" w:cs="Times New Roman"/>
          <w:sz w:val="28"/>
          <w:szCs w:val="28"/>
          <w:lang w:val="uk-UA"/>
        </w:rPr>
        <w:t xml:space="preserve">- вид виробляємої </w:t>
      </w:r>
      <w:r w:rsidRPr="005E524D">
        <w:rPr>
          <w:rFonts w:ascii="Times New Roman" w:eastAsia="Calibri" w:hAnsi="Times New Roman" w:cs="Times New Roman"/>
          <w:bCs/>
          <w:sz w:val="28"/>
          <w:szCs w:val="28"/>
          <w:lang w:val="uk-UA"/>
        </w:rPr>
        <w:t>(номенклатури)</w:t>
      </w:r>
      <w:r w:rsidRPr="005E524D">
        <w:rPr>
          <w:rFonts w:ascii="Times New Roman" w:eastAsia="Calibri" w:hAnsi="Times New Roman" w:cs="Times New Roman"/>
          <w:sz w:val="28"/>
          <w:szCs w:val="28"/>
          <w:lang w:val="uk-UA"/>
        </w:rPr>
        <w:t xml:space="preserve"> продукції/наданих послуг – желатин (марки: П-9; П-11; П-11 молотий; К-10 молотий; К-13; К-13 молотий та інші); клій костний</w:t>
      </w:r>
      <w:r w:rsidR="005B6972">
        <w:rPr>
          <w:rFonts w:ascii="Times New Roman" w:eastAsia="Calibri" w:hAnsi="Times New Roman" w:cs="Times New Roman"/>
          <w:sz w:val="28"/>
          <w:szCs w:val="28"/>
          <w:lang w:val="uk-UA"/>
        </w:rPr>
        <w:t xml:space="preserve"> </w:t>
      </w:r>
      <w:r w:rsidRPr="005E524D">
        <w:rPr>
          <w:rFonts w:ascii="Times New Roman" w:eastAsia="Calibri" w:hAnsi="Times New Roman" w:cs="Times New Roman"/>
          <w:sz w:val="28"/>
          <w:szCs w:val="28"/>
          <w:lang w:val="uk-UA"/>
        </w:rPr>
        <w:t>в асортименті.</w:t>
      </w:r>
    </w:p>
    <w:p w:rsidR="0043626C" w:rsidRPr="005B6972" w:rsidRDefault="0043626C" w:rsidP="005E524D">
      <w:pPr>
        <w:spacing w:after="0" w:line="240" w:lineRule="auto"/>
        <w:ind w:firstLine="709"/>
        <w:jc w:val="both"/>
        <w:rPr>
          <w:rFonts w:ascii="Times New Roman" w:eastAsia="Times New Roman" w:hAnsi="Times New Roman" w:cs="Times New Roman"/>
          <w:b/>
          <w:i/>
          <w:sz w:val="28"/>
          <w:szCs w:val="28"/>
          <w:lang w:val="uk-UA" w:eastAsia="ru-RU"/>
        </w:rPr>
      </w:pPr>
      <w:r w:rsidRPr="005B6972">
        <w:rPr>
          <w:rFonts w:ascii="Times New Roman" w:eastAsia="Times New Roman" w:hAnsi="Times New Roman" w:cs="Times New Roman"/>
          <w:b/>
          <w:i/>
          <w:sz w:val="28"/>
          <w:szCs w:val="28"/>
          <w:lang w:val="uk-UA" w:eastAsia="ru-RU"/>
        </w:rPr>
        <w:t>5. ТОВ «Екотех»</w:t>
      </w:r>
    </w:p>
    <w:p w:rsidR="0043626C" w:rsidRPr="005E524D" w:rsidRDefault="0043626C" w:rsidP="005E524D">
      <w:pPr>
        <w:spacing w:after="0" w:line="240" w:lineRule="auto"/>
        <w:ind w:firstLine="709"/>
        <w:jc w:val="both"/>
        <w:rPr>
          <w:rFonts w:ascii="Times New Roman" w:eastAsia="Times New Roman" w:hAnsi="Times New Roman" w:cs="Times New Roman"/>
          <w:color w:val="000000"/>
          <w:sz w:val="28"/>
          <w:szCs w:val="28"/>
          <w:lang w:val="uk-UA" w:eastAsia="ru-RU"/>
        </w:rPr>
      </w:pPr>
      <w:r w:rsidRPr="005E524D">
        <w:rPr>
          <w:rFonts w:ascii="Times New Roman" w:eastAsia="Calibri" w:hAnsi="Times New Roman" w:cs="Times New Roman"/>
          <w:sz w:val="28"/>
          <w:szCs w:val="28"/>
          <w:lang w:val="uk-UA"/>
        </w:rPr>
        <w:t>- т</w:t>
      </w:r>
      <w:r w:rsidR="005B6972">
        <w:rPr>
          <w:rFonts w:ascii="Times New Roman" w:eastAsia="Times New Roman" w:hAnsi="Times New Roman" w:cs="Times New Roman"/>
          <w:color w:val="000000"/>
          <w:sz w:val="28"/>
          <w:szCs w:val="28"/>
          <w:lang w:val="uk-UA" w:eastAsia="ru-RU"/>
        </w:rPr>
        <w:t>оварна номенклатура</w:t>
      </w:r>
      <w:r w:rsidRPr="005E524D">
        <w:rPr>
          <w:rFonts w:ascii="Times New Roman" w:eastAsia="Times New Roman" w:hAnsi="Times New Roman" w:cs="Times New Roman"/>
          <w:color w:val="000000"/>
          <w:sz w:val="28"/>
          <w:szCs w:val="28"/>
          <w:lang w:val="uk-UA" w:eastAsia="ru-RU"/>
        </w:rPr>
        <w:t>: гази промислові</w:t>
      </w:r>
    </w:p>
    <w:p w:rsidR="00AF1C36" w:rsidRPr="005B6972" w:rsidRDefault="0043626C" w:rsidP="005E524D">
      <w:pPr>
        <w:spacing w:after="0" w:line="240" w:lineRule="auto"/>
        <w:ind w:firstLine="709"/>
        <w:jc w:val="both"/>
        <w:rPr>
          <w:rFonts w:ascii="Times New Roman" w:eastAsia="Times New Roman" w:hAnsi="Times New Roman" w:cs="Times New Roman"/>
          <w:b/>
          <w:i/>
          <w:sz w:val="28"/>
          <w:szCs w:val="28"/>
          <w:lang w:val="uk-UA" w:eastAsia="ru-RU"/>
        </w:rPr>
      </w:pPr>
      <w:r w:rsidRPr="005B6972">
        <w:rPr>
          <w:rFonts w:ascii="Times New Roman" w:eastAsia="Times New Roman" w:hAnsi="Times New Roman" w:cs="Times New Roman"/>
          <w:b/>
          <w:i/>
          <w:sz w:val="28"/>
          <w:szCs w:val="28"/>
          <w:lang w:val="uk-UA" w:eastAsia="ru-RU"/>
        </w:rPr>
        <w:t>6. ПАТ «Регенерат»</w:t>
      </w:r>
    </w:p>
    <w:p w:rsidR="0043626C" w:rsidRPr="005E524D" w:rsidRDefault="0043626C" w:rsidP="005E524D">
      <w:pPr>
        <w:spacing w:after="0" w:line="240" w:lineRule="auto"/>
        <w:ind w:firstLine="709"/>
        <w:jc w:val="both"/>
        <w:rPr>
          <w:rFonts w:ascii="Times New Roman" w:eastAsia="Times New Roman" w:hAnsi="Times New Roman" w:cs="Times New Roman"/>
          <w:color w:val="000000"/>
          <w:sz w:val="28"/>
          <w:szCs w:val="28"/>
          <w:lang w:val="uk-UA" w:eastAsia="ru-RU"/>
        </w:rPr>
      </w:pPr>
      <w:r w:rsidRPr="005E524D">
        <w:rPr>
          <w:rFonts w:ascii="Times New Roman" w:eastAsia="Calibri" w:hAnsi="Times New Roman" w:cs="Times New Roman"/>
          <w:sz w:val="28"/>
          <w:szCs w:val="28"/>
          <w:lang w:val="uk-UA"/>
        </w:rPr>
        <w:t>- т</w:t>
      </w:r>
      <w:r w:rsidR="005B6972">
        <w:rPr>
          <w:rFonts w:ascii="Times New Roman" w:eastAsia="Times New Roman" w:hAnsi="Times New Roman" w:cs="Times New Roman"/>
          <w:color w:val="000000"/>
          <w:sz w:val="28"/>
          <w:szCs w:val="28"/>
          <w:lang w:val="uk-UA" w:eastAsia="ru-RU"/>
        </w:rPr>
        <w:t>оварна номенклатура</w:t>
      </w:r>
      <w:r w:rsidRPr="005E524D">
        <w:rPr>
          <w:rFonts w:ascii="Times New Roman" w:eastAsia="Times New Roman" w:hAnsi="Times New Roman" w:cs="Times New Roman"/>
          <w:color w:val="000000"/>
          <w:sz w:val="28"/>
          <w:szCs w:val="28"/>
          <w:lang w:val="uk-UA" w:eastAsia="ru-RU"/>
        </w:rPr>
        <w:t>: регенерат шинний термомеханічний</w:t>
      </w:r>
    </w:p>
    <w:p w:rsidR="0043626C" w:rsidRPr="005B6972" w:rsidRDefault="0043626C" w:rsidP="005E524D">
      <w:pPr>
        <w:spacing w:after="0" w:line="240" w:lineRule="auto"/>
        <w:ind w:firstLine="709"/>
        <w:jc w:val="both"/>
        <w:rPr>
          <w:rFonts w:ascii="Times New Roman" w:eastAsia="Times New Roman" w:hAnsi="Times New Roman" w:cs="Times New Roman"/>
          <w:b/>
          <w:i/>
          <w:sz w:val="28"/>
          <w:szCs w:val="28"/>
          <w:lang w:val="uk-UA" w:eastAsia="ru-RU"/>
        </w:rPr>
      </w:pPr>
      <w:r w:rsidRPr="005B6972">
        <w:rPr>
          <w:rFonts w:ascii="Times New Roman" w:eastAsia="Times New Roman" w:hAnsi="Times New Roman" w:cs="Times New Roman"/>
          <w:b/>
          <w:i/>
          <w:sz w:val="28"/>
          <w:szCs w:val="28"/>
          <w:lang w:val="uk-UA" w:eastAsia="ru-RU"/>
        </w:rPr>
        <w:t>7. ПАТ «Рідкісні гази»</w:t>
      </w:r>
    </w:p>
    <w:p w:rsidR="0043626C" w:rsidRPr="005E524D" w:rsidRDefault="0043626C" w:rsidP="005E524D">
      <w:pPr>
        <w:spacing w:after="0" w:line="240" w:lineRule="auto"/>
        <w:ind w:firstLine="709"/>
        <w:jc w:val="both"/>
        <w:rPr>
          <w:rFonts w:ascii="Times New Roman" w:eastAsia="Calibri" w:hAnsi="Times New Roman" w:cs="Times New Roman"/>
          <w:b/>
          <w:i/>
          <w:sz w:val="28"/>
          <w:szCs w:val="28"/>
          <w:lang w:val="uk-UA"/>
        </w:rPr>
      </w:pPr>
      <w:r w:rsidRPr="005E524D">
        <w:rPr>
          <w:rFonts w:ascii="Times New Roman" w:eastAsia="Calibri" w:hAnsi="Times New Roman" w:cs="Times New Roman"/>
          <w:sz w:val="28"/>
          <w:szCs w:val="28"/>
          <w:lang w:val="uk-UA"/>
        </w:rPr>
        <w:t xml:space="preserve">- вид виробляємої </w:t>
      </w:r>
      <w:r w:rsidRPr="005E524D">
        <w:rPr>
          <w:rFonts w:ascii="Times New Roman" w:eastAsia="Calibri" w:hAnsi="Times New Roman" w:cs="Times New Roman"/>
          <w:bCs/>
          <w:sz w:val="28"/>
          <w:szCs w:val="28"/>
          <w:lang w:val="uk-UA"/>
        </w:rPr>
        <w:t>(номенклатури)</w:t>
      </w:r>
      <w:r w:rsidRPr="005E524D">
        <w:rPr>
          <w:rFonts w:ascii="Times New Roman" w:eastAsia="Calibri" w:hAnsi="Times New Roman" w:cs="Times New Roman"/>
          <w:sz w:val="28"/>
          <w:szCs w:val="28"/>
          <w:lang w:val="uk-UA"/>
        </w:rPr>
        <w:t xml:space="preserve"> продукції/наданих послуг – кисень, аргон, азот, ксенон, криптон.</w:t>
      </w:r>
    </w:p>
    <w:p w:rsidR="0043626C" w:rsidRPr="005B6972" w:rsidRDefault="0043626C" w:rsidP="005E524D">
      <w:pPr>
        <w:spacing w:after="0" w:line="240" w:lineRule="auto"/>
        <w:ind w:firstLine="709"/>
        <w:jc w:val="both"/>
        <w:rPr>
          <w:rFonts w:ascii="Times New Roman" w:eastAsia="Times New Roman" w:hAnsi="Times New Roman" w:cs="Times New Roman"/>
          <w:b/>
          <w:i/>
          <w:sz w:val="28"/>
          <w:szCs w:val="28"/>
          <w:lang w:val="uk-UA" w:eastAsia="ru-RU"/>
        </w:rPr>
      </w:pPr>
      <w:r w:rsidRPr="005B6972">
        <w:rPr>
          <w:rFonts w:ascii="Times New Roman" w:eastAsia="Times New Roman" w:hAnsi="Times New Roman" w:cs="Times New Roman"/>
          <w:b/>
          <w:i/>
          <w:sz w:val="28"/>
          <w:szCs w:val="28"/>
          <w:lang w:val="uk-UA" w:eastAsia="ru-RU"/>
        </w:rPr>
        <w:t>8.</w:t>
      </w:r>
      <w:r w:rsidR="005B6972" w:rsidRPr="005B6972">
        <w:rPr>
          <w:rFonts w:ascii="Times New Roman" w:eastAsia="Times New Roman" w:hAnsi="Times New Roman" w:cs="Times New Roman"/>
          <w:b/>
          <w:i/>
          <w:sz w:val="28"/>
          <w:szCs w:val="28"/>
          <w:lang w:val="uk-UA" w:eastAsia="ru-RU"/>
        </w:rPr>
        <w:t xml:space="preserve"> </w:t>
      </w:r>
      <w:r w:rsidRPr="005B6972">
        <w:rPr>
          <w:rFonts w:ascii="Times New Roman" w:eastAsia="Times New Roman" w:hAnsi="Times New Roman" w:cs="Times New Roman"/>
          <w:b/>
          <w:i/>
          <w:sz w:val="28"/>
          <w:szCs w:val="28"/>
          <w:lang w:val="uk-UA" w:eastAsia="ru-RU"/>
        </w:rPr>
        <w:t xml:space="preserve">ТОВ «Лисичанський машинобудівний завод» </w:t>
      </w:r>
    </w:p>
    <w:p w:rsidR="0043626C" w:rsidRPr="005E524D" w:rsidRDefault="0043626C" w:rsidP="005E524D">
      <w:pPr>
        <w:spacing w:after="0" w:line="240" w:lineRule="auto"/>
        <w:ind w:firstLine="709"/>
        <w:jc w:val="both"/>
        <w:rPr>
          <w:rFonts w:ascii="Times New Roman" w:eastAsia="Times New Roman" w:hAnsi="Times New Roman" w:cs="Times New Roman"/>
          <w:b/>
          <w:bCs/>
          <w:i/>
          <w:iCs/>
          <w:sz w:val="28"/>
          <w:szCs w:val="28"/>
          <w:lang w:val="uk-UA" w:eastAsia="ru-RU"/>
        </w:rPr>
      </w:pPr>
      <w:r w:rsidRPr="005E524D">
        <w:rPr>
          <w:rFonts w:ascii="Times New Roman" w:eastAsia="Times New Roman" w:hAnsi="Times New Roman" w:cs="Times New Roman"/>
          <w:sz w:val="28"/>
          <w:szCs w:val="28"/>
          <w:lang w:val="uk-UA" w:eastAsia="ru-RU"/>
        </w:rPr>
        <w:t xml:space="preserve">- вид виробляємої </w:t>
      </w:r>
      <w:r w:rsidRPr="005E524D">
        <w:rPr>
          <w:rFonts w:ascii="Times New Roman" w:eastAsia="Times New Roman" w:hAnsi="Times New Roman" w:cs="Times New Roman"/>
          <w:bCs/>
          <w:sz w:val="28"/>
          <w:szCs w:val="28"/>
          <w:lang w:val="uk-UA" w:eastAsia="ru-RU"/>
        </w:rPr>
        <w:t>(номенклатури)</w:t>
      </w:r>
      <w:r w:rsidRPr="005E524D">
        <w:rPr>
          <w:rFonts w:ascii="Times New Roman" w:eastAsia="Times New Roman" w:hAnsi="Times New Roman" w:cs="Times New Roman"/>
          <w:sz w:val="28"/>
          <w:szCs w:val="28"/>
          <w:lang w:val="uk-UA" w:eastAsia="ru-RU"/>
        </w:rPr>
        <w:t xml:space="preserve"> продукції/наданих послуг – конвеєр стрічковий; елеватор ланцюговий;</w:t>
      </w:r>
      <w:r w:rsidR="005B6972">
        <w:rPr>
          <w:rFonts w:ascii="Times New Roman" w:eastAsia="Times New Roman" w:hAnsi="Times New Roman" w:cs="Times New Roman"/>
          <w:sz w:val="28"/>
          <w:szCs w:val="28"/>
          <w:lang w:val="uk-UA" w:eastAsia="ru-RU"/>
        </w:rPr>
        <w:t xml:space="preserve"> </w:t>
      </w:r>
      <w:r w:rsidRPr="005E524D">
        <w:rPr>
          <w:rFonts w:ascii="Times New Roman" w:eastAsia="Times New Roman" w:hAnsi="Times New Roman" w:cs="Times New Roman"/>
          <w:sz w:val="28"/>
          <w:szCs w:val="28"/>
          <w:lang w:val="uk-UA" w:eastAsia="ru-RU"/>
        </w:rPr>
        <w:t>конвеєр стрічковий для підземних робіт; запчастини до металургійного обладнання; металоконструкції.</w:t>
      </w:r>
    </w:p>
    <w:p w:rsidR="0043626C" w:rsidRPr="005E524D" w:rsidRDefault="00B61E0D" w:rsidP="005E524D">
      <w:pPr>
        <w:spacing w:after="0" w:line="240" w:lineRule="auto"/>
        <w:ind w:firstLine="709"/>
        <w:jc w:val="both"/>
        <w:rPr>
          <w:rFonts w:ascii="Times New Roman" w:eastAsia="Times New Roman" w:hAnsi="Times New Roman" w:cs="Times New Roman"/>
          <w:bCs/>
          <w:iCs/>
          <w:sz w:val="28"/>
          <w:szCs w:val="28"/>
          <w:lang w:val="uk-UA" w:eastAsia="ru-RU"/>
        </w:rPr>
      </w:pPr>
      <w:r w:rsidRPr="005E524D">
        <w:rPr>
          <w:rFonts w:ascii="Times New Roman" w:eastAsia="Times New Roman" w:hAnsi="Times New Roman" w:cs="Times New Roman"/>
          <w:b/>
          <w:i/>
          <w:sz w:val="28"/>
          <w:szCs w:val="28"/>
          <w:u w:val="single"/>
          <w:lang w:val="uk-UA" w:eastAsia="ru-RU"/>
        </w:rPr>
        <w:t>Додатково</w:t>
      </w:r>
      <w:r w:rsidRPr="005E524D">
        <w:rPr>
          <w:rFonts w:ascii="Times New Roman" w:eastAsia="Times New Roman" w:hAnsi="Times New Roman" w:cs="Times New Roman"/>
          <w:b/>
          <w:sz w:val="28"/>
          <w:szCs w:val="28"/>
          <w:u w:val="single"/>
          <w:lang w:val="uk-UA" w:eastAsia="ru-RU"/>
        </w:rPr>
        <w:t>:</w:t>
      </w:r>
      <w:r w:rsidRPr="005E524D">
        <w:rPr>
          <w:rFonts w:ascii="Times New Roman" w:eastAsia="Times New Roman" w:hAnsi="Times New Roman" w:cs="Times New Roman"/>
          <w:sz w:val="28"/>
          <w:szCs w:val="28"/>
          <w:lang w:val="uk-UA" w:eastAsia="ru-RU"/>
        </w:rPr>
        <w:t xml:space="preserve"> На даний час об'єднання не здійснює виробничу діяльність у зв’язку з відсутністю замовлень.</w:t>
      </w:r>
    </w:p>
    <w:p w:rsidR="0043626C" w:rsidRPr="005B6972" w:rsidRDefault="0043626C" w:rsidP="005E524D">
      <w:pPr>
        <w:spacing w:after="0" w:line="240" w:lineRule="auto"/>
        <w:ind w:firstLine="709"/>
        <w:jc w:val="both"/>
        <w:rPr>
          <w:rFonts w:ascii="Times New Roman" w:eastAsia="Times New Roman" w:hAnsi="Times New Roman" w:cs="Times New Roman"/>
          <w:b/>
          <w:i/>
          <w:sz w:val="28"/>
          <w:szCs w:val="28"/>
          <w:lang w:val="uk-UA" w:eastAsia="ru-RU"/>
        </w:rPr>
      </w:pPr>
      <w:r w:rsidRPr="005B6972">
        <w:rPr>
          <w:rFonts w:ascii="Times New Roman" w:eastAsia="Times New Roman" w:hAnsi="Times New Roman" w:cs="Times New Roman"/>
          <w:b/>
          <w:i/>
          <w:sz w:val="28"/>
          <w:szCs w:val="28"/>
          <w:lang w:val="uk-UA" w:eastAsia="ru-RU"/>
        </w:rPr>
        <w:t>9. ВО «Домобудівельник»</w:t>
      </w:r>
    </w:p>
    <w:p w:rsidR="0043626C" w:rsidRPr="005E524D" w:rsidRDefault="0043626C"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 xml:space="preserve">- вид виробляємої </w:t>
      </w:r>
      <w:r w:rsidRPr="005E524D">
        <w:rPr>
          <w:rFonts w:ascii="Times New Roman" w:eastAsia="Times New Roman" w:hAnsi="Times New Roman" w:cs="Times New Roman"/>
          <w:bCs/>
          <w:sz w:val="28"/>
          <w:szCs w:val="28"/>
          <w:lang w:val="uk-UA" w:eastAsia="ru-RU"/>
        </w:rPr>
        <w:t>(номенклатури)</w:t>
      </w:r>
      <w:r w:rsidRPr="005E524D">
        <w:rPr>
          <w:rFonts w:ascii="Times New Roman" w:eastAsia="Times New Roman" w:hAnsi="Times New Roman" w:cs="Times New Roman"/>
          <w:sz w:val="28"/>
          <w:szCs w:val="28"/>
          <w:lang w:val="uk-UA" w:eastAsia="ru-RU"/>
        </w:rPr>
        <w:t xml:space="preserve"> продукції – силікатна цегла. </w:t>
      </w:r>
    </w:p>
    <w:p w:rsidR="0043626C" w:rsidRPr="005E524D" w:rsidRDefault="0043626C" w:rsidP="005E524D">
      <w:pPr>
        <w:spacing w:after="0" w:line="240" w:lineRule="auto"/>
        <w:ind w:firstLine="709"/>
        <w:jc w:val="both"/>
        <w:rPr>
          <w:rFonts w:ascii="Times New Roman" w:eastAsia="Times New Roman" w:hAnsi="Times New Roman" w:cs="Times New Roman"/>
          <w:i/>
          <w:sz w:val="28"/>
          <w:szCs w:val="28"/>
          <w:lang w:val="uk-UA" w:eastAsia="ru-RU"/>
        </w:rPr>
      </w:pPr>
      <w:r w:rsidRPr="005E524D">
        <w:rPr>
          <w:rFonts w:ascii="Times New Roman" w:eastAsia="Times New Roman" w:hAnsi="Times New Roman" w:cs="Times New Roman"/>
          <w:b/>
          <w:i/>
          <w:sz w:val="28"/>
          <w:szCs w:val="28"/>
          <w:u w:val="single"/>
          <w:lang w:val="uk-UA" w:eastAsia="ru-RU"/>
        </w:rPr>
        <w:t>Додатково</w:t>
      </w:r>
      <w:r w:rsidRPr="005E524D">
        <w:rPr>
          <w:rFonts w:ascii="Times New Roman" w:eastAsia="Times New Roman" w:hAnsi="Times New Roman" w:cs="Times New Roman"/>
          <w:b/>
          <w:sz w:val="28"/>
          <w:szCs w:val="28"/>
          <w:u w:val="single"/>
          <w:lang w:val="uk-UA" w:eastAsia="ru-RU"/>
        </w:rPr>
        <w:t>:</w:t>
      </w:r>
      <w:r w:rsidRPr="005E524D">
        <w:rPr>
          <w:rFonts w:ascii="Times New Roman" w:eastAsia="Times New Roman" w:hAnsi="Times New Roman" w:cs="Times New Roman"/>
          <w:sz w:val="28"/>
          <w:szCs w:val="28"/>
          <w:lang w:val="uk-UA" w:eastAsia="ru-RU"/>
        </w:rPr>
        <w:t xml:space="preserve"> </w:t>
      </w:r>
      <w:r w:rsidRPr="005E524D">
        <w:rPr>
          <w:rFonts w:ascii="Times New Roman" w:eastAsia="Times New Roman" w:hAnsi="Times New Roman" w:cs="Times New Roman"/>
          <w:i/>
          <w:sz w:val="28"/>
          <w:szCs w:val="28"/>
          <w:lang w:val="uk-UA" w:eastAsia="ru-RU"/>
        </w:rPr>
        <w:t>На даний час об'єднання не здійснює виробничу діяльність у зв’язку з тим, що розташовано на території ПрАТ «ЛИНІК», яке з травня 2012 року не веде виробничу діяльність та яке цілком залежне від роботи ТЕЦ ПрАТ «ЛИНІК</w:t>
      </w:r>
      <w:r w:rsidR="00EA63E1">
        <w:rPr>
          <w:rFonts w:ascii="Times New Roman" w:eastAsia="Times New Roman" w:hAnsi="Times New Roman" w:cs="Times New Roman"/>
          <w:i/>
          <w:sz w:val="28"/>
          <w:szCs w:val="28"/>
          <w:lang w:val="uk-UA" w:eastAsia="ru-RU"/>
        </w:rPr>
        <w:t>»</w:t>
      </w:r>
      <w:r w:rsidRPr="005E524D">
        <w:rPr>
          <w:rFonts w:ascii="Times New Roman" w:eastAsia="Times New Roman" w:hAnsi="Times New Roman" w:cs="Times New Roman"/>
          <w:i/>
          <w:sz w:val="28"/>
          <w:szCs w:val="28"/>
          <w:lang w:val="uk-UA" w:eastAsia="ru-RU"/>
        </w:rPr>
        <w:t>.</w:t>
      </w:r>
    </w:p>
    <w:p w:rsidR="0043626C" w:rsidRPr="005B6972" w:rsidRDefault="0043626C" w:rsidP="005E524D">
      <w:pPr>
        <w:spacing w:after="0" w:line="240" w:lineRule="auto"/>
        <w:ind w:firstLine="709"/>
        <w:jc w:val="both"/>
        <w:rPr>
          <w:rFonts w:ascii="Times New Roman" w:eastAsia="Times New Roman" w:hAnsi="Times New Roman" w:cs="Times New Roman"/>
          <w:b/>
          <w:i/>
          <w:sz w:val="28"/>
          <w:szCs w:val="28"/>
          <w:lang w:val="uk-UA" w:eastAsia="ru-RU"/>
        </w:rPr>
      </w:pPr>
      <w:r w:rsidRPr="005B6972">
        <w:rPr>
          <w:rFonts w:ascii="Times New Roman" w:eastAsia="Times New Roman" w:hAnsi="Times New Roman" w:cs="Times New Roman"/>
          <w:b/>
          <w:i/>
          <w:sz w:val="28"/>
          <w:szCs w:val="28"/>
          <w:lang w:val="uk-UA" w:eastAsia="ru-RU"/>
        </w:rPr>
        <w:t xml:space="preserve">10. </w:t>
      </w:r>
      <w:r w:rsidRPr="005E524D">
        <w:rPr>
          <w:rFonts w:ascii="Times New Roman" w:eastAsia="Times New Roman" w:hAnsi="Times New Roman" w:cs="Times New Roman"/>
          <w:b/>
          <w:i/>
          <w:sz w:val="28"/>
          <w:szCs w:val="28"/>
          <w:lang w:val="uk-UA" w:eastAsia="ru-RU"/>
        </w:rPr>
        <w:t>ТОВ «Ялинкові прикраси»</w:t>
      </w:r>
    </w:p>
    <w:p w:rsidR="0043626C" w:rsidRPr="005E524D" w:rsidRDefault="0043626C"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 xml:space="preserve">- вид виробляємої </w:t>
      </w:r>
      <w:r w:rsidRPr="005E524D">
        <w:rPr>
          <w:rFonts w:ascii="Times New Roman" w:eastAsia="Times New Roman" w:hAnsi="Times New Roman" w:cs="Times New Roman"/>
          <w:bCs/>
          <w:sz w:val="28"/>
          <w:szCs w:val="28"/>
          <w:lang w:val="uk-UA" w:eastAsia="ru-RU"/>
        </w:rPr>
        <w:t>(номенклатури)</w:t>
      </w:r>
      <w:r w:rsidRPr="005E524D">
        <w:rPr>
          <w:rFonts w:ascii="Times New Roman" w:eastAsia="Times New Roman" w:hAnsi="Times New Roman" w:cs="Times New Roman"/>
          <w:sz w:val="28"/>
          <w:szCs w:val="28"/>
          <w:lang w:val="uk-UA" w:eastAsia="ru-RU"/>
        </w:rPr>
        <w:t xml:space="preserve"> продукції – ялинкові прикраси та супутні товари.</w:t>
      </w:r>
    </w:p>
    <w:p w:rsidR="0043626C" w:rsidRPr="005E524D" w:rsidRDefault="0043626C" w:rsidP="005E524D">
      <w:pPr>
        <w:spacing w:after="0" w:line="240" w:lineRule="auto"/>
        <w:ind w:firstLine="709"/>
        <w:jc w:val="both"/>
        <w:rPr>
          <w:rFonts w:ascii="Times New Roman" w:eastAsia="Times New Roman" w:hAnsi="Times New Roman" w:cs="Times New Roman"/>
          <w:b/>
          <w:i/>
          <w:sz w:val="28"/>
          <w:szCs w:val="28"/>
          <w:lang w:val="uk-UA" w:eastAsia="ru-RU"/>
        </w:rPr>
      </w:pPr>
      <w:r w:rsidRPr="005B6972">
        <w:rPr>
          <w:rFonts w:ascii="Times New Roman" w:eastAsia="Times New Roman" w:hAnsi="Times New Roman" w:cs="Times New Roman"/>
          <w:b/>
          <w:i/>
          <w:sz w:val="28"/>
          <w:szCs w:val="28"/>
          <w:lang w:val="uk-UA" w:eastAsia="ru-RU"/>
        </w:rPr>
        <w:t xml:space="preserve">11. </w:t>
      </w:r>
      <w:r w:rsidRPr="005E524D">
        <w:rPr>
          <w:rFonts w:ascii="Times New Roman" w:eastAsia="Times New Roman" w:hAnsi="Times New Roman" w:cs="Times New Roman"/>
          <w:b/>
          <w:i/>
          <w:sz w:val="28"/>
          <w:szCs w:val="28"/>
          <w:lang w:val="uk-UA" w:eastAsia="ru-RU"/>
        </w:rPr>
        <w:t>КП «Лисичанський завод залізобетонних виробів»</w:t>
      </w:r>
    </w:p>
    <w:p w:rsidR="0043626C" w:rsidRPr="005E524D" w:rsidRDefault="0043626C"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 xml:space="preserve">- вид виробляємої </w:t>
      </w:r>
      <w:r w:rsidRPr="005E524D">
        <w:rPr>
          <w:rFonts w:ascii="Times New Roman" w:eastAsia="Times New Roman" w:hAnsi="Times New Roman" w:cs="Times New Roman"/>
          <w:bCs/>
          <w:sz w:val="28"/>
          <w:szCs w:val="28"/>
          <w:lang w:val="uk-UA" w:eastAsia="ru-RU"/>
        </w:rPr>
        <w:t>(номенклатури)</w:t>
      </w:r>
      <w:r w:rsidRPr="005E524D">
        <w:rPr>
          <w:rFonts w:ascii="Times New Roman" w:eastAsia="Times New Roman" w:hAnsi="Times New Roman" w:cs="Times New Roman"/>
          <w:sz w:val="28"/>
          <w:szCs w:val="28"/>
          <w:lang w:val="uk-UA" w:eastAsia="ru-RU"/>
        </w:rPr>
        <w:t xml:space="preserve"> продукції – збірний залізобетон; блоки, бетон, розчини, крейда, вапно, пісок.</w:t>
      </w:r>
    </w:p>
    <w:p w:rsidR="00B61E0D" w:rsidRPr="005E524D" w:rsidRDefault="00B61E0D"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b/>
          <w:i/>
          <w:sz w:val="28"/>
          <w:szCs w:val="28"/>
          <w:u w:val="single"/>
          <w:lang w:val="uk-UA" w:eastAsia="ru-RU"/>
        </w:rPr>
        <w:t>Додатково</w:t>
      </w:r>
      <w:r w:rsidRPr="005E524D">
        <w:rPr>
          <w:rFonts w:ascii="Times New Roman" w:eastAsia="Times New Roman" w:hAnsi="Times New Roman" w:cs="Times New Roman"/>
          <w:b/>
          <w:sz w:val="28"/>
          <w:szCs w:val="28"/>
          <w:u w:val="single"/>
          <w:lang w:val="uk-UA" w:eastAsia="ru-RU"/>
        </w:rPr>
        <w:t>:</w:t>
      </w:r>
      <w:r w:rsidRPr="005E524D">
        <w:rPr>
          <w:rFonts w:ascii="Times New Roman" w:eastAsia="Times New Roman" w:hAnsi="Times New Roman" w:cs="Times New Roman"/>
          <w:sz w:val="28"/>
          <w:szCs w:val="28"/>
          <w:lang w:val="uk-UA" w:eastAsia="ru-RU"/>
        </w:rPr>
        <w:t xml:space="preserve"> На даний час об'єднання не здійснює виробничу діяльність у зв’язку з відсутністю замовлень.</w:t>
      </w:r>
    </w:p>
    <w:p w:rsidR="0043626C" w:rsidRPr="005E524D" w:rsidRDefault="0043626C" w:rsidP="005E524D">
      <w:pPr>
        <w:spacing w:after="0" w:line="240" w:lineRule="auto"/>
        <w:ind w:firstLine="709"/>
        <w:jc w:val="both"/>
        <w:rPr>
          <w:rFonts w:ascii="Times New Roman" w:eastAsia="Times New Roman" w:hAnsi="Times New Roman" w:cs="Times New Roman"/>
          <w:b/>
          <w:i/>
          <w:sz w:val="28"/>
          <w:szCs w:val="28"/>
          <w:lang w:val="uk-UA" w:eastAsia="ru-RU"/>
        </w:rPr>
      </w:pPr>
      <w:r w:rsidRPr="005B6972">
        <w:rPr>
          <w:rFonts w:ascii="Times New Roman" w:eastAsia="Times New Roman" w:hAnsi="Times New Roman" w:cs="Times New Roman"/>
          <w:b/>
          <w:i/>
          <w:sz w:val="28"/>
          <w:szCs w:val="28"/>
          <w:lang w:val="uk-UA" w:eastAsia="ru-RU"/>
        </w:rPr>
        <w:t xml:space="preserve">12. </w:t>
      </w:r>
      <w:r w:rsidRPr="005E524D">
        <w:rPr>
          <w:rFonts w:ascii="Times New Roman" w:eastAsia="Times New Roman" w:hAnsi="Times New Roman" w:cs="Times New Roman"/>
          <w:b/>
          <w:i/>
          <w:sz w:val="28"/>
          <w:szCs w:val="28"/>
          <w:lang w:val="uk-UA" w:eastAsia="ru-RU"/>
        </w:rPr>
        <w:t>ТОВ «ЛИСПИ»</w:t>
      </w:r>
    </w:p>
    <w:p w:rsidR="0043626C" w:rsidRPr="005E524D" w:rsidRDefault="0043626C"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 xml:space="preserve">- вид виробляємої </w:t>
      </w:r>
      <w:r w:rsidRPr="005E524D">
        <w:rPr>
          <w:rFonts w:ascii="Times New Roman" w:eastAsia="Times New Roman" w:hAnsi="Times New Roman" w:cs="Times New Roman"/>
          <w:bCs/>
          <w:sz w:val="28"/>
          <w:szCs w:val="28"/>
          <w:lang w:val="uk-UA" w:eastAsia="ru-RU"/>
        </w:rPr>
        <w:t>(номенклатури)</w:t>
      </w:r>
      <w:r w:rsidRPr="005E524D">
        <w:rPr>
          <w:rFonts w:ascii="Times New Roman" w:eastAsia="Times New Roman" w:hAnsi="Times New Roman" w:cs="Times New Roman"/>
          <w:sz w:val="28"/>
          <w:szCs w:val="28"/>
          <w:lang w:val="uk-UA" w:eastAsia="ru-RU"/>
        </w:rPr>
        <w:t xml:space="preserve"> продукції – пиво.</w:t>
      </w:r>
    </w:p>
    <w:p w:rsidR="0043626C" w:rsidRPr="005B6972" w:rsidRDefault="0043626C" w:rsidP="005E524D">
      <w:pPr>
        <w:spacing w:after="0" w:line="240" w:lineRule="auto"/>
        <w:ind w:firstLine="709"/>
        <w:jc w:val="both"/>
        <w:rPr>
          <w:rFonts w:ascii="Times New Roman" w:eastAsia="Times New Roman" w:hAnsi="Times New Roman" w:cs="Times New Roman"/>
          <w:b/>
          <w:i/>
          <w:sz w:val="28"/>
          <w:szCs w:val="28"/>
          <w:lang w:val="uk-UA" w:eastAsia="ru-RU"/>
        </w:rPr>
      </w:pPr>
      <w:r w:rsidRPr="005B6972">
        <w:rPr>
          <w:rFonts w:ascii="Times New Roman" w:eastAsia="Times New Roman" w:hAnsi="Times New Roman" w:cs="Times New Roman"/>
          <w:b/>
          <w:i/>
          <w:sz w:val="28"/>
          <w:szCs w:val="28"/>
          <w:lang w:val="uk-UA" w:eastAsia="ru-RU"/>
        </w:rPr>
        <w:t>13. ТОВ ВТФ «Шарм»</w:t>
      </w:r>
    </w:p>
    <w:p w:rsidR="0043626C" w:rsidRPr="005E524D" w:rsidRDefault="0043626C"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 xml:space="preserve">- вид виробляємої </w:t>
      </w:r>
      <w:r w:rsidRPr="005E524D">
        <w:rPr>
          <w:rFonts w:ascii="Times New Roman" w:eastAsia="Times New Roman" w:hAnsi="Times New Roman" w:cs="Times New Roman"/>
          <w:bCs/>
          <w:sz w:val="28"/>
          <w:szCs w:val="28"/>
          <w:lang w:val="uk-UA" w:eastAsia="ru-RU"/>
        </w:rPr>
        <w:t>(номенклатури)</w:t>
      </w:r>
      <w:r w:rsidRPr="005E524D">
        <w:rPr>
          <w:rFonts w:ascii="Times New Roman" w:eastAsia="Times New Roman" w:hAnsi="Times New Roman" w:cs="Times New Roman"/>
          <w:sz w:val="28"/>
          <w:szCs w:val="28"/>
          <w:lang w:val="uk-UA" w:eastAsia="ru-RU"/>
        </w:rPr>
        <w:t xml:space="preserve"> продукції/наданих послуг – виконують послуги з пошиття одягу з давальницької сировини для замовників із Франції.</w:t>
      </w:r>
    </w:p>
    <w:p w:rsidR="0043626C" w:rsidRPr="005E524D" w:rsidRDefault="0043626C" w:rsidP="005E524D">
      <w:pPr>
        <w:spacing w:after="0" w:line="240" w:lineRule="auto"/>
        <w:ind w:firstLine="709"/>
        <w:jc w:val="both"/>
        <w:rPr>
          <w:rFonts w:ascii="Times New Roman" w:eastAsia="Times New Roman" w:hAnsi="Times New Roman" w:cs="Times New Roman"/>
          <w:b/>
          <w:i/>
          <w:sz w:val="28"/>
          <w:szCs w:val="28"/>
          <w:lang w:val="uk-UA" w:eastAsia="ru-RU"/>
        </w:rPr>
      </w:pPr>
      <w:r w:rsidRPr="005B6972">
        <w:rPr>
          <w:rFonts w:ascii="Times New Roman" w:eastAsia="Times New Roman" w:hAnsi="Times New Roman" w:cs="Times New Roman"/>
          <w:b/>
          <w:i/>
          <w:sz w:val="28"/>
          <w:szCs w:val="28"/>
          <w:lang w:val="uk-UA" w:eastAsia="ru-RU"/>
        </w:rPr>
        <w:t xml:space="preserve">14. </w:t>
      </w:r>
      <w:r w:rsidRPr="005E524D">
        <w:rPr>
          <w:rFonts w:ascii="Times New Roman" w:eastAsia="Times New Roman" w:hAnsi="Times New Roman" w:cs="Times New Roman"/>
          <w:b/>
          <w:i/>
          <w:sz w:val="28"/>
          <w:szCs w:val="28"/>
          <w:lang w:val="uk-UA" w:eastAsia="ru-RU"/>
        </w:rPr>
        <w:t>ТОВ «Лайон»</w:t>
      </w:r>
    </w:p>
    <w:p w:rsidR="0043626C" w:rsidRPr="005E524D" w:rsidRDefault="0043626C"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lastRenderedPageBreak/>
        <w:t xml:space="preserve">- вид виробляємої </w:t>
      </w:r>
      <w:r w:rsidRPr="005E524D">
        <w:rPr>
          <w:rFonts w:ascii="Times New Roman" w:eastAsia="Times New Roman" w:hAnsi="Times New Roman" w:cs="Times New Roman"/>
          <w:bCs/>
          <w:sz w:val="28"/>
          <w:szCs w:val="28"/>
          <w:lang w:val="uk-UA" w:eastAsia="ru-RU"/>
        </w:rPr>
        <w:t>(номенклатури)</w:t>
      </w:r>
      <w:r w:rsidRPr="005E524D">
        <w:rPr>
          <w:rFonts w:ascii="Times New Roman" w:eastAsia="Times New Roman" w:hAnsi="Times New Roman" w:cs="Times New Roman"/>
          <w:sz w:val="28"/>
          <w:szCs w:val="28"/>
          <w:lang w:val="uk-UA" w:eastAsia="ru-RU"/>
        </w:rPr>
        <w:t xml:space="preserve"> продукції/наданих послуг – формові та неформові гумово-технічні вироби.</w:t>
      </w:r>
    </w:p>
    <w:p w:rsidR="0043626C" w:rsidRPr="005E524D" w:rsidRDefault="0043626C" w:rsidP="005E524D">
      <w:pPr>
        <w:spacing w:after="0" w:line="240" w:lineRule="auto"/>
        <w:ind w:firstLine="709"/>
        <w:jc w:val="both"/>
        <w:rPr>
          <w:rFonts w:ascii="Times New Roman" w:eastAsia="Times New Roman" w:hAnsi="Times New Roman" w:cs="Times New Roman"/>
          <w:bCs/>
          <w:iCs/>
          <w:sz w:val="28"/>
          <w:szCs w:val="28"/>
          <w:lang w:val="uk-UA" w:eastAsia="ru-RU"/>
        </w:rPr>
      </w:pPr>
    </w:p>
    <w:p w:rsidR="00201FD1" w:rsidRPr="005E524D" w:rsidRDefault="00201FD1"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b/>
          <w:sz w:val="28"/>
          <w:szCs w:val="28"/>
          <w:lang w:val="uk-UA" w:eastAsia="ru-RU"/>
        </w:rPr>
        <w:t>2.3. Агропромисловий комплекс</w:t>
      </w:r>
    </w:p>
    <w:p w:rsidR="00FB7F6F" w:rsidRPr="005B6972" w:rsidRDefault="00FB7F6F" w:rsidP="005E524D">
      <w:pPr>
        <w:spacing w:after="0" w:line="240" w:lineRule="auto"/>
        <w:ind w:firstLine="709"/>
        <w:jc w:val="both"/>
        <w:rPr>
          <w:rFonts w:ascii="Times New Roman" w:eastAsia="Times New Roman" w:hAnsi="Times New Roman" w:cs="Times New Roman"/>
          <w:sz w:val="28"/>
          <w:szCs w:val="28"/>
          <w:lang w:val="uk-UA" w:eastAsia="ru-RU"/>
        </w:rPr>
      </w:pPr>
      <w:r w:rsidRPr="005B6972">
        <w:rPr>
          <w:rFonts w:ascii="Times New Roman" w:eastAsia="Times New Roman" w:hAnsi="Times New Roman" w:cs="Times New Roman"/>
          <w:b/>
          <w:i/>
          <w:sz w:val="28"/>
          <w:szCs w:val="28"/>
          <w:lang w:val="uk-UA" w:eastAsia="ru-RU"/>
        </w:rPr>
        <w:t>ТОВ «Східагро»</w:t>
      </w:r>
      <w:r w:rsidR="007D2EA6" w:rsidRPr="005B6972">
        <w:rPr>
          <w:rFonts w:ascii="Times New Roman" w:eastAsia="Times New Roman" w:hAnsi="Times New Roman" w:cs="Times New Roman"/>
          <w:sz w:val="28"/>
          <w:szCs w:val="28"/>
          <w:lang w:val="uk-UA" w:eastAsia="ru-RU"/>
        </w:rPr>
        <w:t xml:space="preserve"> (в</w:t>
      </w:r>
      <w:r w:rsidR="007D2EA6" w:rsidRPr="005B6972">
        <w:rPr>
          <w:rFonts w:ascii="Times New Roman" w:hAnsi="Times New Roman" w:cs="Times New Roman"/>
          <w:sz w:val="28"/>
          <w:szCs w:val="28"/>
          <w:lang w:val="uk-UA"/>
        </w:rPr>
        <w:t>ирощування овочів і баштанних культур, коренеплодів і бульбоплодів;оптова торгівля фруктами й овочами; складське господарст</w:t>
      </w:r>
      <w:r w:rsidR="005B6972">
        <w:rPr>
          <w:rFonts w:ascii="Times New Roman" w:hAnsi="Times New Roman" w:cs="Times New Roman"/>
          <w:sz w:val="28"/>
          <w:szCs w:val="28"/>
          <w:lang w:val="uk-UA"/>
        </w:rPr>
        <w:t>во);</w:t>
      </w:r>
    </w:p>
    <w:p w:rsidR="00FB7F6F" w:rsidRPr="005B6972" w:rsidRDefault="00F268A2" w:rsidP="005E524D">
      <w:pPr>
        <w:spacing w:after="0" w:line="240" w:lineRule="auto"/>
        <w:ind w:firstLine="709"/>
        <w:jc w:val="both"/>
        <w:rPr>
          <w:rFonts w:ascii="Times New Roman" w:eastAsia="Times New Roman" w:hAnsi="Times New Roman" w:cs="Times New Roman"/>
          <w:sz w:val="28"/>
          <w:szCs w:val="28"/>
          <w:lang w:val="uk-UA" w:eastAsia="ru-RU"/>
        </w:rPr>
      </w:pPr>
      <w:r w:rsidRPr="005B6972">
        <w:rPr>
          <w:rFonts w:ascii="Times New Roman" w:eastAsia="Times New Roman" w:hAnsi="Times New Roman" w:cs="Times New Roman"/>
          <w:b/>
          <w:i/>
          <w:sz w:val="28"/>
          <w:szCs w:val="28"/>
          <w:lang w:val="uk-UA" w:eastAsia="ru-RU"/>
        </w:rPr>
        <w:t>ПП «</w:t>
      </w:r>
      <w:r w:rsidR="00FB7F6F" w:rsidRPr="005B6972">
        <w:rPr>
          <w:rFonts w:ascii="Times New Roman" w:eastAsia="Times New Roman" w:hAnsi="Times New Roman" w:cs="Times New Roman"/>
          <w:b/>
          <w:i/>
          <w:sz w:val="28"/>
          <w:szCs w:val="28"/>
          <w:lang w:val="uk-UA" w:eastAsia="ru-RU"/>
        </w:rPr>
        <w:t>Бахмутський шлях</w:t>
      </w:r>
      <w:r w:rsidRPr="005B6972">
        <w:rPr>
          <w:rFonts w:ascii="Times New Roman" w:eastAsia="Times New Roman" w:hAnsi="Times New Roman" w:cs="Times New Roman"/>
          <w:b/>
          <w:i/>
          <w:sz w:val="28"/>
          <w:szCs w:val="28"/>
          <w:lang w:val="uk-UA" w:eastAsia="ru-RU"/>
        </w:rPr>
        <w:t>»</w:t>
      </w:r>
      <w:r w:rsidR="00FB7F6F" w:rsidRPr="005B6972">
        <w:rPr>
          <w:rFonts w:ascii="Times New Roman" w:eastAsia="Times New Roman" w:hAnsi="Times New Roman" w:cs="Times New Roman"/>
          <w:b/>
          <w:i/>
          <w:sz w:val="28"/>
          <w:szCs w:val="28"/>
          <w:lang w:val="uk-UA" w:eastAsia="ru-RU"/>
        </w:rPr>
        <w:t xml:space="preserve"> </w:t>
      </w:r>
      <w:r w:rsidR="00FB7F6F" w:rsidRPr="005B6972">
        <w:rPr>
          <w:rFonts w:ascii="Times New Roman" w:eastAsia="Times New Roman" w:hAnsi="Times New Roman" w:cs="Times New Roman"/>
          <w:sz w:val="28"/>
          <w:szCs w:val="28"/>
          <w:lang w:val="uk-UA" w:eastAsia="ru-RU"/>
        </w:rPr>
        <w:t>(переробка насіння</w:t>
      </w:r>
      <w:r w:rsidRPr="005B6972">
        <w:rPr>
          <w:rFonts w:ascii="Times New Roman" w:eastAsia="Times New Roman" w:hAnsi="Times New Roman" w:cs="Times New Roman"/>
          <w:sz w:val="28"/>
          <w:szCs w:val="28"/>
          <w:lang w:val="uk-UA" w:eastAsia="ru-RU"/>
        </w:rPr>
        <w:t xml:space="preserve"> соняшника</w:t>
      </w:r>
      <w:r w:rsidR="00FB7F6F" w:rsidRPr="005B6972">
        <w:rPr>
          <w:rFonts w:ascii="Times New Roman" w:eastAsia="Times New Roman" w:hAnsi="Times New Roman" w:cs="Times New Roman"/>
          <w:sz w:val="28"/>
          <w:szCs w:val="28"/>
          <w:lang w:val="uk-UA" w:eastAsia="ru-RU"/>
        </w:rPr>
        <w:t>)</w:t>
      </w:r>
      <w:r w:rsidR="005B6972">
        <w:rPr>
          <w:rFonts w:ascii="Times New Roman" w:eastAsia="Times New Roman" w:hAnsi="Times New Roman" w:cs="Times New Roman"/>
          <w:sz w:val="28"/>
          <w:szCs w:val="28"/>
          <w:lang w:val="uk-UA" w:eastAsia="ru-RU"/>
        </w:rPr>
        <w:t>;</w:t>
      </w:r>
    </w:p>
    <w:p w:rsidR="00FB7F6F" w:rsidRDefault="00F268A2" w:rsidP="005E524D">
      <w:pPr>
        <w:spacing w:after="0" w:line="240" w:lineRule="auto"/>
        <w:ind w:firstLine="709"/>
        <w:jc w:val="both"/>
        <w:rPr>
          <w:rFonts w:ascii="Times New Roman" w:eastAsia="Times New Roman" w:hAnsi="Times New Roman" w:cs="Times New Roman"/>
          <w:sz w:val="28"/>
          <w:szCs w:val="28"/>
          <w:lang w:val="uk-UA" w:eastAsia="ru-RU"/>
        </w:rPr>
      </w:pPr>
      <w:r w:rsidRPr="005B6972">
        <w:rPr>
          <w:rFonts w:ascii="Times New Roman" w:eastAsia="Times New Roman" w:hAnsi="Times New Roman" w:cs="Times New Roman"/>
          <w:b/>
          <w:i/>
          <w:sz w:val="28"/>
          <w:szCs w:val="28"/>
          <w:lang w:val="uk-UA" w:eastAsia="ru-RU"/>
        </w:rPr>
        <w:t>ПП «</w:t>
      </w:r>
      <w:r w:rsidR="00FB7F6F" w:rsidRPr="005B6972">
        <w:rPr>
          <w:rFonts w:ascii="Times New Roman" w:eastAsia="Times New Roman" w:hAnsi="Times New Roman" w:cs="Times New Roman"/>
          <w:b/>
          <w:i/>
          <w:sz w:val="28"/>
          <w:szCs w:val="28"/>
          <w:lang w:val="uk-UA" w:eastAsia="ru-RU"/>
        </w:rPr>
        <w:t>Воронянські ковбаси</w:t>
      </w:r>
      <w:r w:rsidRPr="005B6972">
        <w:rPr>
          <w:rFonts w:ascii="Times New Roman" w:eastAsia="Times New Roman" w:hAnsi="Times New Roman" w:cs="Times New Roman"/>
          <w:b/>
          <w:i/>
          <w:sz w:val="28"/>
          <w:szCs w:val="28"/>
          <w:lang w:val="uk-UA" w:eastAsia="ru-RU"/>
        </w:rPr>
        <w:t>»</w:t>
      </w:r>
      <w:r w:rsidR="00FB7F6F" w:rsidRPr="005B6972">
        <w:rPr>
          <w:rFonts w:ascii="Times New Roman" w:eastAsia="Times New Roman" w:hAnsi="Times New Roman" w:cs="Times New Roman"/>
          <w:b/>
          <w:i/>
          <w:sz w:val="28"/>
          <w:szCs w:val="28"/>
          <w:lang w:val="uk-UA" w:eastAsia="ru-RU"/>
        </w:rPr>
        <w:t xml:space="preserve"> </w:t>
      </w:r>
      <w:r w:rsidR="00FB7F6F" w:rsidRPr="005B6972">
        <w:rPr>
          <w:rFonts w:ascii="Times New Roman" w:eastAsia="Times New Roman" w:hAnsi="Times New Roman" w:cs="Times New Roman"/>
          <w:sz w:val="28"/>
          <w:szCs w:val="28"/>
          <w:lang w:val="uk-UA" w:eastAsia="ru-RU"/>
        </w:rPr>
        <w:t>(виробництво ковбаси</w:t>
      </w:r>
      <w:r w:rsidR="005B6972">
        <w:rPr>
          <w:rFonts w:ascii="Times New Roman" w:eastAsia="Times New Roman" w:hAnsi="Times New Roman" w:cs="Times New Roman"/>
          <w:sz w:val="28"/>
          <w:szCs w:val="28"/>
          <w:lang w:val="uk-UA" w:eastAsia="ru-RU"/>
        </w:rPr>
        <w:t>);</w:t>
      </w:r>
    </w:p>
    <w:p w:rsidR="005B6972" w:rsidRDefault="005B6972" w:rsidP="005B6972">
      <w:pPr>
        <w:spacing w:after="0" w:line="240" w:lineRule="auto"/>
        <w:ind w:firstLine="709"/>
        <w:jc w:val="both"/>
        <w:rPr>
          <w:rFonts w:ascii="Times New Roman" w:eastAsia="Times New Roman" w:hAnsi="Times New Roman" w:cs="Times New Roman"/>
          <w:sz w:val="28"/>
          <w:szCs w:val="28"/>
          <w:lang w:val="uk-UA" w:eastAsia="ru-RU"/>
        </w:rPr>
      </w:pPr>
      <w:r w:rsidRPr="005B6972">
        <w:rPr>
          <w:rFonts w:ascii="Times New Roman" w:eastAsia="Times New Roman" w:hAnsi="Times New Roman" w:cs="Times New Roman"/>
          <w:b/>
          <w:i/>
          <w:sz w:val="28"/>
          <w:szCs w:val="28"/>
          <w:lang w:val="uk-UA" w:eastAsia="ru-RU"/>
        </w:rPr>
        <w:t xml:space="preserve">ТДВ </w:t>
      </w:r>
      <w:r>
        <w:rPr>
          <w:rFonts w:ascii="Times New Roman" w:eastAsia="Times New Roman" w:hAnsi="Times New Roman" w:cs="Times New Roman"/>
          <w:b/>
          <w:i/>
          <w:sz w:val="28"/>
          <w:szCs w:val="28"/>
          <w:lang w:val="uk-UA" w:eastAsia="ru-RU"/>
        </w:rPr>
        <w:t>«Лисичанський желатиновий завод</w:t>
      </w:r>
      <w:r w:rsidRPr="005E524D">
        <w:rPr>
          <w:rFonts w:ascii="Times New Roman" w:eastAsia="Calibri" w:hAnsi="Times New Roman" w:cs="Times New Roman"/>
          <w:sz w:val="28"/>
          <w:szCs w:val="28"/>
          <w:lang w:val="uk-UA"/>
        </w:rPr>
        <w:t xml:space="preserve"> </w:t>
      </w:r>
      <w:r w:rsidRPr="005B6972">
        <w:rPr>
          <w:rFonts w:ascii="Times New Roman" w:eastAsia="Times New Roman" w:hAnsi="Times New Roman" w:cs="Times New Roman"/>
          <w:sz w:val="28"/>
          <w:szCs w:val="28"/>
          <w:lang w:val="uk-UA" w:eastAsia="ru-RU"/>
        </w:rPr>
        <w:t>(</w:t>
      </w:r>
      <w:hyperlink r:id="rId7" w:history="1">
        <w:r w:rsidRPr="005B6972">
          <w:rPr>
            <w:rFonts w:ascii="Times New Roman" w:eastAsia="Times New Roman" w:hAnsi="Times New Roman" w:cs="Times New Roman"/>
            <w:sz w:val="28"/>
            <w:szCs w:val="28"/>
            <w:lang w:val="uk-UA" w:eastAsia="ru-RU"/>
          </w:rPr>
          <w:t>желатин (ДСТ 11293-89, ТУ У 24.6-00418030-002:2007)</w:t>
        </w:r>
      </w:hyperlink>
      <w:r w:rsidRPr="005B6972">
        <w:rPr>
          <w:rFonts w:ascii="Times New Roman" w:eastAsia="Times New Roman" w:hAnsi="Times New Roman" w:cs="Times New Roman"/>
          <w:sz w:val="28"/>
          <w:szCs w:val="28"/>
          <w:lang w:val="uk-UA" w:eastAsia="ru-RU"/>
        </w:rPr>
        <w:t xml:space="preserve">, </w:t>
      </w:r>
      <w:hyperlink r:id="rId8" w:history="1">
        <w:r w:rsidRPr="005B6972">
          <w:rPr>
            <w:rFonts w:ascii="Times New Roman" w:eastAsia="Times New Roman" w:hAnsi="Times New Roman" w:cs="Times New Roman"/>
            <w:sz w:val="28"/>
            <w:szCs w:val="28"/>
            <w:lang w:val="uk-UA" w:eastAsia="ru-RU"/>
          </w:rPr>
          <w:t>желатин фасований швидкорозчинний ТУ У 24.6-00418030-002:2007</w:t>
        </w:r>
      </w:hyperlink>
      <w:r w:rsidRPr="005B6972">
        <w:rPr>
          <w:rFonts w:ascii="Times New Roman" w:eastAsia="Times New Roman" w:hAnsi="Times New Roman" w:cs="Times New Roman"/>
          <w:sz w:val="28"/>
          <w:szCs w:val="28"/>
          <w:lang w:val="uk-UA" w:eastAsia="ru-RU"/>
        </w:rPr>
        <w:t xml:space="preserve">, </w:t>
      </w:r>
      <w:hyperlink r:id="rId9" w:history="1">
        <w:r w:rsidRPr="005B6972">
          <w:rPr>
            <w:rFonts w:ascii="Times New Roman" w:eastAsia="Times New Roman" w:hAnsi="Times New Roman" w:cs="Times New Roman"/>
            <w:sz w:val="28"/>
            <w:szCs w:val="28"/>
            <w:lang w:val="uk-UA" w:eastAsia="ru-RU"/>
          </w:rPr>
          <w:t>желе фруктове ДСТУ 3718-98</w:t>
        </w:r>
      </w:hyperlink>
      <w:r w:rsidRPr="005B6972">
        <w:rPr>
          <w:rFonts w:ascii="Times New Roman" w:eastAsia="Times New Roman" w:hAnsi="Times New Roman" w:cs="Times New Roman"/>
          <w:sz w:val="28"/>
          <w:szCs w:val="28"/>
          <w:lang w:val="uk-UA" w:eastAsia="ru-RU"/>
        </w:rPr>
        <w:t xml:space="preserve">, </w:t>
      </w:r>
      <w:hyperlink r:id="rId10" w:history="1">
        <w:r w:rsidRPr="005B6972">
          <w:rPr>
            <w:rFonts w:ascii="Times New Roman" w:eastAsia="Times New Roman" w:hAnsi="Times New Roman" w:cs="Times New Roman"/>
            <w:sz w:val="28"/>
            <w:szCs w:val="28"/>
            <w:lang w:val="uk-UA" w:eastAsia="ru-RU"/>
          </w:rPr>
          <w:t>еножелатин ТУ У 24.6-00418030-006:2011</w:t>
        </w:r>
      </w:hyperlink>
      <w:r w:rsidRPr="005B6972">
        <w:rPr>
          <w:rFonts w:ascii="Times New Roman" w:eastAsia="Times New Roman" w:hAnsi="Times New Roman" w:cs="Times New Roman"/>
          <w:sz w:val="28"/>
          <w:szCs w:val="28"/>
          <w:lang w:val="uk-UA" w:eastAsia="ru-RU"/>
        </w:rPr>
        <w:t xml:space="preserve">, </w:t>
      </w:r>
      <w:hyperlink r:id="rId11" w:history="1">
        <w:r w:rsidRPr="005B6972">
          <w:rPr>
            <w:rFonts w:ascii="Times New Roman" w:eastAsia="Times New Roman" w:hAnsi="Times New Roman" w:cs="Times New Roman"/>
            <w:sz w:val="28"/>
            <w:szCs w:val="28"/>
            <w:lang w:val="uk-UA" w:eastAsia="ru-RU"/>
          </w:rPr>
          <w:t>клей кістковий ДСТ 2067-93</w:t>
        </w:r>
      </w:hyperlink>
      <w:r w:rsidRPr="005B6972">
        <w:rPr>
          <w:rFonts w:ascii="Times New Roman" w:eastAsia="Times New Roman" w:hAnsi="Times New Roman" w:cs="Times New Roman"/>
          <w:sz w:val="28"/>
          <w:szCs w:val="28"/>
          <w:lang w:val="uk-UA" w:eastAsia="ru-RU"/>
        </w:rPr>
        <w:t xml:space="preserve">, </w:t>
      </w:r>
      <w:hyperlink r:id="rId12" w:history="1">
        <w:r w:rsidRPr="005B6972">
          <w:rPr>
            <w:rFonts w:ascii="Times New Roman" w:eastAsia="Times New Roman" w:hAnsi="Times New Roman" w:cs="Times New Roman"/>
            <w:sz w:val="28"/>
            <w:szCs w:val="28"/>
            <w:lang w:val="uk-UA" w:eastAsia="ru-RU"/>
          </w:rPr>
          <w:t>клей казеїновий ДСТ 3056-90</w:t>
        </w:r>
      </w:hyperlink>
      <w:r w:rsidRPr="005B6972">
        <w:rPr>
          <w:rFonts w:ascii="Times New Roman" w:eastAsia="Times New Roman" w:hAnsi="Times New Roman" w:cs="Times New Roman"/>
          <w:sz w:val="28"/>
          <w:szCs w:val="28"/>
          <w:lang w:val="uk-UA" w:eastAsia="ru-RU"/>
        </w:rPr>
        <w:t xml:space="preserve">, клей міздровий ДСТ 3252-80, ремодент, </w:t>
      </w:r>
      <w:hyperlink r:id="rId13" w:history="1">
        <w:r w:rsidRPr="005B6972">
          <w:rPr>
            <w:rFonts w:ascii="Times New Roman" w:eastAsia="Times New Roman" w:hAnsi="Times New Roman" w:cs="Times New Roman"/>
            <w:sz w:val="28"/>
            <w:szCs w:val="28"/>
            <w:lang w:val="uk-UA" w:eastAsia="ru-RU"/>
          </w:rPr>
          <w:t>золу рослинну (зола деревинну соняшника, змішану)</w:t>
        </w:r>
      </w:hyperlink>
      <w:r w:rsidRPr="005B6972">
        <w:rPr>
          <w:rFonts w:ascii="Times New Roman" w:eastAsia="Times New Roman" w:hAnsi="Times New Roman" w:cs="Times New Roman"/>
          <w:sz w:val="28"/>
          <w:szCs w:val="28"/>
          <w:lang w:val="uk-UA" w:eastAsia="ru-RU"/>
        </w:rPr>
        <w:t xml:space="preserve">, </w:t>
      </w:r>
      <w:hyperlink r:id="rId14" w:history="1">
        <w:r w:rsidRPr="005B6972">
          <w:rPr>
            <w:rFonts w:ascii="Times New Roman" w:eastAsia="Times New Roman" w:hAnsi="Times New Roman" w:cs="Times New Roman"/>
            <w:sz w:val="28"/>
            <w:szCs w:val="28"/>
            <w:lang w:val="uk-UA" w:eastAsia="ru-RU"/>
          </w:rPr>
          <w:t>казеїнат натрію – молочно-білковий концентрат</w:t>
        </w:r>
      </w:hyperlink>
      <w:r w:rsidRPr="005B6972">
        <w:rPr>
          <w:rFonts w:ascii="Times New Roman" w:eastAsia="Times New Roman" w:hAnsi="Times New Roman" w:cs="Times New Roman"/>
          <w:sz w:val="28"/>
          <w:szCs w:val="28"/>
          <w:lang w:val="uk-UA" w:eastAsia="ru-RU"/>
        </w:rPr>
        <w:t xml:space="preserve">, </w:t>
      </w:r>
      <w:hyperlink r:id="rId15" w:history="1">
        <w:r w:rsidRPr="005B6972">
          <w:rPr>
            <w:rFonts w:ascii="Times New Roman" w:eastAsia="Times New Roman" w:hAnsi="Times New Roman" w:cs="Times New Roman"/>
            <w:sz w:val="28"/>
            <w:szCs w:val="28"/>
            <w:lang w:val="uk-UA" w:eastAsia="ru-RU"/>
          </w:rPr>
          <w:t>піноутворювач білковий ТУ У 15.6-00418030-001:2007</w:t>
        </w:r>
      </w:hyperlink>
      <w:r w:rsidRPr="005B6972">
        <w:rPr>
          <w:rFonts w:ascii="Times New Roman" w:eastAsia="Times New Roman" w:hAnsi="Times New Roman" w:cs="Times New Roman"/>
          <w:sz w:val="28"/>
          <w:szCs w:val="28"/>
          <w:lang w:val="uk-UA" w:eastAsia="ru-RU"/>
        </w:rPr>
        <w:t xml:space="preserve">, </w:t>
      </w:r>
      <w:hyperlink r:id="rId16" w:history="1">
        <w:r w:rsidRPr="005B6972">
          <w:rPr>
            <w:rFonts w:ascii="Times New Roman" w:eastAsia="Times New Roman" w:hAnsi="Times New Roman" w:cs="Times New Roman"/>
            <w:sz w:val="28"/>
            <w:szCs w:val="28"/>
            <w:lang w:val="uk-UA" w:eastAsia="ru-RU"/>
          </w:rPr>
          <w:t>жир тваринний технічний 3 сорту ДСТ 1045-73</w:t>
        </w:r>
      </w:hyperlink>
      <w:r w:rsidRPr="005B6972">
        <w:rPr>
          <w:rFonts w:ascii="Times New Roman" w:eastAsia="Times New Roman" w:hAnsi="Times New Roman" w:cs="Times New Roman"/>
          <w:sz w:val="28"/>
          <w:szCs w:val="28"/>
          <w:lang w:val="uk-UA" w:eastAsia="ru-RU"/>
        </w:rPr>
        <w:t>, напів</w:t>
      </w:r>
      <w:hyperlink r:id="rId17" w:history="1">
        <w:r w:rsidRPr="005B6972">
          <w:rPr>
            <w:rFonts w:ascii="Times New Roman" w:eastAsia="Times New Roman" w:hAnsi="Times New Roman" w:cs="Times New Roman"/>
            <w:sz w:val="28"/>
            <w:szCs w:val="28"/>
            <w:lang w:val="uk-UA" w:eastAsia="ru-RU"/>
          </w:rPr>
          <w:t>фабрикат кістковий ДСТ 28189-89</w:t>
        </w:r>
      </w:hyperlink>
      <w:r w:rsidRPr="005B697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5B6972" w:rsidRPr="005B6972" w:rsidRDefault="005B6972" w:rsidP="005B6972">
      <w:pPr>
        <w:spacing w:after="0" w:line="240" w:lineRule="auto"/>
        <w:ind w:firstLine="709"/>
        <w:jc w:val="both"/>
        <w:rPr>
          <w:rFonts w:ascii="Times New Roman" w:eastAsia="Times New Roman" w:hAnsi="Times New Roman" w:cs="Times New Roman"/>
          <w:sz w:val="28"/>
          <w:szCs w:val="28"/>
          <w:lang w:val="uk-UA" w:eastAsia="ru-RU"/>
        </w:rPr>
      </w:pPr>
      <w:r w:rsidRPr="006C0426">
        <w:rPr>
          <w:rFonts w:ascii="Times New Roman" w:eastAsia="Times New Roman" w:hAnsi="Times New Roman" w:cs="Times New Roman"/>
          <w:b/>
          <w:i/>
          <w:sz w:val="28"/>
          <w:szCs w:val="28"/>
          <w:lang w:val="uk-UA" w:eastAsia="ru-RU"/>
        </w:rPr>
        <w:t xml:space="preserve">ТОВ «Хлібний дім </w:t>
      </w:r>
      <w:r w:rsidR="00EA63E1" w:rsidRPr="006C0426">
        <w:rPr>
          <w:rFonts w:ascii="Times New Roman" w:eastAsia="Times New Roman" w:hAnsi="Times New Roman" w:cs="Times New Roman"/>
          <w:b/>
          <w:i/>
          <w:sz w:val="28"/>
          <w:szCs w:val="28"/>
          <w:lang w:val="uk-UA" w:eastAsia="ru-RU"/>
        </w:rPr>
        <w:t>Кирилова</w:t>
      </w:r>
      <w:r w:rsidRPr="006C0426">
        <w:rPr>
          <w:rFonts w:ascii="Times New Roman" w:eastAsia="Times New Roman" w:hAnsi="Times New Roman" w:cs="Times New Roman"/>
          <w:b/>
          <w:i/>
          <w:sz w:val="28"/>
          <w:szCs w:val="28"/>
          <w:lang w:val="uk-UA" w:eastAsia="ru-RU"/>
        </w:rPr>
        <w:t>»</w:t>
      </w:r>
      <w:r w:rsidR="00EA63E1">
        <w:rPr>
          <w:rFonts w:ascii="Times New Roman" w:eastAsia="Times New Roman" w:hAnsi="Times New Roman" w:cs="Times New Roman"/>
          <w:sz w:val="28"/>
          <w:szCs w:val="28"/>
          <w:lang w:val="uk-UA" w:eastAsia="ru-RU"/>
        </w:rPr>
        <w:t xml:space="preserve"> (виробництво</w:t>
      </w:r>
      <w:r>
        <w:rPr>
          <w:rFonts w:ascii="Times New Roman" w:eastAsia="Times New Roman" w:hAnsi="Times New Roman" w:cs="Times New Roman"/>
          <w:sz w:val="28"/>
          <w:szCs w:val="28"/>
          <w:lang w:val="uk-UA" w:eastAsia="ru-RU"/>
        </w:rPr>
        <w:t xml:space="preserve"> хліба та хлібобулочних виробів)</w:t>
      </w:r>
      <w:r w:rsidR="006C0426">
        <w:rPr>
          <w:rFonts w:ascii="Times New Roman" w:eastAsia="Times New Roman" w:hAnsi="Times New Roman" w:cs="Times New Roman"/>
          <w:sz w:val="28"/>
          <w:szCs w:val="28"/>
          <w:lang w:val="uk-UA" w:eastAsia="ru-RU"/>
        </w:rPr>
        <w:t>;</w:t>
      </w:r>
    </w:p>
    <w:p w:rsidR="006C0426" w:rsidRPr="005B6972" w:rsidRDefault="006C0426" w:rsidP="006C0426">
      <w:pPr>
        <w:spacing w:after="0" w:line="240" w:lineRule="auto"/>
        <w:ind w:firstLine="709"/>
        <w:jc w:val="both"/>
        <w:rPr>
          <w:rFonts w:ascii="Times New Roman" w:eastAsia="Times New Roman" w:hAnsi="Times New Roman" w:cs="Times New Roman"/>
          <w:sz w:val="28"/>
          <w:szCs w:val="28"/>
          <w:lang w:val="uk-UA" w:eastAsia="ru-RU"/>
        </w:rPr>
      </w:pPr>
      <w:r w:rsidRPr="006C0426">
        <w:rPr>
          <w:rFonts w:ascii="Times New Roman" w:eastAsia="Times New Roman" w:hAnsi="Times New Roman" w:cs="Times New Roman"/>
          <w:b/>
          <w:i/>
          <w:sz w:val="28"/>
          <w:szCs w:val="28"/>
          <w:lang w:val="uk-UA" w:eastAsia="ru-RU"/>
        </w:rPr>
        <w:t>ТОВ «БІТ»</w:t>
      </w:r>
      <w:r>
        <w:rPr>
          <w:rFonts w:ascii="Times New Roman" w:eastAsia="Times New Roman" w:hAnsi="Times New Roman" w:cs="Times New Roman"/>
          <w:sz w:val="28"/>
          <w:szCs w:val="28"/>
          <w:lang w:val="uk-UA" w:eastAsia="ru-RU"/>
        </w:rPr>
        <w:t xml:space="preserve"> (виробництв</w:t>
      </w:r>
      <w:r w:rsidR="00EA63E1">
        <w:rPr>
          <w:rFonts w:ascii="Times New Roman" w:eastAsia="Times New Roman" w:hAnsi="Times New Roman" w:cs="Times New Roman"/>
          <w:sz w:val="28"/>
          <w:szCs w:val="28"/>
          <w:lang w:val="uk-UA" w:eastAsia="ru-RU"/>
        </w:rPr>
        <w:t xml:space="preserve">о </w:t>
      </w:r>
      <w:r>
        <w:rPr>
          <w:rFonts w:ascii="Times New Roman" w:eastAsia="Times New Roman" w:hAnsi="Times New Roman" w:cs="Times New Roman"/>
          <w:sz w:val="28"/>
          <w:szCs w:val="28"/>
          <w:lang w:val="uk-UA" w:eastAsia="ru-RU"/>
        </w:rPr>
        <w:t>хліба та хлібобулочних виробів).</w:t>
      </w:r>
    </w:p>
    <w:p w:rsidR="007C4F5B" w:rsidRPr="005B6972" w:rsidRDefault="007C4F5B" w:rsidP="005E524D">
      <w:pPr>
        <w:spacing w:after="0" w:line="240" w:lineRule="auto"/>
        <w:ind w:firstLine="709"/>
        <w:jc w:val="both"/>
        <w:rPr>
          <w:rFonts w:ascii="Times New Roman" w:eastAsia="Times New Roman" w:hAnsi="Times New Roman" w:cs="Times New Roman"/>
          <w:sz w:val="28"/>
          <w:szCs w:val="28"/>
          <w:lang w:val="uk-UA" w:eastAsia="ru-RU"/>
        </w:rPr>
      </w:pPr>
    </w:p>
    <w:p w:rsidR="00201FD1" w:rsidRPr="005E524D" w:rsidRDefault="00201FD1"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b/>
          <w:sz w:val="28"/>
          <w:szCs w:val="28"/>
          <w:lang w:val="uk-UA" w:eastAsia="ru-RU"/>
        </w:rPr>
        <w:t>2.4. Мале підприємництво</w:t>
      </w:r>
    </w:p>
    <w:p w:rsidR="006F78E6" w:rsidRPr="006C0426" w:rsidRDefault="006F78E6" w:rsidP="005E524D">
      <w:pPr>
        <w:widowControl w:val="0"/>
        <w:tabs>
          <w:tab w:val="left" w:pos="1276"/>
        </w:tabs>
        <w:suppressAutoHyphens/>
        <w:spacing w:after="0" w:line="240" w:lineRule="auto"/>
        <w:ind w:firstLine="709"/>
        <w:jc w:val="both"/>
        <w:rPr>
          <w:rFonts w:ascii="Times New Roman" w:eastAsia="Times New Roman" w:hAnsi="Times New Roman" w:cs="Times New Roman"/>
          <w:sz w:val="28"/>
          <w:szCs w:val="28"/>
          <w:lang w:val="uk-UA" w:eastAsia="ru-RU"/>
        </w:rPr>
      </w:pPr>
      <w:r w:rsidRPr="006C0426">
        <w:rPr>
          <w:rFonts w:ascii="Times New Roman" w:eastAsia="Times New Roman" w:hAnsi="Times New Roman" w:cs="Times New Roman"/>
          <w:sz w:val="28"/>
          <w:szCs w:val="28"/>
          <w:lang w:val="uk-UA" w:eastAsia="ru-RU"/>
        </w:rPr>
        <w:t>Підприємництво є важливим сектором економіки, який сприяє вирішенню багатьох соціальних проблем, насамперед, забезпечує зайнятість населення, створення нових робочих місць, зменшення безробіття, насичення ринку необхідними товарами та послугами, створення здорової конкуренції, яка сприятливо впливає на розвиток економіки.</w:t>
      </w:r>
    </w:p>
    <w:p w:rsidR="006F78E6" w:rsidRPr="005E524D" w:rsidRDefault="006F78E6" w:rsidP="005E524D">
      <w:pPr>
        <w:widowControl w:val="0"/>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На 01.01.2017 р. за даними статистиками в ЄДРПОУ по м. Лисичанськ на обліку знаходилось 1420 юридичних осіб, протягом 2016 року взято на облік 47 осіб, або 3,31%, а знято 15 осіб або 1,06%. Безпосередньо кількість середніх і малих підприємств на 1 січня 2017 року скоротилась порівняно з показником на 1 січня 2016 р. на 36,44% і становила 307 одиниць.</w:t>
      </w:r>
    </w:p>
    <w:p w:rsidR="006F78E6" w:rsidRPr="005E524D" w:rsidRDefault="006F78E6" w:rsidP="005E524D">
      <w:pPr>
        <w:widowControl w:val="0"/>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За даними Державної податкової інспекції у м. Лисичанськ кількість діючих фізичних осіб-підприємців за 2016 рік скоротилась на 336,73% в порівнянні з 2015 роком і становить 2524 особи.</w:t>
      </w:r>
    </w:p>
    <w:p w:rsidR="006F78E6" w:rsidRPr="005E524D" w:rsidRDefault="006F78E6" w:rsidP="005E524D">
      <w:pPr>
        <w:widowControl w:val="0"/>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Кількість зайнятих осіб у секторі малого і середнього підприємництва на 1 січня 2017 року становила 8355 особи, зокрема на середніх підприємствах – 3216 особи, на малих підприємствах – 1685 особи, фізичних осіб-підприємців та осіб пов’язаних з ними трудовими відносинами – 3454 особи. Зростання зайнятості у цьому секторі спостерігається за всіма структурними категоріями, крім зайнятих на середніх підприємствах у порівнянні з аналогічними показниками на 1 січня 2016 року.</w:t>
      </w:r>
    </w:p>
    <w:p w:rsidR="006F78E6" w:rsidRPr="005E524D" w:rsidRDefault="006F78E6" w:rsidP="005E524D">
      <w:pPr>
        <w:widowControl w:val="0"/>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Найбільш привабливою для малого бізнесу, як і в минулі роки, залишається сфера торгівлі та послуг. У виробничій сфері, в якій потрібен значний фінансовий капітал, зайнято невелика кількість юридичних осіб та фізичних осіб-</w:t>
      </w:r>
      <w:r w:rsidRPr="005E524D">
        <w:rPr>
          <w:rFonts w:ascii="Times New Roman" w:eastAsia="Times New Roman" w:hAnsi="Times New Roman" w:cs="Times New Roman"/>
          <w:sz w:val="28"/>
          <w:szCs w:val="28"/>
          <w:lang w:val="uk-UA" w:eastAsia="ru-RU"/>
        </w:rPr>
        <w:lastRenderedPageBreak/>
        <w:t>підприємців.</w:t>
      </w:r>
    </w:p>
    <w:p w:rsidR="006F78E6" w:rsidRPr="005E524D" w:rsidRDefault="006F78E6" w:rsidP="005E524D">
      <w:pPr>
        <w:widowControl w:val="0"/>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Заходи з підготовки та розширення потенціалу малого та середнього підприємництва та адаптації незайнятого населення до умов ринкової економіки реалізуються у більшій частині міським центром зайнятості. Серед таких, зокрема: виплата одноразової допомоги з безробіття для започаткування підприємницької діяльності, виплата дотацій підприємствам, що забезпечують працевлаштування безробітних, профорієнтаційні семінари, організація курсів «Підприємець-початківець», проведення ярмарків вакансій.</w:t>
      </w:r>
    </w:p>
    <w:p w:rsidR="006F78E6" w:rsidRPr="005E524D" w:rsidRDefault="006F78E6"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Формування інфраструктури підтримки підприємництва відстає від темпів розвитку малого та середнього підприємництва, а якість, рівень та асортимент послуг не завжди відповідають потребам підприємців. Кількість об’єктів інфраструктури міста Лисичанськ на 01.01.2017 року нараховує 23 одиниці, зокрема: 1 бізнес-центр, 2 лізингові центри, 16 інформаційно-консультативних центрів, 4 громадських об’єднань підприємців. Також у місті функціонує 1 промисловий парк «Лисичанськ», центр надання адміністративних послуг, кредитні спілки, аудиторські фірми та філії страхових компаній. Місту бракує повноцінних бізнес-інкубатору і бізнес-школи, які б підтримували підприємців особливо на стадії започаткування бізнесу. Крім того, необхідно підвищувати рівень самоорганізації підприємців, утворення ними професійних об’єднання, що будуть стимулювати загальний розвиток їх сфер діяльності у місті та популяризувати підприємництво, змінювати на краще громадську думку</w:t>
      </w:r>
    </w:p>
    <w:p w:rsidR="007C4F5B" w:rsidRPr="005E524D" w:rsidRDefault="007C4F5B" w:rsidP="005E524D">
      <w:pPr>
        <w:spacing w:after="0" w:line="240" w:lineRule="auto"/>
        <w:ind w:firstLine="709"/>
        <w:jc w:val="both"/>
        <w:rPr>
          <w:rFonts w:ascii="Times New Roman" w:eastAsia="Times New Roman" w:hAnsi="Times New Roman" w:cs="Times New Roman"/>
          <w:b/>
          <w:sz w:val="28"/>
          <w:szCs w:val="28"/>
          <w:lang w:val="uk-UA" w:eastAsia="ru-RU"/>
        </w:rPr>
      </w:pPr>
    </w:p>
    <w:p w:rsidR="00201FD1" w:rsidRPr="005E524D" w:rsidRDefault="00201FD1"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b/>
          <w:sz w:val="28"/>
          <w:szCs w:val="28"/>
          <w:lang w:val="uk-UA" w:eastAsia="ru-RU"/>
        </w:rPr>
        <w:t>2.5. Зовнішньоекономічна діяльність</w:t>
      </w:r>
    </w:p>
    <w:p w:rsidR="00C83011" w:rsidRPr="005E524D" w:rsidRDefault="00C83011" w:rsidP="006C0426">
      <w:pPr>
        <w:widowControl w:val="0"/>
        <w:spacing w:after="0" w:line="240" w:lineRule="auto"/>
        <w:ind w:firstLine="709"/>
        <w:jc w:val="both"/>
        <w:rPr>
          <w:rFonts w:ascii="Times New Roman" w:eastAsia="Courier New" w:hAnsi="Times New Roman" w:cs="Times New Roman"/>
          <w:sz w:val="28"/>
          <w:szCs w:val="28"/>
          <w:lang w:val="uk-UA" w:eastAsia="ru-RU"/>
        </w:rPr>
      </w:pPr>
      <w:r w:rsidRPr="005E524D">
        <w:rPr>
          <w:rFonts w:ascii="Times New Roman" w:eastAsia="Courier New" w:hAnsi="Times New Roman" w:cs="Times New Roman"/>
          <w:sz w:val="28"/>
          <w:szCs w:val="28"/>
          <w:lang w:val="uk-UA" w:eastAsia="ru-RU"/>
        </w:rPr>
        <w:t>Через військовий конфлікт в регіоні відбувається втрата експортних ринків міста. Взагалі падіння експорту по області склало 94,4 %. Більшість підприємств, які займаються зовнішньоекономічною діяльністю, значно або повністю скоротили обсяги виробництва через ускладнення технологічного й виробничого процесу, виникнення логістичних проблем, що призвело до значного скорочення експортно-імпортних операцій міста.</w:t>
      </w:r>
    </w:p>
    <w:p w:rsidR="008D7454" w:rsidRPr="005E524D" w:rsidRDefault="008D7454" w:rsidP="006C0426">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Основними суб’єктами зовнішньоекономічної діяльності по м. Лисичанськ є: ПАТ «Лисичанський склозавод</w:t>
      </w:r>
      <w:r w:rsidR="005B6972">
        <w:rPr>
          <w:rFonts w:ascii="Times New Roman" w:eastAsia="Times New Roman" w:hAnsi="Times New Roman" w:cs="Times New Roman"/>
          <w:sz w:val="28"/>
          <w:szCs w:val="28"/>
          <w:lang w:val="uk-UA" w:eastAsia="ru-RU"/>
        </w:rPr>
        <w:t xml:space="preserve"> </w:t>
      </w:r>
      <w:r w:rsidRPr="005E524D">
        <w:rPr>
          <w:rFonts w:ascii="Times New Roman" w:eastAsia="Times New Roman" w:hAnsi="Times New Roman" w:cs="Times New Roman"/>
          <w:sz w:val="28"/>
          <w:szCs w:val="28"/>
          <w:lang w:val="uk-UA" w:eastAsia="ru-RU"/>
        </w:rPr>
        <w:t>«Пролетарій», ТДВ Лисичанський желатиновий завод, ТОВ «Лізингінвест»», ТОВ «Виробничо-комерційна фірма ТЕКНІМОНТ», ТОВ «АЛІСТЕЛ», ПАТ «Рідкісні гази», ТОВ «Ялинкові прикраси», ТОВ «Лисичанський завод «Техномашпром», ТОВ «Лисстальпром», ТОВ «Лайон».</w:t>
      </w:r>
    </w:p>
    <w:p w:rsidR="00574569" w:rsidRPr="005E524D" w:rsidRDefault="00574569" w:rsidP="005E524D">
      <w:pPr>
        <w:spacing w:after="0" w:line="240" w:lineRule="auto"/>
        <w:ind w:firstLine="709"/>
        <w:jc w:val="both"/>
        <w:rPr>
          <w:rFonts w:ascii="Times New Roman" w:eastAsia="Times New Roman" w:hAnsi="Times New Roman" w:cs="Times New Roman"/>
          <w:b/>
          <w:sz w:val="28"/>
          <w:szCs w:val="28"/>
          <w:lang w:val="uk-UA" w:eastAsia="ru-RU"/>
        </w:rPr>
      </w:pPr>
    </w:p>
    <w:p w:rsidR="00574569" w:rsidRPr="005E524D" w:rsidRDefault="00574569" w:rsidP="005E524D">
      <w:pPr>
        <w:spacing w:after="0" w:line="240" w:lineRule="auto"/>
        <w:ind w:firstLine="709"/>
        <w:jc w:val="both"/>
        <w:rPr>
          <w:rFonts w:ascii="Times New Roman" w:eastAsia="Times New Roman" w:hAnsi="Times New Roman" w:cs="Times New Roman"/>
          <w:b/>
          <w:sz w:val="28"/>
          <w:szCs w:val="28"/>
          <w:lang w:val="uk-UA" w:eastAsia="ru-RU"/>
        </w:rPr>
      </w:pPr>
      <w:r w:rsidRPr="005E524D">
        <w:rPr>
          <w:rFonts w:ascii="Times New Roman" w:eastAsia="Times New Roman" w:hAnsi="Times New Roman" w:cs="Times New Roman"/>
          <w:b/>
          <w:sz w:val="28"/>
          <w:szCs w:val="28"/>
          <w:lang w:val="uk-UA" w:eastAsia="ru-RU"/>
        </w:rPr>
        <w:t>2.6.Туризм</w:t>
      </w:r>
    </w:p>
    <w:p w:rsidR="00574569" w:rsidRPr="005E524D" w:rsidRDefault="00574569" w:rsidP="006C0426">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 xml:space="preserve">На сьогодні у місті розроблено 4 туристичні маршрути по пам’ятних місцях Лисичанська: маршрут № 1 «Лисичанськ – колиска Донбасу» (передбачає ознайомлення із відкриттям та видобуванням вугілля на перших у Донбасі шахтах (Лисича балка із пам’ятником першої шахти, музей розвитку вугільної промисловості в Лисичанському кам’яновугільному регіоні), подальшим розвитком Лисичанська (терикони, ст. Насвітевіч), історико-меморіальним комплексом «Пам’ять», монументом воїнам – захисникам та визволителям міста «Танк» </w:t>
      </w:r>
      <w:r w:rsidRPr="005E524D">
        <w:rPr>
          <w:rFonts w:ascii="Times New Roman" w:eastAsia="Times New Roman" w:hAnsi="Times New Roman" w:cs="Times New Roman"/>
          <w:sz w:val="28"/>
          <w:szCs w:val="28"/>
          <w:lang w:val="uk-UA" w:eastAsia="ru-RU"/>
        </w:rPr>
        <w:lastRenderedPageBreak/>
        <w:t>і відвідування Лисичанського міського краєзнавчого музею.), маршрут №2 «Подорож у минуле» (знайомить учасників з історією Лисичанська, з історією виникнення назв міста і його околиць, знайомить з пам’ятниками архітектури та іншими пам’ятними знаками. Маршрут передбачає подолання перешкод у вигляді крутих схилів, лісових заростей, заболочених місць, знайомить з природою рідного краю, дає можливість добре відпочити), маршрут №3 «Сосюринськими містами» (</w:t>
      </w:r>
      <w:r w:rsidRPr="005E524D">
        <w:rPr>
          <w:rFonts w:ascii="Times New Roman" w:eastAsia="Times New Roman" w:hAnsi="Times New Roman" w:cs="Times New Roman"/>
          <w:color w:val="000000"/>
          <w:sz w:val="28"/>
          <w:szCs w:val="28"/>
          <w:lang w:val="uk-UA" w:eastAsia="ru-RU"/>
        </w:rPr>
        <w:t>маршрут по пам'ятних місцях, пов'язаних з ім'ям видатного поета-лірика двадцятого сторіччя В.М. Сосюри. Лисичанськ пишається, що тут пройшли дитячі і юнацькі роки поета. Його ім'я носить один з Палаців культури міста, де в меморіальному музеї В.М. Сосюри зібрані унікальні експозиції, пов'язані з життям і творчою діяльністю</w:t>
      </w:r>
      <w:r w:rsidR="005B6972">
        <w:rPr>
          <w:rFonts w:ascii="Times New Roman" w:eastAsia="Times New Roman" w:hAnsi="Times New Roman" w:cs="Times New Roman"/>
          <w:color w:val="000000"/>
          <w:sz w:val="28"/>
          <w:szCs w:val="28"/>
          <w:lang w:val="uk-UA" w:eastAsia="ru-RU"/>
        </w:rPr>
        <w:t xml:space="preserve"> </w:t>
      </w:r>
      <w:r w:rsidRPr="005E524D">
        <w:rPr>
          <w:rFonts w:ascii="Times New Roman" w:eastAsia="Times New Roman" w:hAnsi="Times New Roman" w:cs="Times New Roman"/>
          <w:color w:val="000000"/>
          <w:sz w:val="28"/>
          <w:szCs w:val="28"/>
          <w:lang w:val="uk-UA" w:eastAsia="ru-RU"/>
        </w:rPr>
        <w:t>поета, пам'ятника В.М. Сосюрі. Туристам пропонується відвідати цвинтар, де похована мати поета.</w:t>
      </w:r>
      <w:r w:rsidRPr="005E524D">
        <w:rPr>
          <w:rFonts w:ascii="Times New Roman" w:eastAsia="Times New Roman" w:hAnsi="Times New Roman" w:cs="Times New Roman"/>
          <w:sz w:val="28"/>
          <w:szCs w:val="28"/>
          <w:lang w:val="uk-UA" w:eastAsia="ru-RU"/>
        </w:rPr>
        <w:t>), маршрут №4 «Лисичанськ у роки другої світової війни» (ознайомлення із пам’ятними місцями Лисичанська у роки Другої світової війни).</w:t>
      </w:r>
    </w:p>
    <w:p w:rsidR="00574569" w:rsidRPr="005E524D" w:rsidRDefault="00574569" w:rsidP="006C0426">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На жаль на сьогодні туристичні маршрути не підкріплені інфраструктурою міста, не пройшли ознакування та у зв’язку із тим, що місто Лисичанськ знаходиться поблизу лінії зіткнення, потребують перегляду та оновлення.</w:t>
      </w:r>
    </w:p>
    <w:p w:rsidR="00574569" w:rsidRPr="005E524D" w:rsidRDefault="00574569" w:rsidP="006C0426">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 xml:space="preserve">Тож враховуючи все вищеозначене для гостей міста може бути запропоновано лише відвідування музейних закладів: комунального закладу «Лисичанський міський краєзнавчий музей», музей історії содового заводу, меморіальний музей В.М. Сосюри, музей історії скляного заводу, музей розвитку вугільної промисловості Лисичанського </w:t>
      </w:r>
      <w:r w:rsidR="006C0426" w:rsidRPr="005E524D">
        <w:rPr>
          <w:rFonts w:ascii="Times New Roman" w:eastAsia="Times New Roman" w:hAnsi="Times New Roman" w:cs="Times New Roman"/>
          <w:sz w:val="28"/>
          <w:szCs w:val="28"/>
          <w:lang w:val="uk-UA" w:eastAsia="ru-RU"/>
        </w:rPr>
        <w:t>кам’яновугільного</w:t>
      </w:r>
      <w:r w:rsidRPr="005E524D">
        <w:rPr>
          <w:rFonts w:ascii="Times New Roman" w:eastAsia="Times New Roman" w:hAnsi="Times New Roman" w:cs="Times New Roman"/>
          <w:sz w:val="28"/>
          <w:szCs w:val="28"/>
          <w:lang w:val="uk-UA" w:eastAsia="ru-RU"/>
        </w:rPr>
        <w:t xml:space="preserve"> району.</w:t>
      </w:r>
    </w:p>
    <w:p w:rsidR="00574569" w:rsidRPr="005E524D" w:rsidRDefault="00574569" w:rsidP="006C0426">
      <w:pPr>
        <w:spacing w:after="0" w:line="240" w:lineRule="auto"/>
        <w:ind w:firstLine="709"/>
        <w:jc w:val="both"/>
        <w:rPr>
          <w:rFonts w:ascii="Times New Roman" w:eastAsia="Times New Roman" w:hAnsi="Times New Roman" w:cs="Times New Roman"/>
          <w:sz w:val="28"/>
          <w:szCs w:val="28"/>
          <w:lang w:val="uk-UA" w:eastAsia="ru-RU"/>
        </w:rPr>
      </w:pPr>
    </w:p>
    <w:p w:rsidR="005F36FC" w:rsidRPr="005E524D" w:rsidRDefault="00201FD1"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b/>
          <w:sz w:val="28"/>
          <w:szCs w:val="28"/>
          <w:lang w:val="uk-UA" w:eastAsia="ru-RU"/>
        </w:rPr>
        <w:t>2.7. Інвестиційна та промислова політика міста</w:t>
      </w:r>
    </w:p>
    <w:p w:rsidR="00C83011" w:rsidRPr="005E524D" w:rsidRDefault="006C0426" w:rsidP="005E524D">
      <w:pPr>
        <w:widowControl w:val="0"/>
        <w:spacing w:after="0" w:line="240" w:lineRule="auto"/>
        <w:ind w:firstLine="709"/>
        <w:jc w:val="both"/>
        <w:rPr>
          <w:rFonts w:ascii="Times New Roman" w:eastAsia="Courier New" w:hAnsi="Times New Roman" w:cs="Times New Roman"/>
          <w:sz w:val="28"/>
          <w:szCs w:val="28"/>
          <w:lang w:val="uk-UA" w:eastAsia="ru-RU"/>
        </w:rPr>
      </w:pPr>
      <w:r>
        <w:rPr>
          <w:rFonts w:ascii="Times New Roman" w:eastAsia="Courier New" w:hAnsi="Times New Roman" w:cs="Times New Roman"/>
          <w:sz w:val="28"/>
          <w:szCs w:val="28"/>
          <w:lang w:val="uk-UA" w:eastAsia="ru-RU"/>
        </w:rPr>
        <w:t>Лисичанська міська рада</w:t>
      </w:r>
      <w:r w:rsidR="00C83011" w:rsidRPr="005E524D">
        <w:rPr>
          <w:rFonts w:ascii="Times New Roman" w:eastAsia="Courier New" w:hAnsi="Times New Roman" w:cs="Times New Roman"/>
          <w:sz w:val="28"/>
          <w:szCs w:val="28"/>
          <w:lang w:val="uk-UA" w:eastAsia="ru-RU"/>
        </w:rPr>
        <w:t xml:space="preserve"> </w:t>
      </w:r>
      <w:r>
        <w:rPr>
          <w:rFonts w:ascii="Times New Roman" w:eastAsia="Courier New" w:hAnsi="Times New Roman" w:cs="Times New Roman"/>
          <w:sz w:val="28"/>
          <w:szCs w:val="28"/>
          <w:lang w:val="uk-UA" w:eastAsia="ru-RU"/>
        </w:rPr>
        <w:t>зацікавлена в залученні інвесторів для створення екологічно безпечних промислових виробництв на території міста</w:t>
      </w:r>
      <w:r w:rsidR="00C83011" w:rsidRPr="005E524D">
        <w:rPr>
          <w:rFonts w:ascii="Times New Roman" w:eastAsia="Courier New" w:hAnsi="Times New Roman" w:cs="Times New Roman"/>
          <w:sz w:val="28"/>
          <w:szCs w:val="28"/>
          <w:lang w:val="uk-UA" w:eastAsia="ru-RU"/>
        </w:rPr>
        <w:t>.</w:t>
      </w:r>
    </w:p>
    <w:p w:rsidR="00943FC9" w:rsidRPr="005E524D" w:rsidRDefault="00943FC9" w:rsidP="005E524D">
      <w:pPr>
        <w:widowControl w:val="0"/>
        <w:spacing w:after="0" w:line="240" w:lineRule="auto"/>
        <w:ind w:firstLine="709"/>
        <w:jc w:val="both"/>
        <w:rPr>
          <w:rFonts w:ascii="Times New Roman" w:eastAsia="Courier New" w:hAnsi="Times New Roman" w:cs="Times New Roman"/>
          <w:sz w:val="28"/>
          <w:szCs w:val="28"/>
          <w:highlight w:val="yellow"/>
          <w:lang w:val="uk-UA" w:eastAsia="ru-RU"/>
        </w:rPr>
      </w:pPr>
      <w:r w:rsidRPr="005E524D">
        <w:rPr>
          <w:rFonts w:ascii="Times New Roman" w:eastAsia="Courier New" w:hAnsi="Times New Roman" w:cs="Times New Roman"/>
          <w:sz w:val="28"/>
          <w:szCs w:val="28"/>
          <w:lang w:val="uk-UA" w:eastAsia="ru-RU"/>
        </w:rPr>
        <w:t>У 2016 році</w:t>
      </w:r>
      <w:r w:rsidR="005B6972">
        <w:rPr>
          <w:rFonts w:ascii="Times New Roman" w:eastAsia="Courier New" w:hAnsi="Times New Roman" w:cs="Times New Roman"/>
          <w:sz w:val="28"/>
          <w:szCs w:val="28"/>
          <w:lang w:val="uk-UA" w:eastAsia="ru-RU"/>
        </w:rPr>
        <w:t xml:space="preserve"> </w:t>
      </w:r>
      <w:r w:rsidRPr="005E524D">
        <w:rPr>
          <w:rFonts w:ascii="Times New Roman" w:eastAsia="Courier New" w:hAnsi="Times New Roman" w:cs="Times New Roman"/>
          <w:sz w:val="28"/>
          <w:szCs w:val="28"/>
          <w:lang w:val="uk-UA" w:eastAsia="ru-RU"/>
        </w:rPr>
        <w:t>в місті освоєно капітальних інвестицій на 130330 тис. грн., що складає 4,5%</w:t>
      </w:r>
      <w:r w:rsidR="00D767A0" w:rsidRPr="005E524D">
        <w:rPr>
          <w:rFonts w:ascii="Times New Roman" w:eastAsia="Courier New" w:hAnsi="Times New Roman" w:cs="Times New Roman"/>
          <w:sz w:val="28"/>
          <w:szCs w:val="28"/>
          <w:lang w:val="uk-UA" w:eastAsia="ru-RU"/>
        </w:rPr>
        <w:t xml:space="preserve"> до загальног</w:t>
      </w:r>
      <w:r w:rsidR="006C0426">
        <w:rPr>
          <w:rFonts w:ascii="Times New Roman" w:eastAsia="Courier New" w:hAnsi="Times New Roman" w:cs="Times New Roman"/>
          <w:sz w:val="28"/>
          <w:szCs w:val="28"/>
          <w:lang w:val="uk-UA" w:eastAsia="ru-RU"/>
        </w:rPr>
        <w:t>о обсягу по Луганській області.</w:t>
      </w:r>
    </w:p>
    <w:p w:rsidR="006C0426" w:rsidRDefault="006C0426" w:rsidP="005E524D">
      <w:pPr>
        <w:spacing w:after="0" w:line="240" w:lineRule="auto"/>
        <w:ind w:firstLine="709"/>
        <w:jc w:val="both"/>
        <w:rPr>
          <w:rFonts w:ascii="Times New Roman" w:eastAsia="Times New Roman" w:hAnsi="Times New Roman" w:cs="Times New Roman"/>
          <w:b/>
          <w:sz w:val="28"/>
          <w:szCs w:val="28"/>
          <w:lang w:val="uk-UA" w:eastAsia="ru-RU"/>
        </w:rPr>
      </w:pPr>
    </w:p>
    <w:p w:rsidR="00201FD1" w:rsidRPr="006C0426" w:rsidRDefault="00201FD1" w:rsidP="005E524D">
      <w:pPr>
        <w:spacing w:after="0" w:line="240" w:lineRule="auto"/>
        <w:ind w:firstLine="709"/>
        <w:jc w:val="both"/>
        <w:rPr>
          <w:rFonts w:ascii="Times New Roman" w:eastAsia="Times New Roman" w:hAnsi="Times New Roman" w:cs="Times New Roman"/>
          <w:b/>
          <w:sz w:val="28"/>
          <w:szCs w:val="28"/>
          <w:lang w:val="uk-UA" w:eastAsia="ru-RU"/>
        </w:rPr>
      </w:pPr>
      <w:r w:rsidRPr="006C0426">
        <w:rPr>
          <w:rFonts w:ascii="Times New Roman" w:eastAsia="Times New Roman" w:hAnsi="Times New Roman" w:cs="Times New Roman"/>
          <w:b/>
          <w:sz w:val="28"/>
          <w:szCs w:val="28"/>
          <w:lang w:val="uk-UA" w:eastAsia="ru-RU"/>
        </w:rPr>
        <w:t>3.</w:t>
      </w:r>
      <w:r w:rsidR="006C0426" w:rsidRPr="006C0426">
        <w:rPr>
          <w:rFonts w:ascii="Times New Roman" w:eastAsia="Times New Roman" w:hAnsi="Times New Roman" w:cs="Times New Roman"/>
          <w:b/>
          <w:sz w:val="28"/>
          <w:szCs w:val="28"/>
          <w:lang w:val="uk-UA" w:eastAsia="ru-RU"/>
        </w:rPr>
        <w:t xml:space="preserve"> </w:t>
      </w:r>
      <w:r w:rsidR="006C0426">
        <w:rPr>
          <w:rFonts w:ascii="Times New Roman" w:eastAsia="Times New Roman" w:hAnsi="Times New Roman" w:cs="Times New Roman"/>
          <w:b/>
          <w:sz w:val="28"/>
          <w:szCs w:val="28"/>
          <w:lang w:val="uk-UA" w:eastAsia="ru-RU"/>
        </w:rPr>
        <w:t>Інфраструктура міста</w:t>
      </w:r>
    </w:p>
    <w:p w:rsidR="006C0426" w:rsidRDefault="006C0426" w:rsidP="005E524D">
      <w:pPr>
        <w:spacing w:after="0" w:line="240" w:lineRule="auto"/>
        <w:ind w:firstLine="709"/>
        <w:jc w:val="both"/>
        <w:rPr>
          <w:rFonts w:ascii="Times New Roman" w:eastAsia="Times New Roman" w:hAnsi="Times New Roman" w:cs="Times New Roman"/>
          <w:b/>
          <w:sz w:val="28"/>
          <w:szCs w:val="28"/>
          <w:lang w:val="uk-UA" w:eastAsia="ru-RU"/>
        </w:rPr>
      </w:pPr>
    </w:p>
    <w:p w:rsidR="00201FD1" w:rsidRPr="006C0426" w:rsidRDefault="006C0426" w:rsidP="005E524D">
      <w:pPr>
        <w:spacing w:after="0" w:line="24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w:t>
      </w:r>
      <w:r w:rsidR="00362B56">
        <w:rPr>
          <w:rFonts w:ascii="Times New Roman" w:eastAsia="Times New Roman" w:hAnsi="Times New Roman" w:cs="Times New Roman"/>
          <w:b/>
          <w:sz w:val="28"/>
          <w:szCs w:val="28"/>
          <w:lang w:val="uk-UA" w:eastAsia="ru-RU"/>
        </w:rPr>
        <w:t>1</w:t>
      </w:r>
      <w:r>
        <w:rPr>
          <w:rFonts w:ascii="Times New Roman" w:eastAsia="Times New Roman" w:hAnsi="Times New Roman" w:cs="Times New Roman"/>
          <w:b/>
          <w:sz w:val="28"/>
          <w:szCs w:val="28"/>
          <w:lang w:val="uk-UA" w:eastAsia="ru-RU"/>
        </w:rPr>
        <w:t>. Транспортні комунікації</w:t>
      </w:r>
    </w:p>
    <w:p w:rsidR="008D7454" w:rsidRPr="006C0426" w:rsidRDefault="008D7454" w:rsidP="006C0426">
      <w:pPr>
        <w:spacing w:after="0" w:line="240" w:lineRule="auto"/>
        <w:ind w:firstLine="709"/>
        <w:jc w:val="both"/>
        <w:rPr>
          <w:rFonts w:ascii="Times New Roman" w:eastAsia="Calibri" w:hAnsi="Times New Roman" w:cs="Times New Roman"/>
          <w:bCs/>
          <w:sz w:val="28"/>
          <w:szCs w:val="28"/>
          <w:lang w:val="uk-UA"/>
        </w:rPr>
      </w:pPr>
      <w:r w:rsidRPr="006C0426">
        <w:rPr>
          <w:rFonts w:ascii="Times New Roman" w:eastAsia="Calibri" w:hAnsi="Times New Roman" w:cs="Times New Roman"/>
          <w:bCs/>
          <w:sz w:val="28"/>
          <w:szCs w:val="28"/>
          <w:lang w:val="uk-UA"/>
        </w:rPr>
        <w:t>Автомобільні дороги місцевого значення складають – 223,8 км; за територіальним значенням:</w:t>
      </w:r>
      <w:r w:rsidRPr="006C0426">
        <w:rPr>
          <w:rFonts w:ascii="Times New Roman" w:eastAsia="Calibri" w:hAnsi="Times New Roman" w:cs="Times New Roman"/>
          <w:sz w:val="28"/>
          <w:szCs w:val="28"/>
          <w:lang w:val="uk-UA"/>
        </w:rPr>
        <w:t xml:space="preserve"> Р66,Т 1302,Т 1303, мають з’єднання з: Е50, М03,М04, Н21, Р07, Т 1307, Т 1308, Е40,Т 1313, Т 1321.</w:t>
      </w:r>
    </w:p>
    <w:p w:rsidR="008D7454" w:rsidRPr="005E524D" w:rsidRDefault="008D7454" w:rsidP="005E524D">
      <w:pPr>
        <w:spacing w:after="0" w:line="240" w:lineRule="auto"/>
        <w:ind w:firstLine="709"/>
        <w:jc w:val="both"/>
        <w:rPr>
          <w:rFonts w:ascii="Times New Roman" w:eastAsia="Times New Roman" w:hAnsi="Times New Roman" w:cs="Times New Roman"/>
          <w:sz w:val="28"/>
          <w:szCs w:val="28"/>
          <w:highlight w:val="yellow"/>
          <w:lang w:val="uk-UA" w:eastAsia="ru-RU"/>
        </w:rPr>
      </w:pPr>
    </w:p>
    <w:p w:rsidR="00201FD1" w:rsidRPr="006C0426" w:rsidRDefault="00201FD1" w:rsidP="005E524D">
      <w:pPr>
        <w:spacing w:after="0" w:line="240" w:lineRule="auto"/>
        <w:ind w:firstLine="709"/>
        <w:jc w:val="both"/>
        <w:rPr>
          <w:rFonts w:ascii="Times New Roman" w:eastAsia="Times New Roman" w:hAnsi="Times New Roman" w:cs="Times New Roman"/>
          <w:b/>
          <w:sz w:val="28"/>
          <w:szCs w:val="28"/>
          <w:lang w:val="uk-UA" w:eastAsia="ru-RU"/>
        </w:rPr>
      </w:pPr>
      <w:r w:rsidRPr="006C0426">
        <w:rPr>
          <w:rFonts w:ascii="Times New Roman" w:eastAsia="Times New Roman" w:hAnsi="Times New Roman" w:cs="Times New Roman"/>
          <w:b/>
          <w:sz w:val="28"/>
          <w:szCs w:val="28"/>
          <w:lang w:val="uk-UA" w:eastAsia="ru-RU"/>
        </w:rPr>
        <w:t>3.</w:t>
      </w:r>
      <w:r w:rsidR="00362B56">
        <w:rPr>
          <w:rFonts w:ascii="Times New Roman" w:eastAsia="Times New Roman" w:hAnsi="Times New Roman" w:cs="Times New Roman"/>
          <w:b/>
          <w:sz w:val="28"/>
          <w:szCs w:val="28"/>
          <w:lang w:val="uk-UA" w:eastAsia="ru-RU"/>
        </w:rPr>
        <w:t>2</w:t>
      </w:r>
      <w:r w:rsidRPr="006C0426">
        <w:rPr>
          <w:rFonts w:ascii="Times New Roman" w:eastAsia="Times New Roman" w:hAnsi="Times New Roman" w:cs="Times New Roman"/>
          <w:b/>
          <w:sz w:val="28"/>
          <w:szCs w:val="28"/>
          <w:lang w:val="uk-UA" w:eastAsia="ru-RU"/>
        </w:rPr>
        <w:t xml:space="preserve">. Телекомунікаційні </w:t>
      </w:r>
      <w:r w:rsidR="006C0426">
        <w:rPr>
          <w:rFonts w:ascii="Times New Roman" w:eastAsia="Times New Roman" w:hAnsi="Times New Roman" w:cs="Times New Roman"/>
          <w:b/>
          <w:sz w:val="28"/>
          <w:szCs w:val="28"/>
          <w:lang w:val="uk-UA" w:eastAsia="ru-RU"/>
        </w:rPr>
        <w:t>системи</w:t>
      </w:r>
    </w:p>
    <w:p w:rsidR="006852E7" w:rsidRPr="005E524D" w:rsidRDefault="006852E7"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В місті</w:t>
      </w:r>
      <w:r w:rsidR="005B6972">
        <w:rPr>
          <w:rFonts w:ascii="Times New Roman" w:eastAsia="Times New Roman" w:hAnsi="Times New Roman" w:cs="Times New Roman"/>
          <w:sz w:val="28"/>
          <w:szCs w:val="28"/>
          <w:lang w:val="uk-UA" w:eastAsia="ru-RU"/>
        </w:rPr>
        <w:t xml:space="preserve"> </w:t>
      </w:r>
      <w:r w:rsidRPr="005E524D">
        <w:rPr>
          <w:rFonts w:ascii="Times New Roman" w:eastAsia="Times New Roman" w:hAnsi="Times New Roman" w:cs="Times New Roman"/>
          <w:sz w:val="28"/>
          <w:szCs w:val="28"/>
          <w:lang w:val="uk-UA" w:eastAsia="ru-RU"/>
        </w:rPr>
        <w:t>діють основні оператори мобільного зв’язку України.</w:t>
      </w:r>
    </w:p>
    <w:p w:rsidR="006852E7" w:rsidRPr="005E524D" w:rsidRDefault="006852E7" w:rsidP="005E524D">
      <w:pPr>
        <w:spacing w:after="0" w:line="240" w:lineRule="auto"/>
        <w:ind w:firstLine="709"/>
        <w:jc w:val="both"/>
        <w:rPr>
          <w:rFonts w:ascii="Times New Roman" w:eastAsia="Times New Roman" w:hAnsi="Times New Roman" w:cs="Times New Roman"/>
          <w:sz w:val="28"/>
          <w:szCs w:val="28"/>
          <w:lang w:val="uk-UA" w:eastAsia="ru-RU"/>
        </w:rPr>
      </w:pPr>
    </w:p>
    <w:p w:rsidR="00201FD1" w:rsidRPr="005E524D" w:rsidRDefault="00201FD1"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b/>
          <w:sz w:val="28"/>
          <w:szCs w:val="28"/>
          <w:lang w:val="uk-UA" w:eastAsia="ru-RU"/>
        </w:rPr>
        <w:t>3.</w:t>
      </w:r>
      <w:r w:rsidR="00362B56">
        <w:rPr>
          <w:rFonts w:ascii="Times New Roman" w:eastAsia="Times New Roman" w:hAnsi="Times New Roman" w:cs="Times New Roman"/>
          <w:b/>
          <w:sz w:val="28"/>
          <w:szCs w:val="28"/>
          <w:lang w:val="uk-UA" w:eastAsia="ru-RU"/>
        </w:rPr>
        <w:t>3</w:t>
      </w:r>
      <w:r w:rsidRPr="005E524D">
        <w:rPr>
          <w:rFonts w:ascii="Times New Roman" w:eastAsia="Times New Roman" w:hAnsi="Times New Roman" w:cs="Times New Roman"/>
          <w:b/>
          <w:sz w:val="28"/>
          <w:szCs w:val="28"/>
          <w:lang w:val="uk-UA" w:eastAsia="ru-RU"/>
        </w:rPr>
        <w:t>. Фінансово-кредитна система</w:t>
      </w:r>
    </w:p>
    <w:p w:rsidR="00D767A0" w:rsidRPr="005E524D" w:rsidRDefault="002C63DA"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В</w:t>
      </w:r>
      <w:r w:rsidR="00D767A0" w:rsidRPr="005E524D">
        <w:rPr>
          <w:rFonts w:ascii="Times New Roman" w:eastAsia="Times New Roman" w:hAnsi="Times New Roman" w:cs="Times New Roman"/>
          <w:sz w:val="28"/>
          <w:szCs w:val="28"/>
          <w:lang w:val="uk-UA" w:eastAsia="ru-RU"/>
        </w:rPr>
        <w:t xml:space="preserve"> місті розташовані філії і відділення банків:</w:t>
      </w:r>
      <w:r w:rsidR="005B6972">
        <w:rPr>
          <w:rFonts w:ascii="Times New Roman" w:eastAsia="Times New Roman" w:hAnsi="Times New Roman" w:cs="Times New Roman"/>
          <w:sz w:val="28"/>
          <w:szCs w:val="28"/>
          <w:lang w:val="uk-UA" w:eastAsia="ru-RU"/>
        </w:rPr>
        <w:t xml:space="preserve"> </w:t>
      </w:r>
      <w:r w:rsidR="00EF132B" w:rsidRPr="005E524D">
        <w:rPr>
          <w:rFonts w:ascii="Times New Roman" w:eastAsia="Times New Roman" w:hAnsi="Times New Roman" w:cs="Times New Roman"/>
          <w:sz w:val="28"/>
          <w:szCs w:val="28"/>
          <w:lang w:val="uk-UA" w:eastAsia="ru-RU"/>
        </w:rPr>
        <w:t>АТ «Ощадбанк»</w:t>
      </w:r>
      <w:r w:rsidR="00B47BE8" w:rsidRPr="005E524D">
        <w:rPr>
          <w:rFonts w:ascii="Times New Roman" w:eastAsia="Times New Roman" w:hAnsi="Times New Roman" w:cs="Times New Roman"/>
          <w:sz w:val="28"/>
          <w:szCs w:val="28"/>
          <w:lang w:val="uk-UA" w:eastAsia="ru-RU"/>
        </w:rPr>
        <w:t>,</w:t>
      </w:r>
      <w:r w:rsidR="00EF132B" w:rsidRPr="005E524D">
        <w:rPr>
          <w:rFonts w:ascii="Times New Roman" w:eastAsia="Times New Roman" w:hAnsi="Times New Roman" w:cs="Times New Roman"/>
          <w:sz w:val="28"/>
          <w:szCs w:val="28"/>
          <w:lang w:val="uk-UA" w:eastAsia="ru-RU"/>
        </w:rPr>
        <w:t xml:space="preserve"> </w:t>
      </w:r>
      <w:r w:rsidR="00D767A0" w:rsidRPr="005E524D">
        <w:rPr>
          <w:rFonts w:ascii="Times New Roman" w:eastAsia="Times New Roman" w:hAnsi="Times New Roman" w:cs="Times New Roman"/>
          <w:sz w:val="28"/>
          <w:szCs w:val="28"/>
          <w:lang w:val="uk-UA" w:eastAsia="ru-RU"/>
        </w:rPr>
        <w:t>ПАТ «Приватбанк», ПАТ АБ «Укргазбанк», АКІБ «Укрсиббанк», ВАТ «Райффайзен Банк Аваль», АКБ «Укрсоцбанк»</w:t>
      </w:r>
      <w:r w:rsidR="006852E7" w:rsidRPr="005E524D">
        <w:rPr>
          <w:rFonts w:ascii="Times New Roman" w:eastAsia="Times New Roman" w:hAnsi="Times New Roman" w:cs="Times New Roman"/>
          <w:sz w:val="28"/>
          <w:szCs w:val="28"/>
          <w:lang w:val="uk-UA" w:eastAsia="ru-RU"/>
        </w:rPr>
        <w:t xml:space="preserve"> та інші.</w:t>
      </w:r>
    </w:p>
    <w:p w:rsidR="0018039D" w:rsidRPr="005E524D" w:rsidRDefault="0018039D" w:rsidP="005E524D">
      <w:pPr>
        <w:spacing w:after="0" w:line="240" w:lineRule="auto"/>
        <w:ind w:firstLine="709"/>
        <w:jc w:val="both"/>
        <w:rPr>
          <w:rFonts w:ascii="Times New Roman" w:eastAsia="Times New Roman" w:hAnsi="Times New Roman" w:cs="Times New Roman"/>
          <w:sz w:val="28"/>
          <w:szCs w:val="28"/>
          <w:lang w:val="uk-UA" w:eastAsia="ru-RU"/>
        </w:rPr>
      </w:pPr>
    </w:p>
    <w:p w:rsidR="00201FD1" w:rsidRPr="005E524D" w:rsidRDefault="00201FD1"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b/>
          <w:sz w:val="28"/>
          <w:szCs w:val="28"/>
          <w:lang w:val="uk-UA" w:eastAsia="ru-RU"/>
        </w:rPr>
        <w:lastRenderedPageBreak/>
        <w:t>3.</w:t>
      </w:r>
      <w:r w:rsidR="00362B56">
        <w:rPr>
          <w:rFonts w:ascii="Times New Roman" w:eastAsia="Times New Roman" w:hAnsi="Times New Roman" w:cs="Times New Roman"/>
          <w:b/>
          <w:sz w:val="28"/>
          <w:szCs w:val="28"/>
          <w:lang w:val="uk-UA" w:eastAsia="ru-RU"/>
        </w:rPr>
        <w:t>4</w:t>
      </w:r>
      <w:r w:rsidRPr="005E524D">
        <w:rPr>
          <w:rFonts w:ascii="Times New Roman" w:eastAsia="Times New Roman" w:hAnsi="Times New Roman" w:cs="Times New Roman"/>
          <w:b/>
          <w:sz w:val="28"/>
          <w:szCs w:val="28"/>
          <w:lang w:val="uk-UA" w:eastAsia="ru-RU"/>
        </w:rPr>
        <w:t>. Культура та дозвілля</w:t>
      </w:r>
    </w:p>
    <w:p w:rsidR="00BA5C7D" w:rsidRPr="005E524D" w:rsidRDefault="00BA5C7D" w:rsidP="006C0426">
      <w:pPr>
        <w:spacing w:after="0" w:line="240" w:lineRule="auto"/>
        <w:ind w:firstLine="709"/>
        <w:jc w:val="both"/>
        <w:rPr>
          <w:rFonts w:ascii="Times New Roman" w:eastAsia="Times New Roman" w:hAnsi="Times New Roman" w:cs="Times New Roman"/>
          <w:bCs/>
          <w:sz w:val="28"/>
          <w:szCs w:val="28"/>
          <w:lang w:val="uk-UA" w:eastAsia="ru-RU"/>
        </w:rPr>
      </w:pPr>
      <w:r w:rsidRPr="005E524D">
        <w:rPr>
          <w:rFonts w:ascii="Times New Roman" w:eastAsia="Times New Roman" w:hAnsi="Times New Roman" w:cs="Times New Roman"/>
          <w:bCs/>
          <w:sz w:val="28"/>
          <w:szCs w:val="28"/>
          <w:lang w:val="uk-UA" w:eastAsia="ru-RU"/>
        </w:rPr>
        <w:t>Галузь культури міста налічує 10 комунальних закладів: Лисичанська централізована бібліотечна система, до складу якої входять 10 бібліотек-філій на території міст Лисичанськ, Новодружеськ, Привілля; Лисичанський міський краєзнавчий музей; три дитячі школи мистецтв міст Лисичанськ, Новодружеськ, Привілля та Лисичанська дитяча музична школа; три Палаци культури і кінотеатр «Дружба», в яких працює 295 чоловік, у тому числі 191 — фахівці.</w:t>
      </w:r>
    </w:p>
    <w:p w:rsidR="00BA5C7D" w:rsidRPr="005E524D" w:rsidRDefault="00BA5C7D" w:rsidP="006C0426">
      <w:pPr>
        <w:spacing w:after="0" w:line="240" w:lineRule="auto"/>
        <w:ind w:firstLine="709"/>
        <w:jc w:val="both"/>
        <w:rPr>
          <w:rFonts w:ascii="Times New Roman" w:eastAsia="Times New Roman" w:hAnsi="Times New Roman" w:cs="Times New Roman"/>
          <w:bCs/>
          <w:sz w:val="28"/>
          <w:szCs w:val="28"/>
          <w:lang w:val="uk-UA" w:eastAsia="ru-RU"/>
        </w:rPr>
      </w:pPr>
      <w:r w:rsidRPr="005E524D">
        <w:rPr>
          <w:rFonts w:ascii="Times New Roman" w:eastAsia="Times New Roman" w:hAnsi="Times New Roman" w:cs="Times New Roman"/>
          <w:bCs/>
          <w:sz w:val="28"/>
          <w:szCs w:val="28"/>
          <w:lang w:val="uk-UA" w:eastAsia="ru-RU"/>
        </w:rPr>
        <w:t>Основною метою діяльності галузі культури міста є реалізація державних засад культурної політики, організація основних організаційних, культурно-мистецьких, патріотичних та просвітницьких заходів, забезпечення функціонування комунальних закладів культури та прав на доступ до культурних цінностей громади міста.</w:t>
      </w:r>
    </w:p>
    <w:p w:rsidR="00BA5C7D" w:rsidRPr="005E524D" w:rsidRDefault="00BA5C7D" w:rsidP="006C0426">
      <w:pPr>
        <w:spacing w:after="0" w:line="240" w:lineRule="auto"/>
        <w:ind w:firstLine="709"/>
        <w:jc w:val="both"/>
        <w:rPr>
          <w:rFonts w:ascii="Times New Roman" w:eastAsia="Times New Roman" w:hAnsi="Times New Roman" w:cs="Times New Roman"/>
          <w:bCs/>
          <w:sz w:val="28"/>
          <w:szCs w:val="28"/>
          <w:lang w:val="uk-UA" w:eastAsia="ru-RU"/>
        </w:rPr>
      </w:pPr>
      <w:r w:rsidRPr="005E524D">
        <w:rPr>
          <w:rFonts w:ascii="Times New Roman" w:eastAsia="Times New Roman" w:hAnsi="Times New Roman" w:cs="Times New Roman"/>
          <w:bCs/>
          <w:sz w:val="28"/>
          <w:szCs w:val="28"/>
          <w:lang w:val="uk-UA" w:eastAsia="ru-RU"/>
        </w:rPr>
        <w:t>Діяльність галузі культури концентрується на вирішенні основних завдань – відновлення та підвищення енергоефективності комунальних закладів культури, покращення їх матеріально-технічної бази, залучення міжнародних інвестицій, розвитку якісних культурно-мистецьких послуг. Основним чинником функціонування галузі культури в місті є фінансова підтримка та бюджетне фінансування з міського бюджету на утримання та розвиток існуючої мережі комунальних закладів культури, залучення позабюджетних коштів на вирішення нагальних проблем.</w:t>
      </w:r>
    </w:p>
    <w:p w:rsidR="00BA5C7D" w:rsidRPr="005E524D" w:rsidRDefault="00BA5C7D" w:rsidP="006C0426">
      <w:pPr>
        <w:spacing w:after="0" w:line="240" w:lineRule="auto"/>
        <w:ind w:firstLine="709"/>
        <w:jc w:val="both"/>
        <w:rPr>
          <w:rFonts w:ascii="Times New Roman" w:eastAsia="Times New Roman" w:hAnsi="Times New Roman" w:cs="Times New Roman"/>
          <w:bCs/>
          <w:sz w:val="28"/>
          <w:szCs w:val="28"/>
          <w:lang w:val="uk-UA" w:eastAsia="ru-RU"/>
        </w:rPr>
      </w:pPr>
      <w:r w:rsidRPr="005E524D">
        <w:rPr>
          <w:rFonts w:ascii="Times New Roman" w:eastAsia="Times New Roman" w:hAnsi="Times New Roman" w:cs="Times New Roman"/>
          <w:bCs/>
          <w:sz w:val="28"/>
          <w:szCs w:val="28"/>
          <w:lang w:val="uk-UA" w:eastAsia="ru-RU"/>
        </w:rPr>
        <w:t>В 3 палацах культури створено 64 клубних формування, з них для дітей 39, в яких займаються більше 1500 учасників, з них дві третини - діти. На базі палаців культури працюють 6 творчих колективів зі званням «Народний самодіяльний колектив» та 4 дитячих колектива зі званням «Зразковий самодіяльний колектив».</w:t>
      </w:r>
    </w:p>
    <w:p w:rsidR="00BA5C7D" w:rsidRPr="005E524D" w:rsidRDefault="00BA5C7D" w:rsidP="006C0426">
      <w:pPr>
        <w:spacing w:after="0" w:line="240" w:lineRule="auto"/>
        <w:ind w:firstLine="709"/>
        <w:jc w:val="both"/>
        <w:rPr>
          <w:rFonts w:ascii="Times New Roman" w:eastAsia="Times New Roman" w:hAnsi="Times New Roman" w:cs="Times New Roman"/>
          <w:bCs/>
          <w:sz w:val="28"/>
          <w:szCs w:val="28"/>
          <w:lang w:val="uk-UA" w:eastAsia="ru-RU"/>
        </w:rPr>
      </w:pPr>
      <w:r w:rsidRPr="005E524D">
        <w:rPr>
          <w:rFonts w:ascii="Times New Roman" w:eastAsia="Times New Roman" w:hAnsi="Times New Roman" w:cs="Times New Roman"/>
          <w:bCs/>
          <w:sz w:val="28"/>
          <w:szCs w:val="28"/>
          <w:lang w:val="uk-UA" w:eastAsia="ru-RU"/>
        </w:rPr>
        <w:t>В школах естетичного виховання мм. Лисичанськ, Новодружеськ, Привілля навчаються 1367 учнів та працюють 1 колектив зі званням «Народний самодіяльний колектив» та 1 колективів зі званням «Зразковий самодіяльний колектив». Останнім часом викладачі та учні шкіл все частіше виходять на міжнародний рівень, у 2016 році прийняли участь у культурно-гуманітарному медіа-проекті «Дитинство без сліз», який відбувся у Румунії; Міжнародному музичному фестивалі майстрів інструментальної музики «Lira-Fest», м. Речица (Білорусь), Міжнародному фестивалі-конкурсі «Золото Європи» «Весення симфонія-2017» (м. Прага, Чехія). Слід зазначити, що з кожним роком збільшується кількість бажаючих вступити на навчання до шкіл естетичного виховання, на наш погляд, це яскравий приклад того, що містяни зацікавлені у культурно-мистецькому</w:t>
      </w:r>
      <w:r w:rsidR="005B6972">
        <w:rPr>
          <w:rFonts w:ascii="Times New Roman" w:eastAsia="Times New Roman" w:hAnsi="Times New Roman" w:cs="Times New Roman"/>
          <w:bCs/>
          <w:sz w:val="28"/>
          <w:szCs w:val="28"/>
          <w:lang w:val="uk-UA" w:eastAsia="ru-RU"/>
        </w:rPr>
        <w:t xml:space="preserve"> </w:t>
      </w:r>
      <w:r w:rsidRPr="005E524D">
        <w:rPr>
          <w:rFonts w:ascii="Times New Roman" w:eastAsia="Times New Roman" w:hAnsi="Times New Roman" w:cs="Times New Roman"/>
          <w:bCs/>
          <w:sz w:val="28"/>
          <w:szCs w:val="28"/>
          <w:lang w:val="uk-UA" w:eastAsia="ru-RU"/>
        </w:rPr>
        <w:t>розвитку підростаючого покоління.</w:t>
      </w:r>
    </w:p>
    <w:p w:rsidR="00BA5C7D" w:rsidRPr="005E524D" w:rsidRDefault="00BA5C7D" w:rsidP="006C0426">
      <w:pPr>
        <w:spacing w:after="0" w:line="240" w:lineRule="auto"/>
        <w:ind w:firstLine="709"/>
        <w:jc w:val="both"/>
        <w:rPr>
          <w:rFonts w:ascii="Times New Roman" w:eastAsia="Times New Roman" w:hAnsi="Times New Roman" w:cs="Times New Roman"/>
          <w:bCs/>
          <w:sz w:val="28"/>
          <w:szCs w:val="28"/>
          <w:lang w:val="uk-UA" w:eastAsia="ru-RU"/>
        </w:rPr>
      </w:pPr>
      <w:r w:rsidRPr="005E524D">
        <w:rPr>
          <w:rFonts w:ascii="Times New Roman" w:eastAsia="Times New Roman" w:hAnsi="Times New Roman" w:cs="Times New Roman"/>
          <w:bCs/>
          <w:sz w:val="28"/>
          <w:szCs w:val="28"/>
          <w:lang w:val="uk-UA" w:eastAsia="ru-RU"/>
        </w:rPr>
        <w:t xml:space="preserve">Бібліотеками Лисичанської ЦБС користуються 28495 лисичан, які протягом року 226511 раз відвідали їх. Сьогодні бібліотеки міста у своїй роботі успішно поєднують інформаційну та розважальну функції. До послуг читачів книжковий фонд кількістю 409,9 тис. одиниць, 4 інтернет-центри з безкоштовним wi-fi, безкоштовні курси з комп’ютерної грамотності для людей похилого віку, внутрішньо переміщених осіб, людей з особливими потребами, безкоштовна «Бібліотечна юридична приймальня», кіноклуб документального кіно з </w:t>
      </w:r>
      <w:r w:rsidRPr="005E524D">
        <w:rPr>
          <w:rFonts w:ascii="Times New Roman" w:eastAsia="Times New Roman" w:hAnsi="Times New Roman" w:cs="Times New Roman"/>
          <w:bCs/>
          <w:sz w:val="28"/>
          <w:szCs w:val="28"/>
          <w:lang w:val="uk-UA" w:eastAsia="ru-RU"/>
        </w:rPr>
        <w:lastRenderedPageBreak/>
        <w:t>прав людини Docudays UA, Пункт європейської інформації «Європейський вектор», центр національних культур. В дитячих бібліотеках створені дитячі ігрові куточки, організовані кімнати відпочинку «Бібліо няня», бібліотекарі виходять із популяризацією книги за межі бібліотеки: на дитячі майданчики та у сквери.</w:t>
      </w:r>
    </w:p>
    <w:p w:rsidR="00BA5C7D" w:rsidRPr="005E524D" w:rsidRDefault="00BA5C7D" w:rsidP="006C0426">
      <w:pPr>
        <w:spacing w:after="0" w:line="240" w:lineRule="auto"/>
        <w:ind w:firstLine="709"/>
        <w:jc w:val="both"/>
        <w:rPr>
          <w:rFonts w:ascii="Times New Roman" w:eastAsia="Times New Roman" w:hAnsi="Times New Roman" w:cs="Times New Roman"/>
          <w:bCs/>
          <w:sz w:val="28"/>
          <w:szCs w:val="28"/>
          <w:lang w:val="uk-UA" w:eastAsia="ru-RU"/>
        </w:rPr>
      </w:pPr>
      <w:r w:rsidRPr="005E524D">
        <w:rPr>
          <w:rFonts w:ascii="Times New Roman" w:eastAsia="Times New Roman" w:hAnsi="Times New Roman" w:cs="Times New Roman"/>
          <w:bCs/>
          <w:sz w:val="28"/>
          <w:szCs w:val="28"/>
          <w:lang w:val="uk-UA" w:eastAsia="ru-RU"/>
        </w:rPr>
        <w:t>Лисичанський міський краєзнавчий музей протягом 2016 року відвідало 15026 чоловік, проведено 368 екскурсій, 79 культурно-просвітницьких заходів, 37 виставок у виставковому залі музею, що різняться за мистецькими жанрами та масштабністю. серед відвідувачів музею істотно збільшилась кількість громадян з різних міст країни, а також гості з країн Європейського Союзу — Польщі, Бельгії, Португалії.</w:t>
      </w:r>
    </w:p>
    <w:p w:rsidR="00BA5C7D" w:rsidRPr="005E524D" w:rsidRDefault="00BA5C7D" w:rsidP="006C0426">
      <w:pPr>
        <w:spacing w:after="0" w:line="240" w:lineRule="auto"/>
        <w:ind w:firstLine="709"/>
        <w:jc w:val="both"/>
        <w:rPr>
          <w:rFonts w:ascii="Times New Roman" w:eastAsia="Times New Roman" w:hAnsi="Times New Roman" w:cs="Times New Roman"/>
          <w:bCs/>
          <w:sz w:val="28"/>
          <w:szCs w:val="28"/>
          <w:lang w:val="uk-UA" w:eastAsia="ru-RU"/>
        </w:rPr>
      </w:pPr>
      <w:r w:rsidRPr="005E524D">
        <w:rPr>
          <w:rFonts w:ascii="Times New Roman" w:eastAsia="Times New Roman" w:hAnsi="Times New Roman" w:cs="Times New Roman"/>
          <w:bCs/>
          <w:sz w:val="28"/>
          <w:szCs w:val="28"/>
          <w:lang w:val="uk-UA" w:eastAsia="ru-RU"/>
        </w:rPr>
        <w:t>Слід зазначити, що з 2016 року спостерігається стійка тенденція розвитку музею, зокрема суттєве збільшення кількості відвідувачів внаслідок проведення більшої кількості тематичних просвітницьких заходів, а особливо активізації виставкової роботи. Позитивно сказалася зміна робочого графіку закладу, адже музей став відчиненим для відвідувачів у вихідні дні. Завдяки реалізації в музеї мистецького проекту «Музей відкрито на ремонт» при фінансовій підтримці USAID робота закладу широко висвітлювалась в ЗМІ, соціальних мережах, рекламних бігбордах, що теж сприяло створенню позитивного іміджу.</w:t>
      </w:r>
    </w:p>
    <w:p w:rsidR="00BA5C7D" w:rsidRPr="005E524D" w:rsidRDefault="00BA5C7D" w:rsidP="006C0426">
      <w:pPr>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5E524D">
        <w:rPr>
          <w:rFonts w:ascii="Times New Roman" w:eastAsia="Times New Roman" w:hAnsi="Times New Roman" w:cs="Times New Roman"/>
          <w:bCs/>
          <w:sz w:val="28"/>
          <w:szCs w:val="28"/>
          <w:lang w:val="uk-UA" w:eastAsia="ru-RU"/>
        </w:rPr>
        <w:t>Також в місті працює єдиний у Луганській області кінотеатр комунальної форми власності. До 2017 року років кінотеатр у зв'язку із застарілим устаткуванням не працював. У лютому 2017 року кінотеатр розпочав свою діяльність на новому цифровому обладнанні, що позитивно вплинуло на його імідж серед населення міста, тільки за лютий - квітень 2017 року кінотеатр відвідало 5869 чоловік (у 2016р. – 838 чол., у 2015р. – 3339 чол.). Сьогодні в кінотеатрі поки що працює 1 зал, в якому демонструються вітчизняні і зарубіжні фільми різних жанрів, а також мультфільми (з можливістю перегляду 3D)</w:t>
      </w:r>
      <w:r w:rsidR="005B6972">
        <w:rPr>
          <w:rFonts w:ascii="Times New Roman" w:eastAsia="Times New Roman" w:hAnsi="Times New Roman" w:cs="Times New Roman"/>
          <w:bCs/>
          <w:sz w:val="28"/>
          <w:szCs w:val="28"/>
          <w:lang w:val="uk-UA" w:eastAsia="ru-RU"/>
        </w:rPr>
        <w:t xml:space="preserve"> </w:t>
      </w:r>
      <w:r w:rsidRPr="005E524D">
        <w:rPr>
          <w:rFonts w:ascii="Times New Roman" w:eastAsia="Times New Roman" w:hAnsi="Times New Roman" w:cs="Times New Roman"/>
          <w:bCs/>
          <w:sz w:val="28"/>
          <w:szCs w:val="28"/>
          <w:lang w:val="uk-UA" w:eastAsia="ru-RU"/>
        </w:rPr>
        <w:t>першим екраном. На день проводиться від п'яти до семи сеансів. Завдяки Програмі USAID розпочато роботу по створенню у одному з приміщень кінотеатру</w:t>
      </w:r>
      <w:r w:rsidRPr="005E524D">
        <w:rPr>
          <w:rFonts w:ascii="ArialMT" w:eastAsia="Times New Roman" w:hAnsi="ArialMT" w:cs="ArialMT"/>
          <w:bCs/>
          <w:sz w:val="24"/>
          <w:szCs w:val="24"/>
          <w:lang w:val="uk-UA" w:eastAsia="ru-RU"/>
        </w:rPr>
        <w:t xml:space="preserve"> </w:t>
      </w:r>
      <w:r w:rsidRPr="005E524D">
        <w:rPr>
          <w:rFonts w:ascii="Times New Roman" w:eastAsia="Times New Roman" w:hAnsi="Times New Roman" w:cs="Times New Roman"/>
          <w:bCs/>
          <w:sz w:val="28"/>
          <w:szCs w:val="28"/>
          <w:lang w:val="uk-UA" w:eastAsia="ru-RU"/>
        </w:rPr>
        <w:t>центру неформальної атлетичної культури</w:t>
      </w:r>
      <w:r w:rsidRPr="005E524D">
        <w:rPr>
          <w:rFonts w:ascii="ArialMT" w:eastAsia="Times New Roman" w:hAnsi="ArialMT" w:cs="ArialMT"/>
          <w:bCs/>
          <w:sz w:val="24"/>
          <w:szCs w:val="24"/>
          <w:lang w:val="uk-UA" w:eastAsia="ru-RU"/>
        </w:rPr>
        <w:t xml:space="preserve"> </w:t>
      </w:r>
      <w:r w:rsidRPr="005E524D">
        <w:rPr>
          <w:rFonts w:ascii="Times New Roman" w:eastAsia="Times New Roman" w:hAnsi="Times New Roman" w:cs="Times New Roman"/>
          <w:bCs/>
          <w:sz w:val="28"/>
          <w:szCs w:val="28"/>
          <w:lang w:val="uk-UA" w:eastAsia="ru-RU"/>
        </w:rPr>
        <w:t>для занять екстремальними та динамічними видами спорту (скейтери, роллери, BMX-рух, скелелази, танцюристи). Критий скейт-парк - унікальна функція для регіону, що дає можливість користування в будь-який сезон. Кінотеатр “Дружба” має великий потенціал стати багатофункціональним культурно-спортивним центром у місті</w:t>
      </w:r>
    </w:p>
    <w:p w:rsidR="00BA5C7D" w:rsidRPr="005E524D" w:rsidRDefault="00BA5C7D" w:rsidP="006C0426">
      <w:pPr>
        <w:spacing w:after="0" w:line="240" w:lineRule="auto"/>
        <w:ind w:firstLine="709"/>
        <w:contextualSpacing/>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 xml:space="preserve">Щороку </w:t>
      </w:r>
      <w:r w:rsidRPr="005E524D">
        <w:rPr>
          <w:rFonts w:ascii="Times New Roman" w:eastAsia="Times New Roman" w:hAnsi="Times New Roman" w:cs="Times New Roman"/>
          <w:color w:val="000000"/>
          <w:sz w:val="28"/>
          <w:szCs w:val="28"/>
          <w:lang w:val="uk-UA" w:eastAsia="ru-RU"/>
        </w:rPr>
        <w:t xml:space="preserve">творчі особистості та самодіяльні колективи міста приймають участь у різноманітних конкурсах та фестивалях, у 2016 році вони прийняли участь </w:t>
      </w:r>
      <w:r w:rsidRPr="005E524D">
        <w:rPr>
          <w:rFonts w:ascii="Times New Roman" w:eastAsia="Times New Roman" w:hAnsi="Times New Roman" w:cs="Times New Roman"/>
          <w:sz w:val="28"/>
          <w:szCs w:val="28"/>
          <w:lang w:val="uk-UA" w:eastAsia="ru-RU"/>
        </w:rPr>
        <w:t>у 83 (у 2015 році – 67) фестивалях та конкурсах всіх рівнів: 18 Міжнародних, 27 Всеукраїнських, 28 обласних, 2 регіональних, 8 міських фестивалях-конкурсах і зайняли 694 (у 2015 році – 325) призових місця. Завдяки залученню позабюджетних коштів творчі колективи та індивідуальні виконавці взяли участь у 3 міжнародних закордонних проектах.</w:t>
      </w:r>
    </w:p>
    <w:p w:rsidR="00BA5C7D" w:rsidRPr="005E524D" w:rsidRDefault="00BA5C7D" w:rsidP="006C0426">
      <w:pPr>
        <w:spacing w:after="0" w:line="240" w:lineRule="auto"/>
        <w:ind w:firstLine="709"/>
        <w:contextualSpacing/>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Слід зазначити, що відділом культури за підтримки міського голови та міської ради проводиться цілеспрямована робота щодо створення сприятливих умов для збереження закладів культури міста та укріплення їх матеріально-технічної бази. Останні роки спостерігається тенденція до збільшення фінансу</w:t>
      </w:r>
      <w:r w:rsidRPr="005E524D">
        <w:rPr>
          <w:rFonts w:ascii="Times New Roman" w:eastAsia="Times New Roman" w:hAnsi="Times New Roman" w:cs="Times New Roman"/>
          <w:sz w:val="28"/>
          <w:szCs w:val="28"/>
          <w:lang w:val="uk-UA" w:eastAsia="ru-RU"/>
        </w:rPr>
        <w:lastRenderedPageBreak/>
        <w:t>вання галузі культури в місті. Але на жаль кошти, які виділяються не спроможні повністю задовольнити потреби галузі у прагненні до осучаснення своєї діяльності.</w:t>
      </w:r>
    </w:p>
    <w:p w:rsidR="00BA5C7D" w:rsidRPr="005E524D" w:rsidRDefault="00BA5C7D" w:rsidP="006C0426">
      <w:pPr>
        <w:spacing w:after="0" w:line="240" w:lineRule="auto"/>
        <w:ind w:firstLine="709"/>
        <w:jc w:val="both"/>
        <w:rPr>
          <w:rFonts w:ascii="Times New Roman" w:eastAsia="Times New Roman" w:hAnsi="Times New Roman" w:cs="Times New Roman"/>
          <w:bCs/>
          <w:sz w:val="28"/>
          <w:szCs w:val="28"/>
          <w:lang w:val="uk-UA" w:eastAsia="ru-RU"/>
        </w:rPr>
      </w:pPr>
      <w:r w:rsidRPr="005E524D">
        <w:rPr>
          <w:rFonts w:ascii="Times New Roman" w:eastAsia="Times New Roman" w:hAnsi="Times New Roman" w:cs="Times New Roman"/>
          <w:bCs/>
          <w:sz w:val="28"/>
          <w:szCs w:val="28"/>
          <w:lang w:val="uk-UA" w:eastAsia="ru-RU"/>
        </w:rPr>
        <w:t>На сьогодні потребується придбання звукопідсилювальної апаратури та освітлювальної апаратури (ПК ім.. В.М.Сосюри, ПК «Діамант»); меблів та комп’ютерного обладнання (бібліотеки Лисичанської ЦБС, міський краєзнавчий музей); сучасного обладнання для експозиційних залів міського краєзнавчого музею; оновлення фонду музичних інструментів для шкіл початкового естетичного виховання; облаштування залів для глядачів палаців культури відповідно до сучасних вимог; оновлення бібліотечних фондів сучасною літературою</w:t>
      </w:r>
      <w:r w:rsidRPr="005E524D">
        <w:rPr>
          <w:rFonts w:ascii="Times New Roman" w:eastAsia="Times New Roman" w:hAnsi="Times New Roman" w:cs="Times New Roman"/>
          <w:b/>
          <w:bCs/>
          <w:sz w:val="28"/>
          <w:szCs w:val="28"/>
          <w:lang w:val="uk-UA" w:eastAsia="ru-RU"/>
        </w:rPr>
        <w:t>.</w:t>
      </w:r>
    </w:p>
    <w:p w:rsidR="00BA5C7D" w:rsidRPr="005E524D" w:rsidRDefault="00BA5C7D" w:rsidP="006C0426">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Наявні проблеми працівники закладів культури та відділу культури вирішують завдяки залученню позабюджетних коштів, у тому числі приймаючи активну участь у грантових проектах та програмах.</w:t>
      </w:r>
    </w:p>
    <w:p w:rsidR="00BA5C7D" w:rsidRPr="005E524D" w:rsidRDefault="00BA5C7D" w:rsidP="006C0426">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Останнім часом було підготовлено та подано на розгляд близько 30 проектів, 12 проектів знаходяться ще на розгляді, більше 10 проектів не підтримано. У стадії реалізації знаходяться 4 проекти.</w:t>
      </w:r>
    </w:p>
    <w:p w:rsidR="00BA5C7D" w:rsidRPr="005E524D" w:rsidRDefault="00BA5C7D" w:rsidP="006C0426">
      <w:pPr>
        <w:spacing w:after="0" w:line="240" w:lineRule="auto"/>
        <w:ind w:firstLine="709"/>
        <w:jc w:val="both"/>
        <w:rPr>
          <w:rFonts w:ascii="Times New Roman" w:eastAsia="Times New Roman" w:hAnsi="Times New Roman" w:cs="Times New Roman"/>
          <w:bCs/>
          <w:sz w:val="28"/>
          <w:szCs w:val="28"/>
          <w:lang w:val="uk-UA" w:eastAsia="ru-RU"/>
        </w:rPr>
      </w:pPr>
      <w:r w:rsidRPr="005E524D">
        <w:rPr>
          <w:rFonts w:ascii="Times New Roman" w:eastAsia="Times New Roman" w:hAnsi="Times New Roman" w:cs="Times New Roman"/>
          <w:bCs/>
          <w:sz w:val="28"/>
          <w:szCs w:val="28"/>
          <w:lang w:val="uk-UA" w:eastAsia="ru-RU"/>
        </w:rPr>
        <w:t>Слід зазначити, що діяльність комунальних закладів культури, відділу культури Лисичанської ради спрямована на підвищення ролі закладів культури у контексті формування позитивного іміджу міста; розширення культурно-мистецьких, освітніх та інформаційних послуг для населення міста; забезпечення якісного обслуговування користувачів та збереження бібліотечних фондів; підвищення якості надання науково-освітніх послуг населенню міста.</w:t>
      </w:r>
    </w:p>
    <w:p w:rsidR="00BA5C7D" w:rsidRPr="005E524D" w:rsidRDefault="00BA5C7D" w:rsidP="005E524D">
      <w:pPr>
        <w:spacing w:after="0" w:line="240" w:lineRule="auto"/>
        <w:ind w:firstLine="709"/>
        <w:jc w:val="both"/>
        <w:rPr>
          <w:rFonts w:ascii="Times New Roman" w:eastAsia="Times New Roman" w:hAnsi="Times New Roman" w:cs="Times New Roman"/>
          <w:bCs/>
          <w:sz w:val="28"/>
          <w:szCs w:val="28"/>
          <w:lang w:val="uk-UA" w:eastAsia="ru-RU"/>
        </w:rPr>
      </w:pPr>
    </w:p>
    <w:p w:rsidR="00201FD1" w:rsidRPr="005E524D" w:rsidRDefault="00201FD1"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b/>
          <w:bCs/>
          <w:sz w:val="28"/>
          <w:szCs w:val="28"/>
          <w:lang w:val="uk-UA" w:eastAsia="ru-RU"/>
        </w:rPr>
        <w:t>4. Основні показники еконо</w:t>
      </w:r>
      <w:r w:rsidR="006C0426">
        <w:rPr>
          <w:rFonts w:ascii="Times New Roman" w:eastAsia="Times New Roman" w:hAnsi="Times New Roman" w:cs="Times New Roman"/>
          <w:b/>
          <w:bCs/>
          <w:sz w:val="28"/>
          <w:szCs w:val="28"/>
          <w:lang w:val="uk-UA" w:eastAsia="ru-RU"/>
        </w:rPr>
        <w:t>мічного та соціального розвитку</w:t>
      </w:r>
    </w:p>
    <w:p w:rsidR="00201FD1" w:rsidRPr="005E524D" w:rsidRDefault="00201FD1"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b/>
          <w:sz w:val="28"/>
          <w:szCs w:val="28"/>
          <w:lang w:val="uk-UA" w:eastAsia="ru-RU"/>
        </w:rPr>
        <w:t>4.1. Кількість зайнятих за галузями економіки</w:t>
      </w:r>
    </w:p>
    <w:p w:rsidR="0018039D" w:rsidRDefault="0018039D" w:rsidP="005E524D">
      <w:pPr>
        <w:spacing w:after="0" w:line="240" w:lineRule="auto"/>
        <w:ind w:firstLine="709"/>
        <w:jc w:val="both"/>
        <w:rPr>
          <w:rFonts w:ascii="Times New Roman" w:hAnsi="Times New Roman" w:cs="Times New Roman"/>
          <w:sz w:val="28"/>
          <w:szCs w:val="28"/>
          <w:lang w:val="uk-UA"/>
        </w:rPr>
      </w:pPr>
      <w:r w:rsidRPr="005E524D">
        <w:rPr>
          <w:rFonts w:ascii="Times New Roman" w:hAnsi="Times New Roman" w:cs="Times New Roman"/>
          <w:sz w:val="28"/>
          <w:szCs w:val="28"/>
          <w:lang w:val="uk-UA"/>
        </w:rPr>
        <w:t>У сферах економічної діяльності міста</w:t>
      </w:r>
      <w:r w:rsidR="005B6972">
        <w:rPr>
          <w:rFonts w:ascii="Times New Roman" w:hAnsi="Times New Roman" w:cs="Times New Roman"/>
          <w:sz w:val="28"/>
          <w:szCs w:val="28"/>
          <w:lang w:val="uk-UA"/>
        </w:rPr>
        <w:t xml:space="preserve"> </w:t>
      </w:r>
      <w:r w:rsidRPr="005E524D">
        <w:rPr>
          <w:rFonts w:ascii="Times New Roman" w:hAnsi="Times New Roman" w:cs="Times New Roman"/>
          <w:sz w:val="28"/>
          <w:szCs w:val="28"/>
          <w:lang w:val="uk-UA"/>
        </w:rPr>
        <w:t>станом на 01.01.17 зайнято 18882 ос</w:t>
      </w:r>
      <w:r w:rsidR="00C51792" w:rsidRPr="005E524D">
        <w:rPr>
          <w:rFonts w:ascii="Times New Roman" w:hAnsi="Times New Roman" w:cs="Times New Roman"/>
          <w:sz w:val="28"/>
          <w:szCs w:val="28"/>
          <w:lang w:val="uk-UA"/>
        </w:rPr>
        <w:t>о</w:t>
      </w:r>
      <w:r w:rsidRPr="005E524D">
        <w:rPr>
          <w:rFonts w:ascii="Times New Roman" w:hAnsi="Times New Roman" w:cs="Times New Roman"/>
          <w:sz w:val="28"/>
          <w:szCs w:val="28"/>
          <w:lang w:val="uk-UA"/>
        </w:rPr>
        <w:t>б</w:t>
      </w:r>
      <w:r w:rsidR="00C51792" w:rsidRPr="005E524D">
        <w:rPr>
          <w:rFonts w:ascii="Times New Roman" w:hAnsi="Times New Roman" w:cs="Times New Roman"/>
          <w:sz w:val="28"/>
          <w:szCs w:val="28"/>
          <w:lang w:val="uk-UA"/>
        </w:rPr>
        <w:t>и.</w:t>
      </w:r>
      <w:r w:rsidR="004B7F18">
        <w:rPr>
          <w:rFonts w:ascii="Times New Roman" w:hAnsi="Times New Roman" w:cs="Times New Roman"/>
          <w:sz w:val="28"/>
          <w:szCs w:val="28"/>
          <w:lang w:val="uk-UA"/>
        </w:rPr>
        <w:t xml:space="preserve">  Статистична інформація щодо кількості зайнятих за галузями економіки </w:t>
      </w:r>
      <w:r w:rsidR="00477D8D">
        <w:rPr>
          <w:rFonts w:ascii="Times New Roman" w:hAnsi="Times New Roman" w:cs="Times New Roman"/>
          <w:sz w:val="28"/>
          <w:szCs w:val="28"/>
          <w:lang w:val="uk-UA"/>
        </w:rPr>
        <w:t xml:space="preserve">по містах </w:t>
      </w:r>
      <w:r w:rsidR="004B7F18">
        <w:rPr>
          <w:rFonts w:ascii="Times New Roman" w:hAnsi="Times New Roman" w:cs="Times New Roman"/>
          <w:sz w:val="28"/>
          <w:szCs w:val="28"/>
          <w:lang w:val="uk-UA"/>
        </w:rPr>
        <w:t>не надається.</w:t>
      </w:r>
    </w:p>
    <w:p w:rsidR="00201FD1" w:rsidRPr="005E524D" w:rsidRDefault="00201FD1"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b/>
          <w:sz w:val="28"/>
          <w:szCs w:val="28"/>
          <w:lang w:val="uk-UA" w:eastAsia="ru-RU"/>
        </w:rPr>
        <w:t>4.2. Середньомісячна заробітна плата</w:t>
      </w:r>
    </w:p>
    <w:p w:rsidR="00201FD1" w:rsidRPr="005E524D" w:rsidRDefault="00A1199A" w:rsidP="006C0426">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 xml:space="preserve">Середньомісячна заробітна плата по м. Лисичанську станом на 01.01.2017 року становила 4770 </w:t>
      </w:r>
      <w:r w:rsidR="006C0426" w:rsidRPr="005E524D">
        <w:rPr>
          <w:rFonts w:ascii="Times New Roman" w:eastAsia="Times New Roman" w:hAnsi="Times New Roman" w:cs="Times New Roman"/>
          <w:sz w:val="28"/>
          <w:szCs w:val="28"/>
          <w:lang w:val="uk-UA" w:eastAsia="ru-RU"/>
        </w:rPr>
        <w:t>грн.</w:t>
      </w:r>
      <w:r w:rsidRPr="005E524D">
        <w:rPr>
          <w:rFonts w:ascii="Times New Roman" w:eastAsia="Times New Roman" w:hAnsi="Times New Roman" w:cs="Times New Roman"/>
          <w:sz w:val="28"/>
          <w:szCs w:val="28"/>
          <w:lang w:val="uk-UA" w:eastAsia="ru-RU"/>
        </w:rPr>
        <w:t>, що на складає 117,4% від показника минулого року.</w:t>
      </w:r>
    </w:p>
    <w:p w:rsidR="006C0426" w:rsidRDefault="006C0426" w:rsidP="005E524D">
      <w:pPr>
        <w:spacing w:after="0" w:line="240" w:lineRule="auto"/>
        <w:ind w:firstLine="709"/>
        <w:jc w:val="both"/>
        <w:rPr>
          <w:rFonts w:ascii="Times New Roman" w:eastAsia="Times New Roman" w:hAnsi="Times New Roman" w:cs="Times New Roman"/>
          <w:b/>
          <w:bCs/>
          <w:sz w:val="28"/>
          <w:szCs w:val="28"/>
          <w:lang w:val="uk-UA" w:eastAsia="ru-RU"/>
        </w:rPr>
      </w:pPr>
    </w:p>
    <w:p w:rsidR="00201FD1" w:rsidRPr="005E524D" w:rsidRDefault="00201FD1"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b/>
          <w:bCs/>
          <w:sz w:val="28"/>
          <w:szCs w:val="28"/>
          <w:lang w:val="uk-UA" w:eastAsia="ru-RU"/>
        </w:rPr>
        <w:t xml:space="preserve">5. Довідкові дані </w:t>
      </w:r>
      <w:r w:rsidR="00DB6382">
        <w:rPr>
          <w:rFonts w:ascii="Times New Roman" w:eastAsia="Times New Roman" w:hAnsi="Times New Roman" w:cs="Times New Roman"/>
          <w:b/>
          <w:bCs/>
          <w:sz w:val="28"/>
          <w:szCs w:val="28"/>
          <w:lang w:val="uk-UA" w:eastAsia="ru-RU"/>
        </w:rPr>
        <w:t>для розрахунків та обґрунтувань</w:t>
      </w:r>
    </w:p>
    <w:p w:rsidR="00201FD1" w:rsidRPr="003F6AE3" w:rsidRDefault="00201FD1" w:rsidP="005E524D">
      <w:pPr>
        <w:spacing w:after="0" w:line="240" w:lineRule="auto"/>
        <w:ind w:firstLine="709"/>
        <w:jc w:val="both"/>
        <w:rPr>
          <w:rFonts w:ascii="Times New Roman" w:eastAsia="Times New Roman" w:hAnsi="Times New Roman" w:cs="Times New Roman"/>
          <w:i/>
          <w:sz w:val="28"/>
          <w:szCs w:val="28"/>
          <w:lang w:val="uk-UA" w:eastAsia="ru-RU"/>
        </w:rPr>
      </w:pPr>
      <w:r w:rsidRPr="005E524D">
        <w:rPr>
          <w:rFonts w:ascii="Times New Roman" w:eastAsia="Times New Roman" w:hAnsi="Times New Roman" w:cs="Times New Roman"/>
          <w:b/>
          <w:sz w:val="28"/>
          <w:szCs w:val="28"/>
          <w:lang w:val="uk-UA" w:eastAsia="ru-RU"/>
        </w:rPr>
        <w:t>5.1. Земельний фонд</w:t>
      </w:r>
      <w:r w:rsidR="003F6AE3">
        <w:rPr>
          <w:rFonts w:ascii="Times New Roman" w:eastAsia="Times New Roman" w:hAnsi="Times New Roman" w:cs="Times New Roman"/>
          <w:b/>
          <w:sz w:val="28"/>
          <w:szCs w:val="28"/>
          <w:lang w:val="uk-UA" w:eastAsia="ru-RU"/>
        </w:rPr>
        <w:t xml:space="preserve"> </w:t>
      </w:r>
      <w:r w:rsidR="003F6AE3" w:rsidRPr="003F6AE3">
        <w:rPr>
          <w:rFonts w:ascii="Times New Roman" w:eastAsia="Times New Roman" w:hAnsi="Times New Roman" w:cs="Times New Roman"/>
          <w:sz w:val="28"/>
          <w:szCs w:val="28"/>
          <w:lang w:val="uk-UA" w:eastAsia="ru-RU"/>
        </w:rPr>
        <w:t>(</w:t>
      </w:r>
      <w:r w:rsidR="003F6AE3" w:rsidRPr="003F6AE3">
        <w:rPr>
          <w:rFonts w:ascii="Times New Roman" w:eastAsia="Times New Roman" w:hAnsi="Times New Roman" w:cs="Times New Roman"/>
          <w:i/>
          <w:sz w:val="28"/>
          <w:szCs w:val="28"/>
          <w:lang w:val="uk-UA" w:eastAsia="ru-RU"/>
        </w:rPr>
        <w:t>станом на 01.01.2016)</w:t>
      </w:r>
    </w:p>
    <w:p w:rsidR="007569DA" w:rsidRDefault="00AC71AE" w:rsidP="005E524D">
      <w:pPr>
        <w:pStyle w:val="a6"/>
        <w:ind w:firstLine="709"/>
      </w:pPr>
      <w:r w:rsidRPr="005E524D">
        <w:t>Загальна площа Лисичанська, Новодружеська, Привілля складає 0,9564</w:t>
      </w:r>
      <w:r w:rsidRPr="005E524D">
        <w:rPr>
          <w:bCs/>
          <w:i/>
          <w:iCs/>
          <w:sz w:val="24"/>
        </w:rPr>
        <w:t xml:space="preserve"> </w:t>
      </w:r>
      <w:r w:rsidRPr="005E524D">
        <w:rPr>
          <w:bCs/>
          <w:iCs/>
          <w:szCs w:val="28"/>
        </w:rPr>
        <w:t>тис.км</w:t>
      </w:r>
      <w:r w:rsidRPr="005E524D">
        <w:rPr>
          <w:bCs/>
          <w:iCs/>
          <w:szCs w:val="28"/>
          <w:vertAlign w:val="superscript"/>
        </w:rPr>
        <w:t>2</w:t>
      </w:r>
      <w:r w:rsidRPr="005E524D">
        <w:rPr>
          <w:szCs w:val="28"/>
        </w:rPr>
        <w:t>,</w:t>
      </w:r>
      <w:r w:rsidRPr="005E524D">
        <w:t xml:space="preserve"> або 0,4 відсотка</w:t>
      </w:r>
      <w:r w:rsidR="005B6972">
        <w:t xml:space="preserve"> </w:t>
      </w:r>
      <w:r w:rsidRPr="005E524D">
        <w:t>площі Луганської області.</w:t>
      </w:r>
    </w:p>
    <w:p w:rsidR="003F6AE3" w:rsidRDefault="007569DA" w:rsidP="003F6AE3">
      <w:pPr>
        <w:pStyle w:val="a6"/>
        <w:ind w:firstLine="709"/>
      </w:pPr>
      <w:r w:rsidRPr="007569DA">
        <w:t>Загальна площа сільськогосподарських угідь – 2</w:t>
      </w:r>
      <w:r w:rsidR="003F6AE3">
        <w:t>230,889 га</w:t>
      </w:r>
    </w:p>
    <w:p w:rsidR="003F6AE3" w:rsidRDefault="003F6AE3" w:rsidP="003F6AE3">
      <w:pPr>
        <w:pStyle w:val="a6"/>
        <w:ind w:firstLine="709"/>
      </w:pPr>
      <w:r>
        <w:t>із них: рілля      - 834,19 га</w:t>
      </w:r>
    </w:p>
    <w:p w:rsidR="00AC71AE" w:rsidRDefault="00C462F5" w:rsidP="003F6AE3">
      <w:pPr>
        <w:pStyle w:val="a6"/>
        <w:ind w:firstLine="709"/>
      </w:pPr>
      <w:r>
        <w:t>ліси і інші лісовкриті площі</w:t>
      </w:r>
      <w:r w:rsidR="003F6AE3">
        <w:t xml:space="preserve"> - 1254,0 га</w:t>
      </w:r>
    </w:p>
    <w:p w:rsidR="00AC71AE" w:rsidRDefault="00AC71AE" w:rsidP="005E524D">
      <w:pPr>
        <w:spacing w:after="0" w:line="240" w:lineRule="auto"/>
        <w:ind w:firstLine="709"/>
        <w:jc w:val="both"/>
        <w:rPr>
          <w:rFonts w:ascii="Times New Roman" w:eastAsia="Times New Roman" w:hAnsi="Times New Roman" w:cs="Times New Roman"/>
          <w:sz w:val="28"/>
          <w:szCs w:val="28"/>
          <w:lang w:val="uk-UA" w:eastAsia="ru-RU"/>
        </w:rPr>
      </w:pPr>
    </w:p>
    <w:p w:rsidR="00201FD1" w:rsidRPr="005E524D" w:rsidRDefault="00201FD1"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b/>
          <w:sz w:val="28"/>
          <w:szCs w:val="28"/>
          <w:lang w:val="uk-UA" w:eastAsia="ru-RU"/>
        </w:rPr>
        <w:t>5.2. Ставка земельного податку</w:t>
      </w:r>
    </w:p>
    <w:p w:rsidR="00BC646E" w:rsidRPr="005E524D" w:rsidRDefault="00BC646E"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Ставки земельного податку по м. Лисичанську встановлені згідно рішення Лисичанської міської ради від 03.07.2015 № 83/1344</w:t>
      </w:r>
      <w:r w:rsidR="00DB6382">
        <w:rPr>
          <w:rFonts w:ascii="Times New Roman" w:eastAsia="Times New Roman" w:hAnsi="Times New Roman" w:cs="Times New Roman"/>
          <w:sz w:val="28"/>
          <w:szCs w:val="28"/>
          <w:lang w:val="uk-UA" w:eastAsia="ru-RU"/>
        </w:rPr>
        <w:t xml:space="preserve"> (зі змінами)</w:t>
      </w:r>
      <w:r w:rsidRPr="005E524D">
        <w:rPr>
          <w:rFonts w:ascii="Times New Roman" w:eastAsia="Times New Roman" w:hAnsi="Times New Roman" w:cs="Times New Roman"/>
          <w:sz w:val="28"/>
          <w:szCs w:val="28"/>
          <w:lang w:val="uk-UA" w:eastAsia="ru-RU"/>
        </w:rPr>
        <w:t>,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6225"/>
        <w:gridCol w:w="3083"/>
      </w:tblGrid>
      <w:tr w:rsidR="00BC646E" w:rsidRPr="006C0426" w:rsidTr="006C0426">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center"/>
              <w:rPr>
                <w:rFonts w:ascii="Times New Roman" w:hAnsi="Times New Roman" w:cs="Times New Roman"/>
                <w:lang w:val="uk-UA"/>
              </w:rPr>
            </w:pPr>
            <w:r w:rsidRPr="006C0426">
              <w:rPr>
                <w:rFonts w:ascii="Times New Roman" w:hAnsi="Times New Roman" w:cs="Times New Roman"/>
                <w:lang w:val="uk-UA"/>
              </w:rPr>
              <w:lastRenderedPageBreak/>
              <w:t>№ з/п</w:t>
            </w:r>
          </w:p>
        </w:tc>
        <w:tc>
          <w:tcPr>
            <w:tcW w:w="6225" w:type="dxa"/>
            <w:tcBorders>
              <w:top w:val="single" w:sz="4" w:space="0" w:color="auto"/>
              <w:left w:val="single" w:sz="4" w:space="0" w:color="auto"/>
              <w:bottom w:val="single" w:sz="4" w:space="0" w:color="auto"/>
              <w:right w:val="single" w:sz="4" w:space="0" w:color="auto"/>
            </w:tcBorders>
            <w:vAlign w:val="center"/>
          </w:tcPr>
          <w:p w:rsidR="00BC646E" w:rsidRPr="006C0426" w:rsidRDefault="00BC646E" w:rsidP="006C0426">
            <w:pPr>
              <w:pStyle w:val="af1"/>
              <w:spacing w:after="0" w:line="240" w:lineRule="auto"/>
              <w:jc w:val="center"/>
              <w:rPr>
                <w:rFonts w:ascii="Times New Roman" w:hAnsi="Times New Roman" w:cs="Times New Roman"/>
                <w:lang w:val="uk-UA"/>
              </w:rPr>
            </w:pPr>
            <w:r w:rsidRPr="006C0426">
              <w:rPr>
                <w:rFonts w:ascii="Times New Roman" w:hAnsi="Times New Roman" w:cs="Times New Roman"/>
                <w:lang w:val="uk-UA"/>
              </w:rPr>
              <w:t>Вид земель</w:t>
            </w:r>
          </w:p>
        </w:tc>
        <w:tc>
          <w:tcPr>
            <w:tcW w:w="3083" w:type="dxa"/>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center"/>
              <w:rPr>
                <w:rFonts w:ascii="Times New Roman" w:hAnsi="Times New Roman" w:cs="Times New Roman"/>
                <w:lang w:val="uk-UA"/>
              </w:rPr>
            </w:pPr>
            <w:r w:rsidRPr="006C0426">
              <w:rPr>
                <w:rFonts w:ascii="Times New Roman" w:hAnsi="Times New Roman" w:cs="Times New Roman"/>
                <w:lang w:val="uk-UA"/>
              </w:rPr>
              <w:t>Ставка земельного податку у відсотках (%) від нормативної грошової оцінки земельної ділянки</w:t>
            </w:r>
          </w:p>
        </w:tc>
      </w:tr>
      <w:tr w:rsidR="00BC646E" w:rsidRPr="006C0426" w:rsidTr="006C042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center"/>
              <w:rPr>
                <w:rFonts w:ascii="Times New Roman" w:hAnsi="Times New Roman" w:cs="Times New Roman"/>
                <w:lang w:val="uk-UA"/>
              </w:rPr>
            </w:pPr>
            <w:r w:rsidRPr="006C0426">
              <w:rPr>
                <w:rFonts w:ascii="Times New Roman" w:hAnsi="Times New Roman" w:cs="Times New Roman"/>
                <w:lang w:val="uk-UA"/>
              </w:rPr>
              <w:t>1</w:t>
            </w:r>
          </w:p>
        </w:tc>
        <w:tc>
          <w:tcPr>
            <w:tcW w:w="6225" w:type="dxa"/>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both"/>
              <w:rPr>
                <w:rFonts w:ascii="Times New Roman" w:hAnsi="Times New Roman" w:cs="Times New Roman"/>
                <w:lang w:val="uk-UA"/>
              </w:rPr>
            </w:pPr>
            <w:r w:rsidRPr="006C0426">
              <w:rPr>
                <w:rFonts w:ascii="Times New Roman" w:hAnsi="Times New Roman" w:cs="Times New Roman"/>
                <w:lang w:val="uk-UA"/>
              </w:rPr>
              <w:t>Земельні ділянки, які зайняті житловим фондом, гаражно-будівельними товариствами, індивідуальними гаражами, дачно-будівельними товариствами, садовими і дачними будинками фізичних осіб</w:t>
            </w:r>
          </w:p>
        </w:tc>
        <w:tc>
          <w:tcPr>
            <w:tcW w:w="3083" w:type="dxa"/>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center"/>
              <w:rPr>
                <w:rFonts w:ascii="Times New Roman" w:hAnsi="Times New Roman" w:cs="Times New Roman"/>
                <w:lang w:val="uk-UA"/>
              </w:rPr>
            </w:pPr>
            <w:r w:rsidRPr="006C0426">
              <w:rPr>
                <w:rFonts w:ascii="Times New Roman" w:hAnsi="Times New Roman" w:cs="Times New Roman"/>
                <w:lang w:val="uk-UA"/>
              </w:rPr>
              <w:t>0,03</w:t>
            </w:r>
          </w:p>
        </w:tc>
      </w:tr>
      <w:tr w:rsidR="00BC646E" w:rsidRPr="006C0426" w:rsidTr="006C042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center"/>
              <w:rPr>
                <w:rFonts w:ascii="Times New Roman" w:hAnsi="Times New Roman" w:cs="Times New Roman"/>
                <w:lang w:val="uk-UA"/>
              </w:rPr>
            </w:pPr>
            <w:r w:rsidRPr="006C0426">
              <w:rPr>
                <w:rFonts w:ascii="Times New Roman" w:hAnsi="Times New Roman" w:cs="Times New Roman"/>
                <w:lang w:val="uk-UA"/>
              </w:rPr>
              <w:t>2</w:t>
            </w:r>
          </w:p>
        </w:tc>
        <w:tc>
          <w:tcPr>
            <w:tcW w:w="6225" w:type="dxa"/>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both"/>
              <w:rPr>
                <w:rFonts w:ascii="Times New Roman" w:hAnsi="Times New Roman" w:cs="Times New Roman"/>
                <w:lang w:val="uk-UA"/>
              </w:rPr>
            </w:pPr>
            <w:r w:rsidRPr="006C0426">
              <w:rPr>
                <w:rFonts w:ascii="Times New Roman" w:hAnsi="Times New Roman" w:cs="Times New Roman"/>
                <w:lang w:val="uk-UA"/>
              </w:rPr>
              <w:t>Земельні ділянки сільськогосподарських угідь: для ріллі, сіножатей та пасовищ</w:t>
            </w:r>
          </w:p>
        </w:tc>
        <w:tc>
          <w:tcPr>
            <w:tcW w:w="3083" w:type="dxa"/>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DB6382">
            <w:pPr>
              <w:pStyle w:val="af1"/>
              <w:spacing w:after="0" w:line="240" w:lineRule="auto"/>
              <w:jc w:val="center"/>
              <w:rPr>
                <w:rFonts w:ascii="Times New Roman" w:hAnsi="Times New Roman" w:cs="Times New Roman"/>
                <w:lang w:val="uk-UA"/>
              </w:rPr>
            </w:pPr>
            <w:r w:rsidRPr="006C0426">
              <w:rPr>
                <w:rFonts w:ascii="Times New Roman" w:hAnsi="Times New Roman" w:cs="Times New Roman"/>
                <w:lang w:val="uk-UA"/>
              </w:rPr>
              <w:t>0,</w:t>
            </w:r>
            <w:r w:rsidR="00DB6382">
              <w:rPr>
                <w:rFonts w:ascii="Times New Roman" w:hAnsi="Times New Roman" w:cs="Times New Roman"/>
                <w:lang w:val="uk-UA"/>
              </w:rPr>
              <w:t>3</w:t>
            </w:r>
          </w:p>
        </w:tc>
      </w:tr>
      <w:tr w:rsidR="00BC646E" w:rsidRPr="006C0426" w:rsidTr="006C042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center"/>
              <w:rPr>
                <w:rFonts w:ascii="Times New Roman" w:hAnsi="Times New Roman" w:cs="Times New Roman"/>
                <w:lang w:val="uk-UA"/>
              </w:rPr>
            </w:pPr>
            <w:r w:rsidRPr="006C0426">
              <w:rPr>
                <w:rFonts w:ascii="Times New Roman" w:hAnsi="Times New Roman" w:cs="Times New Roman"/>
                <w:lang w:val="uk-UA"/>
              </w:rPr>
              <w:t>3</w:t>
            </w:r>
          </w:p>
        </w:tc>
        <w:tc>
          <w:tcPr>
            <w:tcW w:w="6225" w:type="dxa"/>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both"/>
              <w:rPr>
                <w:rFonts w:ascii="Times New Roman" w:hAnsi="Times New Roman" w:cs="Times New Roman"/>
                <w:lang w:val="uk-UA"/>
              </w:rPr>
            </w:pPr>
            <w:r w:rsidRPr="006C0426">
              <w:rPr>
                <w:rFonts w:ascii="Times New Roman" w:hAnsi="Times New Roman" w:cs="Times New Roman"/>
                <w:lang w:val="uk-UA"/>
              </w:rPr>
              <w:t>Земельні ділянки сільськогосподарських угідь: для багаторічних насаджень</w:t>
            </w:r>
          </w:p>
        </w:tc>
        <w:tc>
          <w:tcPr>
            <w:tcW w:w="3083" w:type="dxa"/>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DB6382">
            <w:pPr>
              <w:pStyle w:val="af1"/>
              <w:spacing w:after="0" w:line="240" w:lineRule="auto"/>
              <w:jc w:val="center"/>
              <w:rPr>
                <w:rFonts w:ascii="Times New Roman" w:hAnsi="Times New Roman" w:cs="Times New Roman"/>
                <w:lang w:val="uk-UA"/>
              </w:rPr>
            </w:pPr>
            <w:r w:rsidRPr="006C0426">
              <w:rPr>
                <w:rFonts w:ascii="Times New Roman" w:hAnsi="Times New Roman" w:cs="Times New Roman"/>
                <w:lang w:val="uk-UA"/>
              </w:rPr>
              <w:t>0,3</w:t>
            </w:r>
          </w:p>
        </w:tc>
      </w:tr>
      <w:tr w:rsidR="00BC646E" w:rsidRPr="006C0426" w:rsidTr="006C042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center"/>
              <w:rPr>
                <w:rFonts w:ascii="Times New Roman" w:hAnsi="Times New Roman" w:cs="Times New Roman"/>
                <w:lang w:val="uk-UA"/>
              </w:rPr>
            </w:pPr>
            <w:r w:rsidRPr="006C0426">
              <w:rPr>
                <w:rFonts w:ascii="Times New Roman" w:hAnsi="Times New Roman" w:cs="Times New Roman"/>
                <w:lang w:val="uk-UA"/>
              </w:rPr>
              <w:t>4</w:t>
            </w:r>
          </w:p>
        </w:tc>
        <w:tc>
          <w:tcPr>
            <w:tcW w:w="6225" w:type="dxa"/>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both"/>
              <w:rPr>
                <w:rFonts w:ascii="Times New Roman" w:hAnsi="Times New Roman" w:cs="Times New Roman"/>
                <w:lang w:val="uk-UA"/>
              </w:rPr>
            </w:pPr>
            <w:r w:rsidRPr="006C0426">
              <w:rPr>
                <w:rFonts w:ascii="Times New Roman" w:hAnsi="Times New Roman" w:cs="Times New Roman"/>
                <w:lang w:val="uk-UA"/>
              </w:rPr>
              <w:t>Земельні ділянки надані для потреб сільськогосподарського виробництва, водного та лісового господарства, які зайняті виробничими, культурно-побутовими, господарськими та іншими будівлями і спорудами</w:t>
            </w:r>
          </w:p>
        </w:tc>
        <w:tc>
          <w:tcPr>
            <w:tcW w:w="3083" w:type="dxa"/>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center"/>
              <w:rPr>
                <w:rFonts w:ascii="Times New Roman" w:hAnsi="Times New Roman" w:cs="Times New Roman"/>
                <w:lang w:val="uk-UA"/>
              </w:rPr>
            </w:pPr>
            <w:r w:rsidRPr="006C0426">
              <w:rPr>
                <w:rFonts w:ascii="Times New Roman" w:hAnsi="Times New Roman" w:cs="Times New Roman"/>
                <w:lang w:val="uk-UA"/>
              </w:rPr>
              <w:t>0,03</w:t>
            </w:r>
          </w:p>
        </w:tc>
      </w:tr>
      <w:tr w:rsidR="00BC646E" w:rsidRPr="006C0426" w:rsidTr="006C042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center"/>
              <w:rPr>
                <w:rFonts w:ascii="Times New Roman" w:hAnsi="Times New Roman" w:cs="Times New Roman"/>
                <w:lang w:val="uk-UA"/>
              </w:rPr>
            </w:pPr>
            <w:r w:rsidRPr="006C0426">
              <w:rPr>
                <w:rFonts w:ascii="Times New Roman" w:hAnsi="Times New Roman" w:cs="Times New Roman"/>
                <w:lang w:val="uk-UA"/>
              </w:rPr>
              <w:t>5</w:t>
            </w:r>
          </w:p>
        </w:tc>
        <w:tc>
          <w:tcPr>
            <w:tcW w:w="6225" w:type="dxa"/>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both"/>
              <w:rPr>
                <w:rFonts w:ascii="Times New Roman" w:hAnsi="Times New Roman" w:cs="Times New Roman"/>
                <w:lang w:val="uk-UA"/>
              </w:rPr>
            </w:pPr>
            <w:r w:rsidRPr="006C0426">
              <w:rPr>
                <w:rFonts w:ascii="Times New Roman" w:hAnsi="Times New Roman" w:cs="Times New Roman"/>
                <w:lang w:val="uk-UA"/>
              </w:rPr>
              <w:t>Землі віднесені до земель державного залізничного транспорту (крім земельних ділянок, на яких знаходяться окремо розташовані культурно-побутові будівлі та інші споруди і які оподатковуються на загальних підставах)</w:t>
            </w:r>
          </w:p>
        </w:tc>
        <w:tc>
          <w:tcPr>
            <w:tcW w:w="3083" w:type="dxa"/>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center"/>
              <w:rPr>
                <w:rFonts w:ascii="Times New Roman" w:hAnsi="Times New Roman" w:cs="Times New Roman"/>
                <w:lang w:val="uk-UA"/>
              </w:rPr>
            </w:pPr>
            <w:r w:rsidRPr="006C0426">
              <w:rPr>
                <w:rFonts w:ascii="Times New Roman" w:hAnsi="Times New Roman" w:cs="Times New Roman"/>
                <w:lang w:val="uk-UA"/>
              </w:rPr>
              <w:t>0,5</w:t>
            </w:r>
          </w:p>
        </w:tc>
      </w:tr>
      <w:tr w:rsidR="00BC646E" w:rsidRPr="006C0426" w:rsidTr="006C042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center"/>
              <w:rPr>
                <w:rFonts w:ascii="Times New Roman" w:hAnsi="Times New Roman" w:cs="Times New Roman"/>
                <w:lang w:val="uk-UA"/>
              </w:rPr>
            </w:pPr>
            <w:r w:rsidRPr="006C0426">
              <w:rPr>
                <w:rFonts w:ascii="Times New Roman" w:hAnsi="Times New Roman" w:cs="Times New Roman"/>
                <w:lang w:val="uk-UA"/>
              </w:rPr>
              <w:t>6</w:t>
            </w:r>
          </w:p>
        </w:tc>
        <w:tc>
          <w:tcPr>
            <w:tcW w:w="6225" w:type="dxa"/>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both"/>
              <w:rPr>
                <w:rFonts w:ascii="Times New Roman" w:hAnsi="Times New Roman" w:cs="Times New Roman"/>
                <w:lang w:val="uk-UA"/>
              </w:rPr>
            </w:pPr>
            <w:r w:rsidRPr="006C0426">
              <w:rPr>
                <w:rFonts w:ascii="Times New Roman" w:hAnsi="Times New Roman" w:cs="Times New Roman"/>
                <w:lang w:val="uk-UA"/>
              </w:rPr>
              <w:t>Земельні ділянки надані державним гірничодобувним підприємствам для видобування корисних копалин та розробки родовищ корисних копалин</w:t>
            </w:r>
          </w:p>
        </w:tc>
        <w:tc>
          <w:tcPr>
            <w:tcW w:w="3083" w:type="dxa"/>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center"/>
              <w:rPr>
                <w:rFonts w:ascii="Times New Roman" w:hAnsi="Times New Roman" w:cs="Times New Roman"/>
                <w:lang w:val="uk-UA"/>
              </w:rPr>
            </w:pPr>
            <w:r w:rsidRPr="006C0426">
              <w:rPr>
                <w:rFonts w:ascii="Times New Roman" w:hAnsi="Times New Roman" w:cs="Times New Roman"/>
                <w:lang w:val="uk-UA"/>
              </w:rPr>
              <w:t>0,5</w:t>
            </w:r>
          </w:p>
        </w:tc>
      </w:tr>
      <w:tr w:rsidR="00BC646E" w:rsidRPr="006C0426" w:rsidTr="006C042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center"/>
              <w:rPr>
                <w:rFonts w:ascii="Times New Roman" w:hAnsi="Times New Roman" w:cs="Times New Roman"/>
                <w:lang w:val="uk-UA"/>
              </w:rPr>
            </w:pPr>
            <w:r w:rsidRPr="006C0426">
              <w:rPr>
                <w:rFonts w:ascii="Times New Roman" w:hAnsi="Times New Roman" w:cs="Times New Roman"/>
                <w:lang w:val="uk-UA"/>
              </w:rPr>
              <w:t>7</w:t>
            </w:r>
          </w:p>
        </w:tc>
        <w:tc>
          <w:tcPr>
            <w:tcW w:w="6225" w:type="dxa"/>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both"/>
              <w:rPr>
                <w:rFonts w:ascii="Times New Roman" w:hAnsi="Times New Roman" w:cs="Times New Roman"/>
                <w:lang w:val="uk-UA"/>
              </w:rPr>
            </w:pPr>
            <w:r w:rsidRPr="006C0426">
              <w:rPr>
                <w:rFonts w:ascii="Times New Roman" w:hAnsi="Times New Roman" w:cs="Times New Roman"/>
                <w:lang w:val="uk-UA"/>
              </w:rPr>
              <w:t>Земельні ділянки які перебувають у постійному користування суб’єктів господарювання державної та комунальної форми власності (крім земельних ділянок зазначених у п. 5, 6)</w:t>
            </w:r>
          </w:p>
        </w:tc>
        <w:tc>
          <w:tcPr>
            <w:tcW w:w="3083" w:type="dxa"/>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center"/>
              <w:rPr>
                <w:rFonts w:ascii="Times New Roman" w:hAnsi="Times New Roman" w:cs="Times New Roman"/>
                <w:lang w:val="uk-UA"/>
              </w:rPr>
            </w:pPr>
            <w:r w:rsidRPr="006C0426">
              <w:rPr>
                <w:rFonts w:ascii="Times New Roman" w:hAnsi="Times New Roman" w:cs="Times New Roman"/>
                <w:lang w:val="uk-UA"/>
              </w:rPr>
              <w:t>1</w:t>
            </w:r>
          </w:p>
        </w:tc>
      </w:tr>
      <w:tr w:rsidR="00BC646E" w:rsidRPr="006C0426" w:rsidTr="006C042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center"/>
              <w:rPr>
                <w:rFonts w:ascii="Times New Roman" w:hAnsi="Times New Roman" w:cs="Times New Roman"/>
                <w:lang w:val="uk-UA"/>
              </w:rPr>
            </w:pPr>
            <w:r w:rsidRPr="006C0426">
              <w:rPr>
                <w:rFonts w:ascii="Times New Roman" w:hAnsi="Times New Roman" w:cs="Times New Roman"/>
                <w:lang w:val="uk-UA"/>
              </w:rPr>
              <w:t>8</w:t>
            </w:r>
          </w:p>
        </w:tc>
        <w:tc>
          <w:tcPr>
            <w:tcW w:w="6225" w:type="dxa"/>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both"/>
              <w:rPr>
                <w:rFonts w:ascii="Times New Roman" w:hAnsi="Times New Roman" w:cs="Times New Roman"/>
                <w:lang w:val="uk-UA"/>
              </w:rPr>
            </w:pPr>
            <w:r w:rsidRPr="006C0426">
              <w:rPr>
                <w:rFonts w:ascii="Times New Roman" w:hAnsi="Times New Roman" w:cs="Times New Roman"/>
                <w:lang w:val="uk-UA"/>
              </w:rPr>
              <w:t>Земельні ділянки надані для розташування автозаправних станцій (незалежно від виду права на землю та його наявності)</w:t>
            </w:r>
          </w:p>
        </w:tc>
        <w:tc>
          <w:tcPr>
            <w:tcW w:w="3083" w:type="dxa"/>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center"/>
              <w:rPr>
                <w:rFonts w:ascii="Times New Roman" w:hAnsi="Times New Roman" w:cs="Times New Roman"/>
                <w:lang w:val="uk-UA"/>
              </w:rPr>
            </w:pPr>
            <w:r w:rsidRPr="006C0426">
              <w:rPr>
                <w:rFonts w:ascii="Times New Roman" w:hAnsi="Times New Roman" w:cs="Times New Roman"/>
                <w:lang w:val="uk-UA"/>
              </w:rPr>
              <w:t>3</w:t>
            </w:r>
          </w:p>
        </w:tc>
      </w:tr>
      <w:tr w:rsidR="00BC646E" w:rsidRPr="006C0426" w:rsidTr="006C042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center"/>
              <w:rPr>
                <w:rFonts w:ascii="Times New Roman" w:hAnsi="Times New Roman" w:cs="Times New Roman"/>
                <w:lang w:val="uk-UA"/>
              </w:rPr>
            </w:pPr>
            <w:r w:rsidRPr="006C0426">
              <w:rPr>
                <w:rFonts w:ascii="Times New Roman" w:hAnsi="Times New Roman" w:cs="Times New Roman"/>
                <w:lang w:val="uk-UA"/>
              </w:rPr>
              <w:t>9</w:t>
            </w:r>
          </w:p>
        </w:tc>
        <w:tc>
          <w:tcPr>
            <w:tcW w:w="6225" w:type="dxa"/>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both"/>
              <w:rPr>
                <w:rFonts w:ascii="Times New Roman" w:hAnsi="Times New Roman" w:cs="Times New Roman"/>
                <w:lang w:val="uk-UA"/>
              </w:rPr>
            </w:pPr>
            <w:r w:rsidRPr="006C0426">
              <w:rPr>
                <w:rFonts w:ascii="Times New Roman" w:hAnsi="Times New Roman" w:cs="Times New Roman"/>
                <w:lang w:val="uk-UA"/>
              </w:rPr>
              <w:t>Земельні ділянки надані фінансовим установам та їх підрозділам, у т.ч. під нежилими приміщеннями (його частинами), вбудовано-прибудованими приміщеннями у багатоквартирних житлових будинках (незалежно від виду права на землю та його наявності)</w:t>
            </w:r>
          </w:p>
        </w:tc>
        <w:tc>
          <w:tcPr>
            <w:tcW w:w="3083" w:type="dxa"/>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center"/>
              <w:rPr>
                <w:rFonts w:ascii="Times New Roman" w:hAnsi="Times New Roman" w:cs="Times New Roman"/>
                <w:lang w:val="uk-UA"/>
              </w:rPr>
            </w:pPr>
            <w:r w:rsidRPr="006C0426">
              <w:rPr>
                <w:rFonts w:ascii="Times New Roman" w:hAnsi="Times New Roman" w:cs="Times New Roman"/>
                <w:lang w:val="uk-UA"/>
              </w:rPr>
              <w:t>3</w:t>
            </w:r>
          </w:p>
        </w:tc>
      </w:tr>
      <w:tr w:rsidR="00BC646E" w:rsidRPr="006C0426" w:rsidTr="006C042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center"/>
              <w:rPr>
                <w:rFonts w:ascii="Times New Roman" w:hAnsi="Times New Roman" w:cs="Times New Roman"/>
                <w:lang w:val="uk-UA"/>
              </w:rPr>
            </w:pPr>
            <w:r w:rsidRPr="006C0426">
              <w:rPr>
                <w:rFonts w:ascii="Times New Roman" w:hAnsi="Times New Roman" w:cs="Times New Roman"/>
                <w:lang w:val="uk-UA"/>
              </w:rPr>
              <w:t>10</w:t>
            </w:r>
          </w:p>
        </w:tc>
        <w:tc>
          <w:tcPr>
            <w:tcW w:w="6225" w:type="dxa"/>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both"/>
              <w:rPr>
                <w:rFonts w:ascii="Times New Roman" w:hAnsi="Times New Roman" w:cs="Times New Roman"/>
                <w:lang w:val="uk-UA"/>
              </w:rPr>
            </w:pPr>
            <w:r w:rsidRPr="006C0426">
              <w:rPr>
                <w:rFonts w:ascii="Times New Roman" w:hAnsi="Times New Roman" w:cs="Times New Roman"/>
                <w:lang w:val="uk-UA"/>
              </w:rPr>
              <w:t>Земельні ділянки зайняті під об’єктами торгівлі, у т.ч. під нежилими приміщеннями (його частинами), вбудовано-прибудованими приміщеннями у багатоквартирних житлових будинках (незалежно від виду права на землю та його наявності)</w:t>
            </w:r>
          </w:p>
        </w:tc>
        <w:tc>
          <w:tcPr>
            <w:tcW w:w="3083" w:type="dxa"/>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center"/>
              <w:rPr>
                <w:rFonts w:ascii="Times New Roman" w:hAnsi="Times New Roman" w:cs="Times New Roman"/>
                <w:lang w:val="uk-UA"/>
              </w:rPr>
            </w:pPr>
            <w:r w:rsidRPr="006C0426">
              <w:rPr>
                <w:rFonts w:ascii="Times New Roman" w:hAnsi="Times New Roman" w:cs="Times New Roman"/>
                <w:lang w:val="uk-UA"/>
              </w:rPr>
              <w:t>1,5</w:t>
            </w:r>
          </w:p>
        </w:tc>
      </w:tr>
      <w:tr w:rsidR="00BC646E" w:rsidRPr="006C0426" w:rsidTr="006C042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center"/>
              <w:rPr>
                <w:rFonts w:ascii="Times New Roman" w:hAnsi="Times New Roman" w:cs="Times New Roman"/>
                <w:lang w:val="uk-UA"/>
              </w:rPr>
            </w:pPr>
            <w:r w:rsidRPr="006C0426">
              <w:rPr>
                <w:rFonts w:ascii="Times New Roman" w:hAnsi="Times New Roman" w:cs="Times New Roman"/>
                <w:lang w:val="uk-UA"/>
              </w:rPr>
              <w:t>11</w:t>
            </w:r>
          </w:p>
        </w:tc>
        <w:tc>
          <w:tcPr>
            <w:tcW w:w="6225" w:type="dxa"/>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both"/>
              <w:rPr>
                <w:rFonts w:ascii="Times New Roman" w:hAnsi="Times New Roman" w:cs="Times New Roman"/>
                <w:lang w:val="uk-UA"/>
              </w:rPr>
            </w:pPr>
            <w:r w:rsidRPr="006C0426">
              <w:rPr>
                <w:rFonts w:ascii="Times New Roman" w:hAnsi="Times New Roman" w:cs="Times New Roman"/>
                <w:lang w:val="uk-UA"/>
              </w:rPr>
              <w:t>Земельні ділянки, які перебувають у постійному користуванні суб’єктів господарювання, які відповідно ст. 92 Земельного кодексу України не можуть мати на такому праві земельні ділянки в користуванні (крім земельних ділянок зазначених у п. 1, 2, 3, 4)</w:t>
            </w:r>
          </w:p>
        </w:tc>
        <w:tc>
          <w:tcPr>
            <w:tcW w:w="3083" w:type="dxa"/>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center"/>
              <w:rPr>
                <w:rFonts w:ascii="Times New Roman" w:hAnsi="Times New Roman" w:cs="Times New Roman"/>
                <w:lang w:val="uk-UA"/>
              </w:rPr>
            </w:pPr>
            <w:r w:rsidRPr="006C0426">
              <w:rPr>
                <w:rFonts w:ascii="Times New Roman" w:hAnsi="Times New Roman" w:cs="Times New Roman"/>
                <w:lang w:val="uk-UA"/>
              </w:rPr>
              <w:t>4</w:t>
            </w:r>
          </w:p>
        </w:tc>
      </w:tr>
      <w:tr w:rsidR="00BC646E" w:rsidRPr="006C0426" w:rsidTr="006C042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center"/>
              <w:rPr>
                <w:rFonts w:ascii="Times New Roman" w:hAnsi="Times New Roman" w:cs="Times New Roman"/>
                <w:lang w:val="uk-UA"/>
              </w:rPr>
            </w:pPr>
            <w:r w:rsidRPr="006C0426">
              <w:rPr>
                <w:rFonts w:ascii="Times New Roman" w:hAnsi="Times New Roman" w:cs="Times New Roman"/>
                <w:lang w:val="uk-UA"/>
              </w:rPr>
              <w:t>12</w:t>
            </w:r>
          </w:p>
        </w:tc>
        <w:tc>
          <w:tcPr>
            <w:tcW w:w="6225" w:type="dxa"/>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both"/>
              <w:rPr>
                <w:rFonts w:ascii="Times New Roman" w:hAnsi="Times New Roman" w:cs="Times New Roman"/>
                <w:lang w:val="uk-UA"/>
              </w:rPr>
            </w:pPr>
            <w:r w:rsidRPr="006C0426">
              <w:rPr>
                <w:rFonts w:ascii="Times New Roman" w:hAnsi="Times New Roman" w:cs="Times New Roman"/>
                <w:lang w:val="uk-UA"/>
              </w:rPr>
              <w:t>Земельні ділянки які використовуються юридичними та фізичними особами, (в тому числі у разі переходу права власності на будівлі, споруди (їх частини)), але право власності на які або право оренди (користування) у встановленому порядку не оформлено (крім земельних ділянок зазначених у п.п. 1, 2, 3, 4, 8, 9, 10)</w:t>
            </w:r>
          </w:p>
        </w:tc>
        <w:tc>
          <w:tcPr>
            <w:tcW w:w="3083" w:type="dxa"/>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center"/>
              <w:rPr>
                <w:rFonts w:ascii="Times New Roman" w:hAnsi="Times New Roman" w:cs="Times New Roman"/>
                <w:lang w:val="uk-UA"/>
              </w:rPr>
            </w:pPr>
            <w:r w:rsidRPr="006C0426">
              <w:rPr>
                <w:rFonts w:ascii="Times New Roman" w:hAnsi="Times New Roman" w:cs="Times New Roman"/>
                <w:lang w:val="uk-UA"/>
              </w:rPr>
              <w:t>1</w:t>
            </w:r>
          </w:p>
        </w:tc>
      </w:tr>
      <w:tr w:rsidR="00BC646E" w:rsidRPr="006C0426" w:rsidTr="006C042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center"/>
              <w:rPr>
                <w:rFonts w:ascii="Times New Roman" w:hAnsi="Times New Roman" w:cs="Times New Roman"/>
                <w:lang w:val="uk-UA"/>
              </w:rPr>
            </w:pPr>
            <w:r w:rsidRPr="006C0426">
              <w:rPr>
                <w:rFonts w:ascii="Times New Roman" w:hAnsi="Times New Roman" w:cs="Times New Roman"/>
                <w:lang w:val="uk-UA"/>
              </w:rPr>
              <w:t>13</w:t>
            </w:r>
          </w:p>
        </w:tc>
        <w:tc>
          <w:tcPr>
            <w:tcW w:w="6225" w:type="dxa"/>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both"/>
              <w:rPr>
                <w:rFonts w:ascii="Times New Roman" w:hAnsi="Times New Roman" w:cs="Times New Roman"/>
                <w:lang w:val="uk-UA"/>
              </w:rPr>
            </w:pPr>
            <w:r w:rsidRPr="006C0426">
              <w:rPr>
                <w:rFonts w:ascii="Times New Roman" w:hAnsi="Times New Roman" w:cs="Times New Roman"/>
                <w:lang w:val="uk-UA"/>
              </w:rPr>
              <w:t>Земельні ділянки під нежилими приміщеннями (його частинами), вбудовано-прибудованими приміщеннями у багатоквартирних житлових будинках (незалежно від виду права на землю та його наявності)</w:t>
            </w:r>
          </w:p>
        </w:tc>
        <w:tc>
          <w:tcPr>
            <w:tcW w:w="3083" w:type="dxa"/>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center"/>
              <w:rPr>
                <w:rFonts w:ascii="Times New Roman" w:hAnsi="Times New Roman" w:cs="Times New Roman"/>
                <w:lang w:val="uk-UA"/>
              </w:rPr>
            </w:pPr>
            <w:r w:rsidRPr="006C0426">
              <w:rPr>
                <w:rFonts w:ascii="Times New Roman" w:hAnsi="Times New Roman" w:cs="Times New Roman"/>
                <w:lang w:val="uk-UA"/>
              </w:rPr>
              <w:t>1</w:t>
            </w:r>
          </w:p>
        </w:tc>
      </w:tr>
      <w:tr w:rsidR="00BC646E" w:rsidRPr="006C0426" w:rsidTr="006C042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center"/>
              <w:rPr>
                <w:rFonts w:ascii="Times New Roman" w:hAnsi="Times New Roman" w:cs="Times New Roman"/>
                <w:lang w:val="uk-UA"/>
              </w:rPr>
            </w:pPr>
            <w:r w:rsidRPr="006C0426">
              <w:rPr>
                <w:rFonts w:ascii="Times New Roman" w:hAnsi="Times New Roman" w:cs="Times New Roman"/>
                <w:lang w:val="uk-UA"/>
              </w:rPr>
              <w:t>14</w:t>
            </w:r>
          </w:p>
        </w:tc>
        <w:tc>
          <w:tcPr>
            <w:tcW w:w="6225" w:type="dxa"/>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both"/>
              <w:rPr>
                <w:rFonts w:ascii="Times New Roman" w:hAnsi="Times New Roman" w:cs="Times New Roman"/>
                <w:lang w:val="uk-UA"/>
              </w:rPr>
            </w:pPr>
            <w:r w:rsidRPr="006C0426">
              <w:rPr>
                <w:rFonts w:ascii="Times New Roman" w:hAnsi="Times New Roman" w:cs="Times New Roman"/>
                <w:lang w:val="uk-UA"/>
              </w:rPr>
              <w:t>Інші земельні ділянки</w:t>
            </w:r>
          </w:p>
        </w:tc>
        <w:tc>
          <w:tcPr>
            <w:tcW w:w="3083" w:type="dxa"/>
            <w:tcBorders>
              <w:top w:val="single" w:sz="4" w:space="0" w:color="auto"/>
              <w:left w:val="single" w:sz="4" w:space="0" w:color="auto"/>
              <w:bottom w:val="single" w:sz="4" w:space="0" w:color="auto"/>
              <w:right w:val="single" w:sz="4" w:space="0" w:color="auto"/>
            </w:tcBorders>
            <w:vAlign w:val="center"/>
            <w:hideMark/>
          </w:tcPr>
          <w:p w:rsidR="00BC646E" w:rsidRPr="006C0426" w:rsidRDefault="00BC646E" w:rsidP="006C0426">
            <w:pPr>
              <w:pStyle w:val="af1"/>
              <w:spacing w:after="0" w:line="240" w:lineRule="auto"/>
              <w:jc w:val="center"/>
              <w:rPr>
                <w:rFonts w:ascii="Times New Roman" w:hAnsi="Times New Roman" w:cs="Times New Roman"/>
                <w:lang w:val="uk-UA"/>
              </w:rPr>
            </w:pPr>
            <w:r w:rsidRPr="006C0426">
              <w:rPr>
                <w:rFonts w:ascii="Times New Roman" w:hAnsi="Times New Roman" w:cs="Times New Roman"/>
                <w:lang w:val="uk-UA"/>
              </w:rPr>
              <w:t>1</w:t>
            </w:r>
          </w:p>
        </w:tc>
      </w:tr>
    </w:tbl>
    <w:p w:rsidR="00077E67" w:rsidRPr="005E524D" w:rsidRDefault="00077E67" w:rsidP="00DB6382">
      <w:pPr>
        <w:pStyle w:val="a6"/>
        <w:ind w:firstLine="709"/>
        <w:rPr>
          <w:szCs w:val="28"/>
        </w:rPr>
      </w:pPr>
    </w:p>
    <w:p w:rsidR="00201FD1" w:rsidRPr="00DB6382" w:rsidRDefault="00DB6382" w:rsidP="00DB6382">
      <w:pPr>
        <w:spacing w:after="0" w:line="24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5.3. Ціни на електроенергію</w:t>
      </w:r>
    </w:p>
    <w:p w:rsidR="003C0ED7" w:rsidRPr="00DB6382" w:rsidRDefault="003C0ED7" w:rsidP="00DB6382">
      <w:pPr>
        <w:pStyle w:val="af3"/>
        <w:numPr>
          <w:ilvl w:val="0"/>
          <w:numId w:val="19"/>
        </w:numPr>
        <w:spacing w:after="0" w:line="240" w:lineRule="auto"/>
        <w:jc w:val="both"/>
        <w:rPr>
          <w:rFonts w:ascii="Times New Roman" w:eastAsia="Times New Roman" w:hAnsi="Times New Roman" w:cs="Times New Roman"/>
          <w:sz w:val="28"/>
          <w:szCs w:val="28"/>
          <w:lang w:val="uk-UA" w:eastAsia="ru-RU"/>
        </w:rPr>
      </w:pPr>
      <w:r w:rsidRPr="00DB6382">
        <w:rPr>
          <w:rFonts w:ascii="Times New Roman" w:eastAsia="Times New Roman" w:hAnsi="Times New Roman" w:cs="Times New Roman"/>
          <w:sz w:val="28"/>
          <w:szCs w:val="28"/>
          <w:lang w:val="uk-UA" w:eastAsia="ru-RU"/>
        </w:rPr>
        <w:t xml:space="preserve">для підприємств та бюджетних установ – 2,65392 </w:t>
      </w:r>
      <w:r w:rsidR="00DB6382" w:rsidRPr="00DB6382">
        <w:rPr>
          <w:rFonts w:ascii="Times New Roman" w:eastAsia="Times New Roman" w:hAnsi="Times New Roman" w:cs="Times New Roman"/>
          <w:sz w:val="28"/>
          <w:szCs w:val="28"/>
          <w:lang w:val="uk-UA" w:eastAsia="ru-RU"/>
        </w:rPr>
        <w:t>грн.</w:t>
      </w:r>
      <w:r w:rsidRPr="00DB6382">
        <w:rPr>
          <w:rFonts w:ascii="Times New Roman" w:eastAsia="Times New Roman" w:hAnsi="Times New Roman" w:cs="Times New Roman"/>
          <w:sz w:val="28"/>
          <w:szCs w:val="28"/>
          <w:lang w:val="uk-UA" w:eastAsia="ru-RU"/>
        </w:rPr>
        <w:t xml:space="preserve"> за 1 кВт/ч</w:t>
      </w:r>
    </w:p>
    <w:p w:rsidR="003C0ED7" w:rsidRPr="00DB6382" w:rsidRDefault="003C0ED7" w:rsidP="00DB6382">
      <w:pPr>
        <w:pStyle w:val="af3"/>
        <w:numPr>
          <w:ilvl w:val="0"/>
          <w:numId w:val="19"/>
        </w:numPr>
        <w:spacing w:after="0" w:line="240" w:lineRule="auto"/>
        <w:jc w:val="both"/>
        <w:rPr>
          <w:rFonts w:ascii="Times New Roman" w:eastAsia="Times New Roman" w:hAnsi="Times New Roman" w:cs="Times New Roman"/>
          <w:sz w:val="28"/>
          <w:szCs w:val="28"/>
          <w:lang w:val="uk-UA" w:eastAsia="ru-RU"/>
        </w:rPr>
      </w:pPr>
      <w:r w:rsidRPr="00DB6382">
        <w:rPr>
          <w:rFonts w:ascii="Times New Roman" w:eastAsia="Times New Roman" w:hAnsi="Times New Roman" w:cs="Times New Roman"/>
          <w:sz w:val="28"/>
          <w:szCs w:val="28"/>
          <w:lang w:val="uk-UA" w:eastAsia="ru-RU"/>
        </w:rPr>
        <w:t xml:space="preserve">для населення – </w:t>
      </w:r>
      <w:r w:rsidRPr="00DB6382">
        <w:rPr>
          <w:rFonts w:ascii="Times New Roman" w:eastAsia="Times New Roman" w:hAnsi="Times New Roman" w:cs="Times New Roman"/>
          <w:bCs/>
          <w:sz w:val="28"/>
          <w:szCs w:val="28"/>
          <w:lang w:val="uk-UA" w:eastAsia="ru-RU"/>
        </w:rPr>
        <w:t xml:space="preserve">0,9 </w:t>
      </w:r>
      <w:r w:rsidR="00DB6382" w:rsidRPr="00DB6382">
        <w:rPr>
          <w:rFonts w:ascii="Times New Roman" w:eastAsia="Times New Roman" w:hAnsi="Times New Roman" w:cs="Times New Roman"/>
          <w:bCs/>
          <w:sz w:val="28"/>
          <w:szCs w:val="28"/>
          <w:lang w:val="uk-UA" w:eastAsia="ru-RU"/>
        </w:rPr>
        <w:t>грн.</w:t>
      </w:r>
      <w:r w:rsidRPr="00DB6382">
        <w:rPr>
          <w:rFonts w:ascii="Times New Roman" w:eastAsia="Times New Roman" w:hAnsi="Times New Roman" w:cs="Times New Roman"/>
          <w:sz w:val="28"/>
          <w:szCs w:val="28"/>
          <w:lang w:val="uk-UA" w:eastAsia="ru-RU"/>
        </w:rPr>
        <w:t xml:space="preserve"> до 100к Вт/ч; </w:t>
      </w:r>
      <w:r w:rsidRPr="00DB6382">
        <w:rPr>
          <w:rFonts w:ascii="Times New Roman" w:eastAsia="Times New Roman" w:hAnsi="Times New Roman" w:cs="Times New Roman"/>
          <w:bCs/>
          <w:sz w:val="28"/>
          <w:szCs w:val="28"/>
          <w:lang w:val="uk-UA" w:eastAsia="ru-RU"/>
        </w:rPr>
        <w:t>1,68 грн</w:t>
      </w:r>
      <w:r w:rsidRPr="00DB6382">
        <w:rPr>
          <w:rFonts w:ascii="Times New Roman" w:eastAsia="Times New Roman" w:hAnsi="Times New Roman" w:cs="Times New Roman"/>
          <w:sz w:val="28"/>
          <w:szCs w:val="28"/>
          <w:lang w:val="uk-UA" w:eastAsia="ru-RU"/>
        </w:rPr>
        <w:t xml:space="preserve"> понад 100кВт/ч.</w:t>
      </w:r>
    </w:p>
    <w:p w:rsidR="00BC646E" w:rsidRPr="005E524D" w:rsidRDefault="00BC646E" w:rsidP="005E524D">
      <w:pPr>
        <w:spacing w:after="0" w:line="240" w:lineRule="auto"/>
        <w:ind w:firstLine="709"/>
        <w:jc w:val="both"/>
        <w:rPr>
          <w:rFonts w:ascii="Times New Roman" w:eastAsia="Times New Roman" w:hAnsi="Times New Roman" w:cs="Times New Roman"/>
          <w:sz w:val="28"/>
          <w:szCs w:val="28"/>
          <w:lang w:val="uk-UA" w:eastAsia="ru-RU"/>
        </w:rPr>
      </w:pPr>
    </w:p>
    <w:p w:rsidR="00201FD1" w:rsidRPr="005E524D" w:rsidRDefault="00201FD1"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b/>
          <w:sz w:val="28"/>
          <w:szCs w:val="28"/>
          <w:lang w:val="uk-UA" w:eastAsia="ru-RU"/>
        </w:rPr>
        <w:t>5.4. Водопостачання та каналізація</w:t>
      </w:r>
    </w:p>
    <w:p w:rsidR="008F5509" w:rsidRPr="005E524D" w:rsidRDefault="008F5509" w:rsidP="005E524D">
      <w:pPr>
        <w:widowControl w:val="0"/>
        <w:tabs>
          <w:tab w:val="left" w:pos="1276"/>
        </w:tabs>
        <w:suppressAutoHyphens/>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Водопостачання міст Лисичанська, Новодружеська, Привілля здійснюється ЛКСП «Лисичанськводоканал». На балансі підприємства знаходиться 6 підземних водозаборів (загальна кількість свердловин 72, фактично в роботі 23), 14 водопровідних насосних станцій, 2742 водопровідних колодязя та 690,4 км водопровідних мереж, які розподіляють воду по всіх районах міста і охоплюють 578 вулиць. Фізичний знос водопровідних мереж складає в середньому 80% або 551,0 км. Для надання послуг з прийому господарсько-побутових стічних вод, що надходять від населення і промислових підприємств, їх очищення та знезараження на очисних спорудах, на балансі підприємства знаходиться 17 каналізаційних насосних станцій, 226,8 км каналізаційних мереж, зношених в середньому на 76,9% або 174,3 км, та 4293 каналізаційних колодязя.</w:t>
      </w:r>
    </w:p>
    <w:p w:rsidR="008F5509" w:rsidRPr="005E524D" w:rsidRDefault="008F5509" w:rsidP="005E524D">
      <w:pPr>
        <w:widowControl w:val="0"/>
        <w:tabs>
          <w:tab w:val="left" w:pos="1276"/>
        </w:tabs>
        <w:suppressAutoHyphens/>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На балансі ЛКСП «Лисичанськводоканал» знаходиться 17 каналізаційних насосних станцій, 5 майданчиків очисних споруд сумарною продуктивністю 52,8 тис.м</w:t>
      </w:r>
      <w:r w:rsidRPr="005E524D">
        <w:rPr>
          <w:rFonts w:ascii="Times New Roman" w:eastAsia="Times New Roman" w:hAnsi="Times New Roman" w:cs="Times New Roman"/>
          <w:sz w:val="28"/>
          <w:szCs w:val="28"/>
          <w:vertAlign w:val="superscript"/>
          <w:lang w:val="uk-UA" w:eastAsia="ru-RU"/>
        </w:rPr>
        <w:t>3</w:t>
      </w:r>
      <w:r w:rsidRPr="005E524D">
        <w:rPr>
          <w:rFonts w:ascii="Times New Roman" w:eastAsia="Times New Roman" w:hAnsi="Times New Roman" w:cs="Times New Roman"/>
          <w:sz w:val="28"/>
          <w:szCs w:val="28"/>
          <w:lang w:val="uk-UA" w:eastAsia="ru-RU"/>
        </w:rPr>
        <w:t>/добу.</w:t>
      </w:r>
    </w:p>
    <w:p w:rsidR="008F5509" w:rsidRPr="005E524D" w:rsidRDefault="008F5509" w:rsidP="005E524D">
      <w:pPr>
        <w:widowControl w:val="0"/>
        <w:tabs>
          <w:tab w:val="left" w:pos="1276"/>
        </w:tabs>
        <w:suppressAutoHyphens/>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Оскільки водозабори вводилися в експлуатацію з 1930 по 1974 роки, рівень зносу окремих ділянок трубопроводів та обладнання становить 100%. Встановлене на водопровідних та каналізаційних насосних станціях обладнання в значній мірі є морально і фізично застарілим, що не відповідає сучасним вимогам по співвідношенню енергоспоживання і продуктивності. З п'яти комплексів каналізаційних очисних споруд – чотири потребують реконструкції. Незадовільний стан водопровідних та каналізаційних мереж, насосного і технологічного обладнання змушують підприємство працювати в режимі аварійного реагування та надлишкових непередбачених витрат, що є основними причинами збиткової діяльності підприємства.</w:t>
      </w:r>
    </w:p>
    <w:p w:rsidR="00A1199A" w:rsidRPr="005E524D" w:rsidRDefault="00A1199A" w:rsidP="005E524D">
      <w:pPr>
        <w:spacing w:after="0" w:line="240" w:lineRule="auto"/>
        <w:ind w:firstLine="709"/>
        <w:jc w:val="both"/>
        <w:rPr>
          <w:rFonts w:ascii="Times New Roman" w:eastAsia="Times New Roman" w:hAnsi="Times New Roman" w:cs="Times New Roman"/>
          <w:sz w:val="28"/>
          <w:szCs w:val="28"/>
          <w:lang w:val="uk-UA" w:eastAsia="ru-RU"/>
        </w:rPr>
      </w:pPr>
    </w:p>
    <w:p w:rsidR="00201FD1" w:rsidRPr="005E524D" w:rsidRDefault="00201FD1"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b/>
          <w:sz w:val="28"/>
          <w:szCs w:val="28"/>
          <w:lang w:val="uk-UA" w:eastAsia="ru-RU"/>
        </w:rPr>
        <w:t>5.5. Газифікація</w:t>
      </w:r>
    </w:p>
    <w:p w:rsidR="00362B56" w:rsidRDefault="005F2E9E"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 xml:space="preserve">Міста Лисичанськ, Новодружеськ, Пивілля </w:t>
      </w:r>
      <w:r w:rsidR="00D8535C" w:rsidRPr="005E524D">
        <w:rPr>
          <w:rFonts w:ascii="Times New Roman" w:eastAsia="Times New Roman" w:hAnsi="Times New Roman" w:cs="Times New Roman"/>
          <w:sz w:val="28"/>
          <w:szCs w:val="28"/>
          <w:lang w:val="uk-UA" w:eastAsia="ru-RU"/>
        </w:rPr>
        <w:t>г</w:t>
      </w:r>
      <w:r w:rsidRPr="005E524D">
        <w:rPr>
          <w:rFonts w:ascii="Times New Roman" w:eastAsia="Times New Roman" w:hAnsi="Times New Roman" w:cs="Times New Roman"/>
          <w:sz w:val="28"/>
          <w:szCs w:val="28"/>
          <w:lang w:val="uk-UA" w:eastAsia="ru-RU"/>
        </w:rPr>
        <w:t>азифіковані</w:t>
      </w:r>
      <w:r w:rsidR="00D8535C" w:rsidRPr="005E524D">
        <w:rPr>
          <w:rFonts w:ascii="Times New Roman" w:eastAsia="Times New Roman" w:hAnsi="Times New Roman" w:cs="Times New Roman"/>
          <w:sz w:val="28"/>
          <w:szCs w:val="28"/>
          <w:lang w:val="uk-UA" w:eastAsia="ru-RU"/>
        </w:rPr>
        <w:t xml:space="preserve"> на 85</w:t>
      </w:r>
      <w:r w:rsidR="00735515" w:rsidRPr="005E524D">
        <w:rPr>
          <w:rFonts w:ascii="Times New Roman" w:eastAsia="Times New Roman" w:hAnsi="Times New Roman" w:cs="Times New Roman"/>
          <w:sz w:val="28"/>
          <w:szCs w:val="28"/>
          <w:lang w:val="uk-UA" w:eastAsia="ru-RU"/>
        </w:rPr>
        <w:t>,</w:t>
      </w:r>
      <w:r w:rsidR="009310CB" w:rsidRPr="005E524D">
        <w:rPr>
          <w:rFonts w:ascii="Times New Roman" w:eastAsia="Times New Roman" w:hAnsi="Times New Roman" w:cs="Times New Roman"/>
          <w:sz w:val="28"/>
          <w:szCs w:val="28"/>
          <w:lang w:val="uk-UA" w:eastAsia="ru-RU"/>
        </w:rPr>
        <w:t>0%</w:t>
      </w:r>
      <w:r w:rsidR="00362B56">
        <w:rPr>
          <w:rFonts w:ascii="Times New Roman" w:eastAsia="Times New Roman" w:hAnsi="Times New Roman" w:cs="Times New Roman"/>
          <w:sz w:val="28"/>
          <w:szCs w:val="28"/>
          <w:lang w:val="uk-UA" w:eastAsia="ru-RU"/>
        </w:rPr>
        <w:t>.</w:t>
      </w:r>
    </w:p>
    <w:p w:rsidR="00B22FBB" w:rsidRPr="005E524D" w:rsidRDefault="00362B56" w:rsidP="005E524D">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Існує</w:t>
      </w:r>
      <w:r w:rsidR="009310CB" w:rsidRPr="005E524D">
        <w:rPr>
          <w:rFonts w:ascii="Times New Roman" w:eastAsia="Times New Roman" w:hAnsi="Times New Roman" w:cs="Times New Roman"/>
          <w:sz w:val="28"/>
          <w:szCs w:val="28"/>
          <w:lang w:val="uk-UA" w:eastAsia="ru-RU"/>
        </w:rPr>
        <w:t xml:space="preserve"> можливість приєднання до мережі промислових об’єктів.</w:t>
      </w:r>
    </w:p>
    <w:p w:rsidR="00632B3C" w:rsidRPr="005E524D" w:rsidRDefault="00632B3C" w:rsidP="005E524D">
      <w:pPr>
        <w:spacing w:after="0" w:line="240" w:lineRule="auto"/>
        <w:ind w:firstLine="709"/>
        <w:jc w:val="both"/>
        <w:rPr>
          <w:rFonts w:ascii="Times New Roman" w:eastAsia="Times New Roman" w:hAnsi="Times New Roman" w:cs="Times New Roman"/>
          <w:b/>
          <w:sz w:val="28"/>
          <w:szCs w:val="28"/>
          <w:lang w:val="uk-UA" w:eastAsia="ru-RU"/>
        </w:rPr>
      </w:pPr>
    </w:p>
    <w:p w:rsidR="00201FD1" w:rsidRPr="005E524D" w:rsidRDefault="00201FD1"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b/>
          <w:sz w:val="28"/>
          <w:szCs w:val="28"/>
          <w:lang w:val="uk-UA" w:eastAsia="ru-RU"/>
        </w:rPr>
        <w:t>5.6. Ціни на газ</w:t>
      </w:r>
    </w:p>
    <w:p w:rsidR="00201FD1" w:rsidRPr="005E524D" w:rsidRDefault="00632B3C" w:rsidP="00DB6382">
      <w:pPr>
        <w:pStyle w:val="af3"/>
        <w:numPr>
          <w:ilvl w:val="0"/>
          <w:numId w:val="19"/>
        </w:numPr>
        <w:spacing w:after="0" w:line="240" w:lineRule="auto"/>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 xml:space="preserve">Для підприємств – 8516,4 </w:t>
      </w:r>
      <w:r w:rsidR="00DB6382" w:rsidRPr="005E524D">
        <w:rPr>
          <w:rFonts w:ascii="Times New Roman" w:eastAsia="Times New Roman" w:hAnsi="Times New Roman" w:cs="Times New Roman"/>
          <w:sz w:val="28"/>
          <w:szCs w:val="28"/>
          <w:lang w:val="uk-UA" w:eastAsia="ru-RU"/>
        </w:rPr>
        <w:t>грн.</w:t>
      </w:r>
      <w:r w:rsidRPr="005E524D">
        <w:rPr>
          <w:rFonts w:ascii="Times New Roman" w:eastAsia="Times New Roman" w:hAnsi="Times New Roman" w:cs="Times New Roman"/>
          <w:sz w:val="28"/>
          <w:szCs w:val="28"/>
          <w:lang w:val="uk-UA" w:eastAsia="ru-RU"/>
        </w:rPr>
        <w:t xml:space="preserve"> за 1000 м</w:t>
      </w:r>
      <w:r w:rsidRPr="00DB6382">
        <w:rPr>
          <w:rFonts w:ascii="Times New Roman" w:eastAsia="Times New Roman" w:hAnsi="Times New Roman" w:cs="Times New Roman"/>
          <w:sz w:val="28"/>
          <w:szCs w:val="28"/>
          <w:vertAlign w:val="superscript"/>
          <w:lang w:val="uk-UA" w:eastAsia="ru-RU"/>
        </w:rPr>
        <w:t>3</w:t>
      </w:r>
      <w:r w:rsidR="00DB6382">
        <w:rPr>
          <w:rFonts w:ascii="Times New Roman" w:eastAsia="Times New Roman" w:hAnsi="Times New Roman" w:cs="Times New Roman"/>
          <w:sz w:val="28"/>
          <w:szCs w:val="28"/>
          <w:lang w:val="uk-UA" w:eastAsia="ru-RU"/>
        </w:rPr>
        <w:t>;</w:t>
      </w:r>
    </w:p>
    <w:p w:rsidR="00632B3C" w:rsidRPr="005E524D" w:rsidRDefault="00632B3C" w:rsidP="00DB6382">
      <w:pPr>
        <w:pStyle w:val="af3"/>
        <w:numPr>
          <w:ilvl w:val="0"/>
          <w:numId w:val="19"/>
        </w:numPr>
        <w:spacing w:after="0" w:line="240" w:lineRule="auto"/>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 xml:space="preserve">Для бюджетних установ – 11034,73 </w:t>
      </w:r>
      <w:r w:rsidR="00DB6382" w:rsidRPr="005E524D">
        <w:rPr>
          <w:rFonts w:ascii="Times New Roman" w:eastAsia="Times New Roman" w:hAnsi="Times New Roman" w:cs="Times New Roman"/>
          <w:sz w:val="28"/>
          <w:szCs w:val="28"/>
          <w:lang w:val="uk-UA" w:eastAsia="ru-RU"/>
        </w:rPr>
        <w:t>грн.</w:t>
      </w:r>
      <w:r w:rsidRPr="005E524D">
        <w:rPr>
          <w:rFonts w:ascii="Times New Roman" w:eastAsia="Times New Roman" w:hAnsi="Times New Roman" w:cs="Times New Roman"/>
          <w:sz w:val="28"/>
          <w:szCs w:val="28"/>
          <w:lang w:val="uk-UA" w:eastAsia="ru-RU"/>
        </w:rPr>
        <w:t xml:space="preserve"> за 1000 м</w:t>
      </w:r>
      <w:r w:rsidRPr="00DB6382">
        <w:rPr>
          <w:rFonts w:ascii="Times New Roman" w:eastAsia="Times New Roman" w:hAnsi="Times New Roman" w:cs="Times New Roman"/>
          <w:sz w:val="28"/>
          <w:szCs w:val="28"/>
          <w:vertAlign w:val="superscript"/>
          <w:lang w:val="uk-UA" w:eastAsia="ru-RU"/>
        </w:rPr>
        <w:t>3</w:t>
      </w:r>
      <w:r w:rsidR="00DB6382">
        <w:rPr>
          <w:rFonts w:ascii="Times New Roman" w:eastAsia="Times New Roman" w:hAnsi="Times New Roman" w:cs="Times New Roman"/>
          <w:sz w:val="28"/>
          <w:szCs w:val="28"/>
          <w:lang w:val="uk-UA" w:eastAsia="ru-RU"/>
        </w:rPr>
        <w:t>;</w:t>
      </w:r>
    </w:p>
    <w:p w:rsidR="00632B3C" w:rsidRPr="005E524D" w:rsidRDefault="00632B3C" w:rsidP="00DB6382">
      <w:pPr>
        <w:pStyle w:val="af3"/>
        <w:numPr>
          <w:ilvl w:val="0"/>
          <w:numId w:val="19"/>
        </w:numPr>
        <w:spacing w:after="0" w:line="240" w:lineRule="auto"/>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 xml:space="preserve">Для населення – 6,879 </w:t>
      </w:r>
      <w:r w:rsidR="00DB6382" w:rsidRPr="005E524D">
        <w:rPr>
          <w:rFonts w:ascii="Times New Roman" w:eastAsia="Times New Roman" w:hAnsi="Times New Roman" w:cs="Times New Roman"/>
          <w:sz w:val="28"/>
          <w:szCs w:val="28"/>
          <w:lang w:val="uk-UA" w:eastAsia="ru-RU"/>
        </w:rPr>
        <w:t>грн.</w:t>
      </w:r>
      <w:r w:rsidRPr="005E524D">
        <w:rPr>
          <w:rFonts w:ascii="Times New Roman" w:eastAsia="Times New Roman" w:hAnsi="Times New Roman" w:cs="Times New Roman"/>
          <w:sz w:val="28"/>
          <w:szCs w:val="28"/>
          <w:lang w:val="uk-UA" w:eastAsia="ru-RU"/>
        </w:rPr>
        <w:t xml:space="preserve"> за 1 м</w:t>
      </w:r>
      <w:r w:rsidRPr="00DB6382">
        <w:rPr>
          <w:rFonts w:ascii="Times New Roman" w:eastAsia="Times New Roman" w:hAnsi="Times New Roman" w:cs="Times New Roman"/>
          <w:sz w:val="28"/>
          <w:szCs w:val="28"/>
          <w:vertAlign w:val="superscript"/>
          <w:lang w:val="uk-UA" w:eastAsia="ru-RU"/>
        </w:rPr>
        <w:t>3</w:t>
      </w:r>
      <w:r w:rsidR="00DB6382">
        <w:rPr>
          <w:rFonts w:ascii="Times New Roman" w:eastAsia="Times New Roman" w:hAnsi="Times New Roman" w:cs="Times New Roman"/>
          <w:sz w:val="28"/>
          <w:szCs w:val="28"/>
          <w:lang w:val="uk-UA" w:eastAsia="ru-RU"/>
        </w:rPr>
        <w:t>.</w:t>
      </w:r>
    </w:p>
    <w:p w:rsidR="00632B3C" w:rsidRPr="005E524D" w:rsidRDefault="00632B3C" w:rsidP="005E524D">
      <w:pPr>
        <w:spacing w:after="0" w:line="240" w:lineRule="auto"/>
        <w:ind w:firstLine="709"/>
        <w:jc w:val="both"/>
        <w:rPr>
          <w:rFonts w:ascii="Times New Roman" w:eastAsia="Times New Roman" w:hAnsi="Times New Roman" w:cs="Times New Roman"/>
          <w:b/>
          <w:bCs/>
          <w:sz w:val="28"/>
          <w:szCs w:val="28"/>
          <w:lang w:val="uk-UA" w:eastAsia="ru-RU"/>
        </w:rPr>
      </w:pPr>
    </w:p>
    <w:p w:rsidR="00201FD1" w:rsidRPr="005E524D" w:rsidRDefault="00201FD1"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b/>
          <w:bCs/>
          <w:sz w:val="28"/>
          <w:szCs w:val="28"/>
          <w:lang w:val="uk-UA" w:eastAsia="ru-RU"/>
        </w:rPr>
        <w:t>6. Соціальні</w:t>
      </w:r>
      <w:r w:rsidR="00DB6382">
        <w:rPr>
          <w:rFonts w:ascii="Times New Roman" w:eastAsia="Times New Roman" w:hAnsi="Times New Roman" w:cs="Times New Roman"/>
          <w:b/>
          <w:bCs/>
          <w:sz w:val="28"/>
          <w:szCs w:val="28"/>
          <w:lang w:val="uk-UA" w:eastAsia="ru-RU"/>
        </w:rPr>
        <w:t xml:space="preserve"> питання</w:t>
      </w:r>
    </w:p>
    <w:p w:rsidR="00201FD1" w:rsidRPr="005E524D" w:rsidRDefault="00201FD1"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b/>
          <w:sz w:val="28"/>
          <w:szCs w:val="28"/>
          <w:lang w:val="uk-UA" w:eastAsia="ru-RU"/>
        </w:rPr>
        <w:t>6.1. Ринок житла</w:t>
      </w:r>
    </w:p>
    <w:p w:rsidR="00650260" w:rsidRPr="005E524D" w:rsidRDefault="003D58CF"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Нове</w:t>
      </w:r>
      <w:r w:rsidR="00B22FBB" w:rsidRPr="005E524D">
        <w:rPr>
          <w:rFonts w:ascii="Times New Roman" w:eastAsia="Times New Roman" w:hAnsi="Times New Roman" w:cs="Times New Roman"/>
          <w:sz w:val="28"/>
          <w:szCs w:val="28"/>
          <w:lang w:val="uk-UA" w:eastAsia="ru-RU"/>
        </w:rPr>
        <w:t xml:space="preserve"> будівництво </w:t>
      </w:r>
      <w:r w:rsidRPr="005E524D">
        <w:rPr>
          <w:rFonts w:ascii="Times New Roman" w:eastAsia="Times New Roman" w:hAnsi="Times New Roman" w:cs="Times New Roman"/>
          <w:sz w:val="28"/>
          <w:szCs w:val="28"/>
          <w:lang w:val="uk-UA" w:eastAsia="ru-RU"/>
        </w:rPr>
        <w:t xml:space="preserve">в місті </w:t>
      </w:r>
      <w:r w:rsidR="00B22FBB" w:rsidRPr="005E524D">
        <w:rPr>
          <w:rFonts w:ascii="Times New Roman" w:eastAsia="Times New Roman" w:hAnsi="Times New Roman" w:cs="Times New Roman"/>
          <w:sz w:val="28"/>
          <w:szCs w:val="28"/>
          <w:lang w:val="uk-UA" w:eastAsia="ru-RU"/>
        </w:rPr>
        <w:t xml:space="preserve">не </w:t>
      </w:r>
      <w:r w:rsidR="00FA0F85" w:rsidRPr="005E524D">
        <w:rPr>
          <w:rFonts w:ascii="Times New Roman" w:eastAsia="Times New Roman" w:hAnsi="Times New Roman" w:cs="Times New Roman"/>
          <w:sz w:val="28"/>
          <w:szCs w:val="28"/>
          <w:lang w:val="uk-UA" w:eastAsia="ru-RU"/>
        </w:rPr>
        <w:t>відбувається</w:t>
      </w:r>
      <w:r w:rsidR="00650260" w:rsidRPr="005E524D">
        <w:rPr>
          <w:rFonts w:ascii="Times New Roman" w:eastAsia="Times New Roman" w:hAnsi="Times New Roman" w:cs="Times New Roman"/>
          <w:sz w:val="28"/>
          <w:szCs w:val="28"/>
          <w:lang w:val="uk-UA" w:eastAsia="ru-RU"/>
        </w:rPr>
        <w:t>, у зв’язку</w:t>
      </w:r>
      <w:r w:rsidRPr="005E524D">
        <w:rPr>
          <w:rFonts w:ascii="Times New Roman" w:eastAsia="Times New Roman" w:hAnsi="Times New Roman" w:cs="Times New Roman"/>
          <w:sz w:val="28"/>
          <w:szCs w:val="28"/>
          <w:lang w:val="uk-UA" w:eastAsia="ru-RU"/>
        </w:rPr>
        <w:t xml:space="preserve"> з:</w:t>
      </w:r>
      <w:r w:rsidR="00650260" w:rsidRPr="005E524D">
        <w:rPr>
          <w:rFonts w:ascii="Times New Roman" w:eastAsia="Times New Roman" w:hAnsi="Times New Roman" w:cs="Times New Roman"/>
          <w:sz w:val="28"/>
          <w:szCs w:val="28"/>
          <w:lang w:val="uk-UA" w:eastAsia="ru-RU"/>
        </w:rPr>
        <w:t xml:space="preserve"> </w:t>
      </w:r>
    </w:p>
    <w:p w:rsidR="003D58CF" w:rsidRPr="005E524D" w:rsidRDefault="003D58CF" w:rsidP="005E524D">
      <w:pPr>
        <w:widowControl w:val="0"/>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 недостатністю коштів місцевих бюджетів на реалізацію інфраструктур</w:t>
      </w:r>
      <w:r w:rsidRPr="005E524D">
        <w:rPr>
          <w:rFonts w:ascii="Times New Roman" w:eastAsia="Times New Roman" w:hAnsi="Times New Roman" w:cs="Times New Roman"/>
          <w:sz w:val="28"/>
          <w:szCs w:val="28"/>
          <w:lang w:val="uk-UA" w:eastAsia="ru-RU"/>
        </w:rPr>
        <w:lastRenderedPageBreak/>
        <w:t>них проектів, які потребують співфінансування;</w:t>
      </w:r>
    </w:p>
    <w:p w:rsidR="003D58CF" w:rsidRPr="005E524D" w:rsidRDefault="003D58CF" w:rsidP="005E524D">
      <w:pPr>
        <w:widowControl w:val="0"/>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 відсутністю заділу для житлового будівництва;</w:t>
      </w:r>
    </w:p>
    <w:p w:rsidR="003D58CF" w:rsidRPr="005E524D" w:rsidRDefault="003D58CF" w:rsidP="005E524D">
      <w:pPr>
        <w:widowControl w:val="0"/>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 відсутністю об'єктів незавершеного житлового будівництва з високим ступенем готовності більше 70%, на які передбачено фінансування з державного бюджету на добудову;</w:t>
      </w:r>
    </w:p>
    <w:p w:rsidR="003D58CF" w:rsidRPr="005E524D" w:rsidRDefault="003D58CF" w:rsidP="005E524D">
      <w:pPr>
        <w:widowControl w:val="0"/>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 відсутністю грошових коштів на розробку проектів по доступному житлу не дає можливості брати участь в державній програмі будівництва доступного житла, фінансування якої передбачено як з державного бюджету так і з місцевого бюджетів;</w:t>
      </w:r>
    </w:p>
    <w:p w:rsidR="003D58CF" w:rsidRPr="005E524D" w:rsidRDefault="003D58CF" w:rsidP="005E524D">
      <w:pPr>
        <w:widowControl w:val="0"/>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 відсутністю соціального житлового фонду (гуртожитки тощо), як один із шляхів розв’язання житлової проблеми для тимчасового розміщення та розселення зареєстрованих ВПО в місті та їх інтеграція у соціально-економічне життя громади;</w:t>
      </w:r>
    </w:p>
    <w:p w:rsidR="003D58CF" w:rsidRPr="005E524D" w:rsidRDefault="003D58CF" w:rsidP="005E524D">
      <w:pPr>
        <w:widowControl w:val="0"/>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 відсутністю попиту на будівельні матеріали, через відсутність будівництва;</w:t>
      </w:r>
    </w:p>
    <w:p w:rsidR="003D58CF" w:rsidRPr="005E524D" w:rsidRDefault="003D58CF" w:rsidP="005E524D">
      <w:pPr>
        <w:widowControl w:val="0"/>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 відсутністю достатнього рівня платоспроможності населення приводить до погіршення у сфері будівництва індивідуального житла;</w:t>
      </w:r>
    </w:p>
    <w:p w:rsidR="003D58CF" w:rsidRPr="005E524D" w:rsidRDefault="003D58CF" w:rsidP="005E524D">
      <w:pPr>
        <w:widowControl w:val="0"/>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 відсутністю належним чином підготовлених під інвестування вільних земельних майданчиків (грінфілдів);</w:t>
      </w:r>
    </w:p>
    <w:p w:rsidR="003D58CF" w:rsidRPr="005E524D" w:rsidRDefault="003D58CF" w:rsidP="005E524D">
      <w:pPr>
        <w:widowControl w:val="0"/>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 недостатнім рівень інформування потенційних інвесторів щодо економічного і інвестиційного потенціалу міста;</w:t>
      </w:r>
    </w:p>
    <w:p w:rsidR="003D58CF" w:rsidRPr="005E524D" w:rsidRDefault="003D58CF" w:rsidP="005E524D">
      <w:pPr>
        <w:widowControl w:val="0"/>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 недостатньо привабливим інвестиційним іміджем міста;</w:t>
      </w:r>
    </w:p>
    <w:p w:rsidR="003D58CF" w:rsidRPr="005E524D" w:rsidRDefault="003D58CF" w:rsidP="005E524D">
      <w:pPr>
        <w:widowControl w:val="0"/>
        <w:tabs>
          <w:tab w:val="num" w:pos="1080"/>
        </w:tabs>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 відсутністю бюджетних коштів, направлених на ремонт вивільненого житлового фонду для громадян, які потребують поліпшення житлових умов;</w:t>
      </w:r>
    </w:p>
    <w:p w:rsidR="003D58CF" w:rsidRPr="005E524D" w:rsidRDefault="003D58CF" w:rsidP="005E524D">
      <w:pPr>
        <w:widowControl w:val="0"/>
        <w:tabs>
          <w:tab w:val="num" w:pos="1080"/>
        </w:tabs>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 наявністю порожнього житлового фонду, у зв’язку з міграційним процесом.</w:t>
      </w:r>
    </w:p>
    <w:p w:rsidR="009310CB" w:rsidRPr="005E524D" w:rsidRDefault="009310CB" w:rsidP="005E524D">
      <w:pPr>
        <w:spacing w:after="0" w:line="240" w:lineRule="auto"/>
        <w:ind w:firstLine="709"/>
        <w:jc w:val="both"/>
        <w:rPr>
          <w:rFonts w:ascii="Times New Roman" w:eastAsia="Times New Roman" w:hAnsi="Times New Roman" w:cs="Times New Roman"/>
          <w:sz w:val="28"/>
          <w:szCs w:val="28"/>
          <w:lang w:val="uk-UA" w:eastAsia="ru-RU"/>
        </w:rPr>
      </w:pPr>
    </w:p>
    <w:p w:rsidR="00201FD1" w:rsidRPr="005E524D" w:rsidRDefault="00201FD1"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b/>
          <w:sz w:val="28"/>
          <w:szCs w:val="28"/>
          <w:lang w:val="uk-UA" w:eastAsia="ru-RU"/>
        </w:rPr>
        <w:t>6.2. Середня освіта</w:t>
      </w:r>
    </w:p>
    <w:p w:rsidR="00C51792" w:rsidRPr="005E524D" w:rsidRDefault="00B81E9F" w:rsidP="005E524D">
      <w:pPr>
        <w:spacing w:after="0" w:line="240" w:lineRule="auto"/>
        <w:ind w:firstLine="709"/>
        <w:jc w:val="both"/>
        <w:rPr>
          <w:rFonts w:ascii="Times New Roman" w:hAnsi="Times New Roman"/>
          <w:bCs/>
          <w:sz w:val="28"/>
          <w:szCs w:val="28"/>
          <w:lang w:val="uk-UA"/>
        </w:rPr>
      </w:pPr>
      <w:r w:rsidRPr="005E524D">
        <w:rPr>
          <w:rFonts w:ascii="Times New Roman" w:hAnsi="Times New Roman"/>
          <w:bCs/>
          <w:sz w:val="28"/>
          <w:szCs w:val="28"/>
          <w:lang w:val="uk-UA"/>
        </w:rPr>
        <w:t xml:space="preserve">Мережа </w:t>
      </w:r>
      <w:r w:rsidR="00DD1348" w:rsidRPr="005E524D">
        <w:rPr>
          <w:rFonts w:ascii="Times New Roman" w:hAnsi="Times New Roman"/>
          <w:bCs/>
          <w:sz w:val="28"/>
          <w:szCs w:val="28"/>
          <w:lang w:val="uk-UA"/>
        </w:rPr>
        <w:t>загальноосвітніх навчальних закладів</w:t>
      </w:r>
      <w:r w:rsidR="005B6972">
        <w:rPr>
          <w:rFonts w:ascii="Times New Roman" w:hAnsi="Times New Roman"/>
          <w:bCs/>
          <w:sz w:val="28"/>
          <w:szCs w:val="28"/>
          <w:lang w:val="uk-UA"/>
        </w:rPr>
        <w:t xml:space="preserve"> </w:t>
      </w:r>
      <w:r w:rsidRPr="005E524D">
        <w:rPr>
          <w:rFonts w:ascii="Times New Roman" w:hAnsi="Times New Roman"/>
          <w:bCs/>
          <w:sz w:val="28"/>
          <w:szCs w:val="28"/>
          <w:lang w:val="uk-UA"/>
        </w:rPr>
        <w:t xml:space="preserve">м. Лисичанська складає </w:t>
      </w:r>
      <w:r w:rsidR="00DD1348" w:rsidRPr="005E524D">
        <w:rPr>
          <w:rFonts w:ascii="Times New Roman" w:hAnsi="Times New Roman"/>
          <w:bCs/>
          <w:sz w:val="28"/>
          <w:szCs w:val="28"/>
          <w:lang w:val="uk-UA"/>
        </w:rPr>
        <w:t xml:space="preserve">– </w:t>
      </w:r>
      <w:r w:rsidRPr="005E524D">
        <w:rPr>
          <w:rFonts w:ascii="Times New Roman" w:hAnsi="Times New Roman"/>
          <w:bCs/>
          <w:sz w:val="28"/>
          <w:szCs w:val="28"/>
          <w:lang w:val="uk-UA"/>
        </w:rPr>
        <w:t>21</w:t>
      </w:r>
      <w:r w:rsidR="00DD1348" w:rsidRPr="005E524D">
        <w:rPr>
          <w:rFonts w:ascii="Times New Roman" w:hAnsi="Times New Roman"/>
          <w:bCs/>
          <w:sz w:val="28"/>
          <w:szCs w:val="28"/>
          <w:lang w:val="uk-UA"/>
        </w:rPr>
        <w:t xml:space="preserve"> заклад</w:t>
      </w:r>
      <w:r w:rsidR="00C51792" w:rsidRPr="005E524D">
        <w:rPr>
          <w:rFonts w:ascii="Times New Roman" w:hAnsi="Times New Roman"/>
          <w:bCs/>
          <w:sz w:val="28"/>
          <w:szCs w:val="28"/>
          <w:lang w:val="uk-UA"/>
        </w:rPr>
        <w:t>.</w:t>
      </w:r>
      <w:r w:rsidRPr="005E524D">
        <w:rPr>
          <w:rFonts w:ascii="Times New Roman" w:hAnsi="Times New Roman"/>
          <w:bCs/>
          <w:sz w:val="28"/>
          <w:szCs w:val="28"/>
          <w:lang w:val="uk-UA"/>
        </w:rPr>
        <w:t xml:space="preserve"> </w:t>
      </w:r>
    </w:p>
    <w:p w:rsidR="00B81E9F" w:rsidRPr="005E524D" w:rsidRDefault="00B81E9F" w:rsidP="005E524D">
      <w:pPr>
        <w:spacing w:after="0" w:line="240" w:lineRule="auto"/>
        <w:ind w:firstLine="709"/>
        <w:jc w:val="both"/>
        <w:rPr>
          <w:rFonts w:ascii="Times New Roman" w:hAnsi="Times New Roman"/>
          <w:bCs/>
          <w:sz w:val="28"/>
          <w:szCs w:val="28"/>
          <w:lang w:val="uk-UA"/>
        </w:rPr>
      </w:pPr>
      <w:r w:rsidRPr="005E524D">
        <w:rPr>
          <w:rFonts w:ascii="Times New Roman" w:hAnsi="Times New Roman"/>
          <w:bCs/>
          <w:sz w:val="28"/>
          <w:szCs w:val="28"/>
          <w:lang w:val="uk-UA"/>
        </w:rPr>
        <w:t>Із числа ЗНЗ:</w:t>
      </w:r>
    </w:p>
    <w:p w:rsidR="00B81E9F" w:rsidRPr="005E524D" w:rsidRDefault="00B81E9F" w:rsidP="00DB6382">
      <w:pPr>
        <w:widowControl w:val="0"/>
        <w:numPr>
          <w:ilvl w:val="0"/>
          <w:numId w:val="11"/>
        </w:numPr>
        <w:tabs>
          <w:tab w:val="clear" w:pos="1776"/>
          <w:tab w:val="num" w:pos="1985"/>
        </w:tabs>
        <w:spacing w:after="0" w:line="240" w:lineRule="auto"/>
        <w:ind w:left="1985" w:hanging="425"/>
        <w:jc w:val="both"/>
        <w:rPr>
          <w:rFonts w:ascii="Times New Roman" w:hAnsi="Times New Roman"/>
          <w:bCs/>
          <w:sz w:val="28"/>
          <w:szCs w:val="28"/>
          <w:lang w:val="uk-UA"/>
        </w:rPr>
      </w:pPr>
      <w:r w:rsidRPr="005E524D">
        <w:rPr>
          <w:rFonts w:ascii="Times New Roman" w:hAnsi="Times New Roman"/>
          <w:bCs/>
          <w:sz w:val="28"/>
          <w:szCs w:val="28"/>
          <w:lang w:val="uk-UA"/>
        </w:rPr>
        <w:t>шкіл І-ІІ ступенів – 4</w:t>
      </w:r>
    </w:p>
    <w:p w:rsidR="00B81E9F" w:rsidRPr="005E524D" w:rsidRDefault="00B81E9F" w:rsidP="00DB6382">
      <w:pPr>
        <w:widowControl w:val="0"/>
        <w:numPr>
          <w:ilvl w:val="0"/>
          <w:numId w:val="12"/>
        </w:numPr>
        <w:tabs>
          <w:tab w:val="clear" w:pos="1776"/>
          <w:tab w:val="num" w:pos="1985"/>
        </w:tabs>
        <w:spacing w:after="0" w:line="240" w:lineRule="auto"/>
        <w:ind w:left="1985" w:hanging="425"/>
        <w:jc w:val="both"/>
        <w:rPr>
          <w:rFonts w:ascii="Times New Roman" w:hAnsi="Times New Roman"/>
          <w:bCs/>
          <w:sz w:val="28"/>
          <w:szCs w:val="28"/>
          <w:lang w:val="uk-UA"/>
        </w:rPr>
      </w:pPr>
      <w:r w:rsidRPr="005E524D">
        <w:rPr>
          <w:rFonts w:ascii="Times New Roman" w:hAnsi="Times New Roman"/>
          <w:bCs/>
          <w:sz w:val="28"/>
          <w:szCs w:val="28"/>
          <w:lang w:val="uk-UA"/>
        </w:rPr>
        <w:t>шкіл І-ІІІ ступенів – 17, з них:</w:t>
      </w:r>
    </w:p>
    <w:p w:rsidR="00B81E9F" w:rsidRPr="005E524D" w:rsidRDefault="00B81E9F" w:rsidP="005E524D">
      <w:pPr>
        <w:spacing w:after="0" w:line="240" w:lineRule="auto"/>
        <w:ind w:firstLine="709"/>
        <w:jc w:val="both"/>
        <w:rPr>
          <w:rFonts w:ascii="Times New Roman" w:hAnsi="Times New Roman"/>
          <w:bCs/>
          <w:sz w:val="28"/>
          <w:szCs w:val="28"/>
          <w:lang w:val="uk-UA"/>
        </w:rPr>
      </w:pPr>
      <w:r w:rsidRPr="005E524D">
        <w:rPr>
          <w:rFonts w:ascii="Times New Roman" w:hAnsi="Times New Roman"/>
          <w:bCs/>
          <w:sz w:val="28"/>
          <w:szCs w:val="28"/>
          <w:lang w:val="uk-UA"/>
        </w:rPr>
        <w:t>- багатопрофільний ліцей;</w:t>
      </w:r>
    </w:p>
    <w:p w:rsidR="00B81E9F" w:rsidRPr="005E524D" w:rsidRDefault="00B81E9F" w:rsidP="005E524D">
      <w:pPr>
        <w:spacing w:after="0" w:line="240" w:lineRule="auto"/>
        <w:ind w:firstLine="709"/>
        <w:jc w:val="both"/>
        <w:rPr>
          <w:rFonts w:ascii="Times New Roman" w:hAnsi="Times New Roman"/>
          <w:bCs/>
          <w:sz w:val="28"/>
          <w:szCs w:val="28"/>
          <w:lang w:val="uk-UA"/>
        </w:rPr>
      </w:pPr>
      <w:r w:rsidRPr="005E524D">
        <w:rPr>
          <w:rFonts w:ascii="Times New Roman" w:hAnsi="Times New Roman"/>
          <w:bCs/>
          <w:sz w:val="28"/>
          <w:szCs w:val="28"/>
          <w:lang w:val="uk-UA"/>
        </w:rPr>
        <w:t>- багатопрофільна гімназія;</w:t>
      </w:r>
    </w:p>
    <w:p w:rsidR="00B81E9F" w:rsidRPr="005E524D" w:rsidRDefault="00B81E9F" w:rsidP="005E524D">
      <w:pPr>
        <w:spacing w:after="0" w:line="240" w:lineRule="auto"/>
        <w:ind w:firstLine="709"/>
        <w:jc w:val="both"/>
        <w:rPr>
          <w:rFonts w:ascii="Times New Roman" w:hAnsi="Times New Roman"/>
          <w:bCs/>
          <w:sz w:val="28"/>
          <w:szCs w:val="28"/>
          <w:lang w:val="uk-UA"/>
        </w:rPr>
      </w:pPr>
      <w:r w:rsidRPr="005E524D">
        <w:rPr>
          <w:rFonts w:ascii="Times New Roman" w:hAnsi="Times New Roman"/>
          <w:bCs/>
          <w:sz w:val="28"/>
          <w:szCs w:val="28"/>
          <w:lang w:val="uk-UA"/>
        </w:rPr>
        <w:t>- спеціалізовані школи І-ІІІ ступенів №№ 8, 27;</w:t>
      </w:r>
    </w:p>
    <w:p w:rsidR="00B81E9F" w:rsidRPr="005E524D" w:rsidRDefault="00B81E9F" w:rsidP="005E524D">
      <w:pPr>
        <w:spacing w:after="0" w:line="240" w:lineRule="auto"/>
        <w:ind w:firstLine="709"/>
        <w:jc w:val="both"/>
        <w:rPr>
          <w:rFonts w:ascii="Times New Roman" w:hAnsi="Times New Roman"/>
          <w:bCs/>
          <w:sz w:val="28"/>
          <w:szCs w:val="28"/>
          <w:lang w:val="uk-UA"/>
        </w:rPr>
      </w:pPr>
      <w:r w:rsidRPr="005E524D">
        <w:rPr>
          <w:rFonts w:ascii="Times New Roman" w:hAnsi="Times New Roman"/>
          <w:bCs/>
          <w:sz w:val="28"/>
          <w:szCs w:val="28"/>
          <w:lang w:val="uk-UA"/>
        </w:rPr>
        <w:t>- НВК «Школа І-ІІ ступенів – ліцей «Гарант»;</w:t>
      </w:r>
    </w:p>
    <w:p w:rsidR="00B81E9F" w:rsidRPr="005E524D" w:rsidRDefault="00B81E9F" w:rsidP="005E524D">
      <w:pPr>
        <w:spacing w:after="0" w:line="240" w:lineRule="auto"/>
        <w:ind w:firstLine="709"/>
        <w:jc w:val="both"/>
        <w:rPr>
          <w:rFonts w:ascii="Times New Roman" w:hAnsi="Times New Roman"/>
          <w:sz w:val="28"/>
          <w:szCs w:val="28"/>
          <w:lang w:val="uk-UA"/>
        </w:rPr>
      </w:pPr>
      <w:r w:rsidRPr="005E524D">
        <w:rPr>
          <w:rFonts w:ascii="Times New Roman" w:hAnsi="Times New Roman"/>
          <w:bCs/>
          <w:sz w:val="28"/>
          <w:szCs w:val="28"/>
          <w:lang w:val="uk-UA"/>
        </w:rPr>
        <w:t xml:space="preserve">- </w:t>
      </w:r>
      <w:r w:rsidRPr="005E524D">
        <w:rPr>
          <w:rFonts w:ascii="Times New Roman" w:hAnsi="Times New Roman"/>
          <w:color w:val="000000"/>
          <w:sz w:val="28"/>
          <w:szCs w:val="28"/>
          <w:lang w:val="uk-UA"/>
        </w:rPr>
        <w:t xml:space="preserve">КЗ </w:t>
      </w:r>
      <w:r w:rsidRPr="005E524D">
        <w:rPr>
          <w:rFonts w:ascii="Times New Roman" w:hAnsi="Times New Roman"/>
          <w:sz w:val="28"/>
          <w:szCs w:val="28"/>
          <w:lang w:val="uk-UA"/>
        </w:rPr>
        <w:t>«Лисичанський навчально-виховний комплекс загальноосвітня школа І-ІІІ ступенів № 3 – дошкільний навчальний заклад «Барвінок».</w:t>
      </w:r>
    </w:p>
    <w:p w:rsidR="0018039D" w:rsidRPr="005E524D" w:rsidRDefault="0018039D" w:rsidP="005E524D">
      <w:pPr>
        <w:spacing w:after="0" w:line="240" w:lineRule="auto"/>
        <w:ind w:firstLine="709"/>
        <w:jc w:val="both"/>
        <w:rPr>
          <w:rFonts w:ascii="Times New Roman" w:eastAsia="Times New Roman" w:hAnsi="Times New Roman" w:cs="Times New Roman"/>
          <w:sz w:val="28"/>
          <w:szCs w:val="28"/>
          <w:lang w:val="uk-UA" w:eastAsia="ru-RU"/>
        </w:rPr>
      </w:pPr>
    </w:p>
    <w:p w:rsidR="00B81E9F" w:rsidRPr="005E524D" w:rsidRDefault="00201FD1" w:rsidP="005E524D">
      <w:pPr>
        <w:spacing w:after="0" w:line="240" w:lineRule="auto"/>
        <w:ind w:firstLine="709"/>
        <w:jc w:val="both"/>
        <w:rPr>
          <w:rFonts w:ascii="Times New Roman" w:eastAsia="Times New Roman" w:hAnsi="Times New Roman" w:cs="Times New Roman"/>
          <w:b/>
          <w:sz w:val="28"/>
          <w:szCs w:val="28"/>
          <w:lang w:val="uk-UA" w:eastAsia="ru-RU"/>
        </w:rPr>
      </w:pPr>
      <w:r w:rsidRPr="005E524D">
        <w:rPr>
          <w:rFonts w:ascii="Times New Roman" w:eastAsia="Times New Roman" w:hAnsi="Times New Roman" w:cs="Times New Roman"/>
          <w:b/>
          <w:sz w:val="28"/>
          <w:szCs w:val="28"/>
          <w:lang w:val="uk-UA" w:eastAsia="ru-RU"/>
        </w:rPr>
        <w:t xml:space="preserve">6.3. </w:t>
      </w:r>
      <w:r w:rsidR="00DB6382">
        <w:rPr>
          <w:rFonts w:ascii="Times New Roman" w:eastAsia="Times New Roman" w:hAnsi="Times New Roman" w:cs="Times New Roman"/>
          <w:b/>
          <w:sz w:val="28"/>
          <w:szCs w:val="28"/>
          <w:lang w:val="uk-UA" w:eastAsia="ru-RU"/>
        </w:rPr>
        <w:t>Дитячі садки</w:t>
      </w:r>
    </w:p>
    <w:p w:rsidR="00B81E9F" w:rsidRPr="005E524D" w:rsidRDefault="00B81E9F" w:rsidP="005E524D">
      <w:pPr>
        <w:spacing w:after="0" w:line="240" w:lineRule="auto"/>
        <w:ind w:firstLine="709"/>
        <w:jc w:val="both"/>
        <w:rPr>
          <w:rFonts w:ascii="Times New Roman" w:eastAsia="Times New Roman" w:hAnsi="Times New Roman" w:cs="Times New Roman"/>
          <w:bCs/>
          <w:kern w:val="36"/>
          <w:sz w:val="28"/>
          <w:szCs w:val="28"/>
          <w:lang w:val="uk-UA" w:eastAsia="ru-RU"/>
        </w:rPr>
      </w:pPr>
      <w:r w:rsidRPr="005E524D">
        <w:rPr>
          <w:rFonts w:ascii="Times New Roman" w:eastAsia="Times New Roman" w:hAnsi="Times New Roman" w:cs="Times New Roman"/>
          <w:color w:val="000000"/>
          <w:sz w:val="28"/>
          <w:szCs w:val="28"/>
          <w:lang w:val="uk-UA" w:eastAsia="ru-RU"/>
        </w:rPr>
        <w:t>Дошкільна освіта в м. Лисичанськ представлена 17 дошкільними навчальними закладами, з яких 15 – комунальної форми власності. 1 дошкільний заклад комунальної форми власності («Золотий півник») знаходиться на реконс</w:t>
      </w:r>
      <w:r w:rsidRPr="005E524D">
        <w:rPr>
          <w:rFonts w:ascii="Times New Roman" w:eastAsia="Times New Roman" w:hAnsi="Times New Roman" w:cs="Times New Roman"/>
          <w:color w:val="000000"/>
          <w:sz w:val="28"/>
          <w:szCs w:val="28"/>
          <w:lang w:val="uk-UA" w:eastAsia="ru-RU"/>
        </w:rPr>
        <w:lastRenderedPageBreak/>
        <w:t xml:space="preserve">трукції. У функціонуючих дошкільних закладах </w:t>
      </w:r>
      <w:r w:rsidRPr="005E524D">
        <w:rPr>
          <w:rFonts w:ascii="Times New Roman" w:eastAsia="Times New Roman" w:hAnsi="Times New Roman" w:cs="Times New Roman"/>
          <w:sz w:val="28"/>
          <w:szCs w:val="28"/>
          <w:lang w:val="uk-UA" w:eastAsia="ru-RU"/>
        </w:rPr>
        <w:t xml:space="preserve">виховується 2228 дітей </w:t>
      </w:r>
      <w:r w:rsidRPr="005E524D">
        <w:rPr>
          <w:rFonts w:ascii="Times New Roman" w:eastAsia="Times New Roman" w:hAnsi="Times New Roman" w:cs="Times New Roman"/>
          <w:color w:val="000000"/>
          <w:sz w:val="28"/>
          <w:szCs w:val="28"/>
          <w:lang w:val="uk-UA" w:eastAsia="ru-RU"/>
        </w:rPr>
        <w:t>у віці від 2 до 7 років. В семи дошкільних закладах</w:t>
      </w:r>
      <w:r w:rsidRPr="005E524D">
        <w:rPr>
          <w:rFonts w:ascii="Times New Roman" w:eastAsia="Times New Roman" w:hAnsi="Times New Roman" w:cs="Times New Roman"/>
          <w:kern w:val="36"/>
          <w:sz w:val="28"/>
          <w:szCs w:val="28"/>
          <w:lang w:val="uk-UA" w:eastAsia="ru-RU"/>
        </w:rPr>
        <w:t xml:space="preserve"> функціонують 8 спеціалізованих груп: 3 групи для дітей з порушенням зору, 5 груп – для дітей з патологією мови. З 01.09.2016 року в дошкільному закладі №7 «Іскорка» розпочала роботу інклюзивна група для дітей з особливими потребами. Також у ДНЗ працюють 6 логопедичних пунктів. Охоплення дітей дошкільного віку освітою у дошкільних навчальних закладах складає 85 %. </w:t>
      </w:r>
      <w:r w:rsidRPr="005E524D">
        <w:rPr>
          <w:rFonts w:ascii="Times New Roman" w:eastAsia="Times New Roman" w:hAnsi="Times New Roman" w:cs="Times New Roman"/>
          <w:bCs/>
          <w:kern w:val="36"/>
          <w:sz w:val="28"/>
          <w:szCs w:val="28"/>
          <w:lang w:val="uk-UA" w:eastAsia="ru-RU"/>
        </w:rPr>
        <w:t>В усіх ДНЗ міста створені консультативні пункти для батьків, діти яких не відвідують дошкільні навчальні заклади, організовані заняття для дітей. 100 % дітей 5-6-річного віку охоплені різними формами дошкільної освіти.</w:t>
      </w:r>
    </w:p>
    <w:p w:rsidR="00B81E9F" w:rsidRPr="005E524D" w:rsidRDefault="00B81E9F" w:rsidP="005E524D">
      <w:pPr>
        <w:widowControl w:val="0"/>
        <w:spacing w:after="0" w:line="240" w:lineRule="auto"/>
        <w:ind w:firstLine="709"/>
        <w:jc w:val="both"/>
        <w:rPr>
          <w:rFonts w:ascii="Times New Roman" w:eastAsia="Times New Roman" w:hAnsi="Times New Roman" w:cs="Times New Roman"/>
          <w:sz w:val="28"/>
          <w:szCs w:val="20"/>
          <w:lang w:val="uk-UA" w:eastAsia="ru-RU"/>
        </w:rPr>
      </w:pPr>
      <w:r w:rsidRPr="005E524D">
        <w:rPr>
          <w:rFonts w:ascii="Times New Roman" w:eastAsia="Times New Roman" w:hAnsi="Times New Roman" w:cs="Times New Roman"/>
          <w:bCs/>
          <w:kern w:val="36"/>
          <w:sz w:val="28"/>
          <w:szCs w:val="28"/>
          <w:lang w:val="uk-UA" w:eastAsia="ru-RU"/>
        </w:rPr>
        <w:t xml:space="preserve">Одним з головних завдань в системі освіти міста є розширення та оптимізація мережі дошкільних навчальних закладів. Це було реалізоване через відкриття двох нових груп для дітей дошкільного віку у ДНЗ № 1 «Шпачок», та однієї групи в ДНЗ № 3 «Дюймовочка» (в рамках реалізації проекту-переможця щорічного обласного конкурсу проектів розвитку місцевого самоврядування 2014 року «Увага до дитини сьогодні – майбутнє країни завтра. Створення умов для здобуття дітьми дошкільної освіти через розширення мережі ДНЗ шляхом відкриття додаткових груп у функціонуючих дошкільних закладах») та завершення </w:t>
      </w:r>
      <w:r w:rsidRPr="005E524D">
        <w:rPr>
          <w:rFonts w:ascii="Times New Roman" w:eastAsia="Times New Roman" w:hAnsi="Times New Roman" w:cs="Times New Roman"/>
          <w:sz w:val="28"/>
          <w:szCs w:val="20"/>
          <w:lang w:val="uk-UA" w:eastAsia="ru-RU"/>
        </w:rPr>
        <w:t>робіт з реконструкції приміщень ЗОШ № 3 під навчально-виховний комплекс «Школа – дитячий садок». На початку 2016-2017 навчального року навчально-виховний комплекс «Лисичанська загальноосвітня середня школа І-ІІІ ступенів №3 – дошкільний навчальний заклад «Барвінок» почав функціонувати. Це допомогло створити 40додаткових місць для дітей дошкільного віку. Всього за період реконструкції закладу під навчально-виховний комплекс по відділу освіти було витрачено 1,5 млн. грн., з них з місцевого бюджету 1 330 тис. грн.</w:t>
      </w:r>
    </w:p>
    <w:p w:rsidR="0018039D" w:rsidRPr="005E524D" w:rsidRDefault="0018039D" w:rsidP="005E524D">
      <w:pPr>
        <w:spacing w:after="0" w:line="240" w:lineRule="auto"/>
        <w:ind w:firstLine="709"/>
        <w:jc w:val="both"/>
        <w:rPr>
          <w:rFonts w:ascii="Times New Roman" w:eastAsia="Times New Roman" w:hAnsi="Times New Roman" w:cs="Times New Roman"/>
          <w:sz w:val="28"/>
          <w:szCs w:val="28"/>
          <w:lang w:val="uk-UA" w:eastAsia="ru-RU"/>
        </w:rPr>
      </w:pPr>
    </w:p>
    <w:p w:rsidR="00C51792" w:rsidRPr="005E524D" w:rsidRDefault="00201FD1"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b/>
          <w:sz w:val="28"/>
          <w:szCs w:val="28"/>
          <w:lang w:val="uk-UA" w:eastAsia="ru-RU"/>
        </w:rPr>
        <w:t>6.4. Професійна освіта</w:t>
      </w:r>
    </w:p>
    <w:p w:rsidR="00B20015" w:rsidRPr="005E524D" w:rsidRDefault="00B20015"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В м. Лисичанськ підготовкою молодих фахівців займаються 6 професійно-технічних та 4 вищих навчальних закладів освіти I – II рівня акредитації та 1 вищий навчальний заклад III-IV рівня акредитації, які щорічно готують та випускають декілька тисяч молодших спеціалістів та кваліфікованих робітників з економічних, гірничих, інженерних спеціальностей.</w:t>
      </w:r>
    </w:p>
    <w:p w:rsidR="00B20015" w:rsidRPr="005E524D" w:rsidRDefault="00B20015" w:rsidP="005E524D">
      <w:pPr>
        <w:spacing w:after="0" w:line="240" w:lineRule="auto"/>
        <w:ind w:firstLine="709"/>
        <w:jc w:val="both"/>
        <w:rPr>
          <w:rFonts w:ascii="Times New Roman" w:eastAsia="Times New Roman" w:hAnsi="Times New Roman" w:cs="Times New Roman"/>
          <w:sz w:val="28"/>
          <w:szCs w:val="28"/>
          <w:lang w:val="uk-UA" w:eastAsia="ru-RU"/>
        </w:rPr>
      </w:pPr>
    </w:p>
    <w:p w:rsidR="00201FD1" w:rsidRPr="005E524D" w:rsidRDefault="00DB6382" w:rsidP="005E524D">
      <w:pPr>
        <w:spacing w:after="0" w:line="24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6.5. Медичні установи</w:t>
      </w:r>
    </w:p>
    <w:p w:rsidR="00735515" w:rsidRPr="00DB6382" w:rsidRDefault="00735515" w:rsidP="00DB6382">
      <w:pPr>
        <w:widowControl w:val="0"/>
        <w:spacing w:after="0" w:line="240" w:lineRule="auto"/>
        <w:ind w:firstLine="709"/>
        <w:jc w:val="both"/>
        <w:rPr>
          <w:rFonts w:ascii="Times New Roman" w:eastAsia="Times New Roman" w:hAnsi="Times New Roman" w:cs="Times New Roman"/>
          <w:sz w:val="28"/>
          <w:szCs w:val="28"/>
          <w:lang w:val="uk-UA" w:eastAsia="ru-RU"/>
        </w:rPr>
      </w:pPr>
      <w:r w:rsidRPr="00DB6382">
        <w:rPr>
          <w:rFonts w:ascii="Times New Roman" w:eastAsia="Times New Roman" w:hAnsi="Times New Roman" w:cs="Times New Roman"/>
          <w:sz w:val="28"/>
          <w:szCs w:val="28"/>
          <w:lang w:val="uk-UA" w:eastAsia="ru-RU"/>
        </w:rPr>
        <w:t>Система охорони здоров’я міста представлена мережею лікувально-профілактичних закладів, у тому числі:</w:t>
      </w:r>
      <w:r w:rsidR="00DB6382" w:rsidRPr="00DB6382">
        <w:rPr>
          <w:rFonts w:ascii="Times New Roman" w:eastAsia="Times New Roman" w:hAnsi="Times New Roman" w:cs="Times New Roman"/>
          <w:sz w:val="28"/>
          <w:szCs w:val="28"/>
          <w:lang w:val="uk-UA" w:eastAsia="ru-RU"/>
        </w:rPr>
        <w:t xml:space="preserve"> </w:t>
      </w:r>
      <w:r w:rsidRPr="00DB6382">
        <w:rPr>
          <w:rFonts w:ascii="Times New Roman" w:eastAsia="Times New Roman" w:hAnsi="Times New Roman" w:cs="Times New Roman"/>
          <w:sz w:val="28"/>
          <w:szCs w:val="28"/>
          <w:lang w:val="uk-UA" w:eastAsia="ru-RU"/>
        </w:rPr>
        <w:t>ЦМЛ ім. Тітова,</w:t>
      </w:r>
      <w:r w:rsidR="00DB6382" w:rsidRPr="00DB6382">
        <w:rPr>
          <w:rFonts w:ascii="Times New Roman" w:eastAsia="Times New Roman" w:hAnsi="Times New Roman" w:cs="Times New Roman"/>
          <w:sz w:val="28"/>
          <w:szCs w:val="28"/>
          <w:lang w:val="uk-UA" w:eastAsia="ru-RU"/>
        </w:rPr>
        <w:t xml:space="preserve"> </w:t>
      </w:r>
      <w:r w:rsidRPr="00DB6382">
        <w:rPr>
          <w:rFonts w:ascii="Times New Roman" w:eastAsia="Times New Roman" w:hAnsi="Times New Roman" w:cs="Times New Roman"/>
          <w:sz w:val="28"/>
          <w:szCs w:val="28"/>
          <w:lang w:val="uk-UA" w:eastAsia="ru-RU"/>
        </w:rPr>
        <w:t>Центр ПМСД №1,</w:t>
      </w:r>
      <w:r w:rsidR="005B6972" w:rsidRPr="00DB6382">
        <w:rPr>
          <w:rFonts w:ascii="Times New Roman" w:eastAsia="Times New Roman" w:hAnsi="Times New Roman" w:cs="Times New Roman"/>
          <w:sz w:val="28"/>
          <w:szCs w:val="28"/>
          <w:lang w:val="uk-UA" w:eastAsia="ru-RU"/>
        </w:rPr>
        <w:t xml:space="preserve"> </w:t>
      </w:r>
      <w:r w:rsidRPr="00DB6382">
        <w:rPr>
          <w:rFonts w:ascii="Times New Roman" w:eastAsia="Times New Roman" w:hAnsi="Times New Roman" w:cs="Times New Roman"/>
          <w:sz w:val="28"/>
          <w:szCs w:val="28"/>
          <w:lang w:val="uk-UA" w:eastAsia="ru-RU"/>
        </w:rPr>
        <w:t>Центр ПМСД № 2,</w:t>
      </w:r>
      <w:r w:rsidR="005B6972" w:rsidRPr="00DB6382">
        <w:rPr>
          <w:rFonts w:ascii="Times New Roman" w:eastAsia="Times New Roman" w:hAnsi="Times New Roman" w:cs="Times New Roman"/>
          <w:sz w:val="28"/>
          <w:szCs w:val="28"/>
          <w:lang w:val="uk-UA" w:eastAsia="ru-RU"/>
        </w:rPr>
        <w:t xml:space="preserve"> </w:t>
      </w:r>
      <w:r w:rsidRPr="00DB6382">
        <w:rPr>
          <w:rFonts w:ascii="Times New Roman" w:eastAsia="Times New Roman" w:hAnsi="Times New Roman" w:cs="Times New Roman"/>
          <w:sz w:val="28"/>
          <w:szCs w:val="28"/>
          <w:lang w:val="uk-UA" w:eastAsia="ru-RU"/>
        </w:rPr>
        <w:t>Міська дитяча лікарня,</w:t>
      </w:r>
      <w:r w:rsidR="005B6972" w:rsidRPr="00DB6382">
        <w:rPr>
          <w:rFonts w:ascii="Times New Roman" w:eastAsia="Times New Roman" w:hAnsi="Times New Roman" w:cs="Times New Roman"/>
          <w:sz w:val="28"/>
          <w:szCs w:val="28"/>
          <w:lang w:val="uk-UA" w:eastAsia="ru-RU"/>
        </w:rPr>
        <w:t xml:space="preserve"> </w:t>
      </w:r>
      <w:r w:rsidRPr="00DB6382">
        <w:rPr>
          <w:rFonts w:ascii="Times New Roman" w:eastAsia="Times New Roman" w:hAnsi="Times New Roman" w:cs="Times New Roman"/>
          <w:sz w:val="28"/>
          <w:szCs w:val="28"/>
          <w:lang w:val="uk-UA" w:eastAsia="ru-RU"/>
        </w:rPr>
        <w:t>Стоматологічна поліклініка.</w:t>
      </w:r>
    </w:p>
    <w:p w:rsidR="00822F9D" w:rsidRPr="005E524D" w:rsidRDefault="00735515" w:rsidP="00DB6382">
      <w:pPr>
        <w:widowControl w:val="0"/>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Крім цього, на території мста розташовані лікувально-профілактичних заклади обласного підпорядкування:</w:t>
      </w:r>
      <w:r w:rsidR="00DB6382">
        <w:rPr>
          <w:rFonts w:ascii="Times New Roman" w:eastAsia="Times New Roman" w:hAnsi="Times New Roman" w:cs="Times New Roman"/>
          <w:sz w:val="28"/>
          <w:szCs w:val="28"/>
          <w:lang w:val="uk-UA" w:eastAsia="ru-RU"/>
        </w:rPr>
        <w:t xml:space="preserve"> </w:t>
      </w:r>
      <w:r w:rsidRPr="005E524D">
        <w:rPr>
          <w:rFonts w:ascii="Times New Roman" w:eastAsia="Times New Roman" w:hAnsi="Times New Roman" w:cs="Times New Roman"/>
          <w:sz w:val="28"/>
          <w:szCs w:val="28"/>
          <w:lang w:val="uk-UA" w:eastAsia="ru-RU"/>
        </w:rPr>
        <w:t>Лисичанська обласна психіатрична лікарня,</w:t>
      </w:r>
      <w:r w:rsidR="00DB6382">
        <w:rPr>
          <w:rFonts w:ascii="Times New Roman" w:eastAsia="Times New Roman" w:hAnsi="Times New Roman" w:cs="Times New Roman"/>
          <w:sz w:val="28"/>
          <w:szCs w:val="28"/>
          <w:lang w:val="uk-UA" w:eastAsia="ru-RU"/>
        </w:rPr>
        <w:t xml:space="preserve"> </w:t>
      </w:r>
      <w:r w:rsidRPr="005E524D">
        <w:rPr>
          <w:rFonts w:ascii="Times New Roman" w:eastAsia="Times New Roman" w:hAnsi="Times New Roman" w:cs="Times New Roman"/>
          <w:sz w:val="28"/>
          <w:szCs w:val="28"/>
          <w:lang w:val="uk-UA" w:eastAsia="ru-RU"/>
        </w:rPr>
        <w:t>Лисичанський обласний протитуберкульозний диспансер, Лисичанський обласний шкіряно-венерологичний диспансер,</w:t>
      </w:r>
      <w:r w:rsidR="00822F9D" w:rsidRPr="005E524D">
        <w:rPr>
          <w:rFonts w:ascii="Times New Roman" w:eastAsia="Times New Roman" w:hAnsi="Times New Roman" w:cs="Times New Roman"/>
          <w:sz w:val="28"/>
          <w:szCs w:val="28"/>
          <w:lang w:val="uk-UA" w:eastAsia="ru-RU"/>
        </w:rPr>
        <w:t xml:space="preserve"> </w:t>
      </w:r>
      <w:r w:rsidRPr="005E524D">
        <w:rPr>
          <w:rFonts w:ascii="Times New Roman" w:eastAsia="Times New Roman" w:hAnsi="Times New Roman" w:cs="Times New Roman"/>
          <w:sz w:val="28"/>
          <w:szCs w:val="28"/>
          <w:lang w:val="uk-UA" w:eastAsia="ru-RU"/>
        </w:rPr>
        <w:t>Станція швидкої медичної допомоги.</w:t>
      </w:r>
    </w:p>
    <w:p w:rsidR="00735515" w:rsidRPr="005E524D" w:rsidRDefault="00735515" w:rsidP="005E524D">
      <w:pPr>
        <w:widowControl w:val="0"/>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В рамках сприяння розміщення обласних лікувально-профілактичних закладів, переміщених з окупованої території, функціонує</w:t>
      </w:r>
      <w:r w:rsidR="00822F9D" w:rsidRPr="005E524D">
        <w:rPr>
          <w:rFonts w:ascii="Times New Roman" w:eastAsia="Times New Roman" w:hAnsi="Times New Roman" w:cs="Times New Roman"/>
          <w:sz w:val="28"/>
          <w:szCs w:val="28"/>
          <w:lang w:val="uk-UA" w:eastAsia="ru-RU"/>
        </w:rPr>
        <w:t>:</w:t>
      </w:r>
      <w:r w:rsidR="00DB6382">
        <w:rPr>
          <w:rFonts w:ascii="Times New Roman" w:eastAsia="Times New Roman" w:hAnsi="Times New Roman" w:cs="Times New Roman"/>
          <w:sz w:val="28"/>
          <w:szCs w:val="28"/>
          <w:lang w:val="uk-UA" w:eastAsia="ru-RU"/>
        </w:rPr>
        <w:t xml:space="preserve"> </w:t>
      </w:r>
      <w:r w:rsidRPr="005E524D">
        <w:rPr>
          <w:rFonts w:ascii="Times New Roman" w:eastAsia="Times New Roman" w:hAnsi="Times New Roman" w:cs="Times New Roman"/>
          <w:sz w:val="28"/>
          <w:szCs w:val="28"/>
          <w:lang w:val="uk-UA" w:eastAsia="ru-RU"/>
        </w:rPr>
        <w:t>Луганська обласна ди</w:t>
      </w:r>
      <w:r w:rsidRPr="005E524D">
        <w:rPr>
          <w:rFonts w:ascii="Times New Roman" w:eastAsia="Times New Roman" w:hAnsi="Times New Roman" w:cs="Times New Roman"/>
          <w:sz w:val="28"/>
          <w:szCs w:val="28"/>
          <w:lang w:val="uk-UA" w:eastAsia="ru-RU"/>
        </w:rPr>
        <w:lastRenderedPageBreak/>
        <w:t>тяча клінічна лікарня, відділення Луганського обласного кардіологічного диспансеру, травматологічне відділення Луганської обласної клінічної лікарні.</w:t>
      </w:r>
    </w:p>
    <w:p w:rsidR="0018039D" w:rsidRPr="005E524D" w:rsidRDefault="0018039D" w:rsidP="005E524D">
      <w:pPr>
        <w:spacing w:after="0" w:line="240" w:lineRule="auto"/>
        <w:ind w:firstLine="709"/>
        <w:jc w:val="both"/>
        <w:rPr>
          <w:rFonts w:ascii="Times New Roman" w:eastAsia="Times New Roman" w:hAnsi="Times New Roman" w:cs="Times New Roman"/>
          <w:b/>
          <w:sz w:val="28"/>
          <w:szCs w:val="28"/>
          <w:lang w:val="uk-UA" w:eastAsia="ru-RU"/>
        </w:rPr>
      </w:pPr>
    </w:p>
    <w:p w:rsidR="00201FD1" w:rsidRPr="005E524D" w:rsidRDefault="00201FD1"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b/>
          <w:sz w:val="28"/>
          <w:szCs w:val="28"/>
          <w:lang w:val="uk-UA" w:eastAsia="ru-RU"/>
        </w:rPr>
        <w:t>6.6 Фізична культура і спорт</w:t>
      </w:r>
    </w:p>
    <w:p w:rsidR="00E245D7" w:rsidRPr="005E524D" w:rsidRDefault="00E245D7" w:rsidP="005E524D">
      <w:pPr>
        <w:widowControl w:val="0"/>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На території міста знаходяться: 1 стадіон, 2 ДЮСШ, 5 спортивних комплексів, 41 спортивний зал, 1 плавальний басейн, спортивна культурно-оздоровча база «Лисичанець». Спортивна база міста складається з 234 спортивних об'єктів.</w:t>
      </w:r>
      <w:r w:rsidR="008B3D74" w:rsidRPr="005E524D">
        <w:rPr>
          <w:rFonts w:ascii="Calibri" w:eastAsia="Times New Roman" w:hAnsi="Calibri" w:cs="Arial"/>
          <w:szCs w:val="20"/>
          <w:lang w:val="uk-UA" w:eastAsia="uk-UA"/>
        </w:rPr>
        <w:t xml:space="preserve"> </w:t>
      </w:r>
      <w:r w:rsidR="00DB6382">
        <w:rPr>
          <w:rFonts w:ascii="Times New Roman" w:eastAsia="Times New Roman" w:hAnsi="Times New Roman" w:cs="Times New Roman"/>
          <w:sz w:val="28"/>
          <w:szCs w:val="28"/>
          <w:lang w:val="uk-UA" w:eastAsia="uk-UA"/>
        </w:rPr>
        <w:t>Діє</w:t>
      </w:r>
      <w:r w:rsidR="008B3D74" w:rsidRPr="005E524D">
        <w:rPr>
          <w:rFonts w:ascii="Times New Roman" w:eastAsia="Times New Roman" w:hAnsi="Times New Roman" w:cs="Times New Roman"/>
          <w:sz w:val="28"/>
          <w:szCs w:val="28"/>
          <w:lang w:val="uk-UA" w:eastAsia="uk-UA"/>
        </w:rPr>
        <w:t xml:space="preserve"> культурно спортивний оздоровчий комплекс «Багатир».</w:t>
      </w:r>
    </w:p>
    <w:p w:rsidR="00E245D7" w:rsidRPr="005E524D" w:rsidRDefault="00E245D7" w:rsidP="005E524D">
      <w:pPr>
        <w:widowControl w:val="0"/>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У місті всіма видами фізичної культури і спорту займається понад 16750 осіб, що становить 13,9% від загальної чисельності населення.</w:t>
      </w:r>
    </w:p>
    <w:p w:rsidR="00E245D7" w:rsidRPr="005E524D" w:rsidRDefault="00E245D7" w:rsidP="005E524D">
      <w:pPr>
        <w:widowControl w:val="0"/>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На базі спортивних споруд міста діють 98 спортивних секцій, в яких займається понад 4,5 тис. чоловік. З них молоді та неповнолітніх 3,8 тис. Працює 31 тренер, з них 26 штатні. Пріоритетними для міста є 24 види спорту.</w:t>
      </w:r>
    </w:p>
    <w:p w:rsidR="00E245D7" w:rsidRPr="005E524D" w:rsidRDefault="00E245D7" w:rsidP="005E524D">
      <w:pPr>
        <w:widowControl w:val="0"/>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КЗ «Лисичанська МДЮСШ», має структурні підрозділи: спортивно-культурна оздоровча база «Лисичанець», стадіон «Шахтар», адміністративна будівля ЖЕК № 5 (спорт корпус «Південний» , спортивна зала «Скляр», стадіон «Скляр», спортивна зала «Пролетарій», в якій займаються 837 осіб з 15 видів спорту серед яких олімпійські (бадмінтон, веслування на байдарках і каное, бокс, дзюдо, футбол, гімнастика спортивна,, боротьба греко-римська, боротьба вільна, стрибки на батуті та акробатичній доріжці) і не олімпійські (кіокушин карате, косікі карате, айкідо, акробатичний рок-н-рол, боротьба самбо, пауерліфтинг), також групи здоров'я серед дорослих мешканців міста.</w:t>
      </w:r>
    </w:p>
    <w:p w:rsidR="008B3D74" w:rsidRPr="005E524D" w:rsidRDefault="008B3D74" w:rsidP="005E524D">
      <w:pPr>
        <w:spacing w:after="0" w:line="240" w:lineRule="auto"/>
        <w:ind w:firstLine="709"/>
        <w:jc w:val="both"/>
        <w:rPr>
          <w:rFonts w:ascii="Times New Roman" w:eastAsia="Times New Roman" w:hAnsi="Times New Roman" w:cs="Times New Roman"/>
          <w:sz w:val="28"/>
          <w:szCs w:val="28"/>
          <w:lang w:val="uk-UA" w:eastAsia="ru-RU"/>
        </w:rPr>
      </w:pPr>
      <w:r w:rsidRPr="005E524D">
        <w:rPr>
          <w:rFonts w:ascii="Times New Roman" w:eastAsia="Times New Roman" w:hAnsi="Times New Roman" w:cs="Times New Roman"/>
          <w:sz w:val="28"/>
          <w:szCs w:val="28"/>
          <w:lang w:val="uk-UA" w:eastAsia="ru-RU"/>
        </w:rPr>
        <w:t>Спортсмени міста щорічно приймають участь та становляться призерами обласних, всеукраїнських та</w:t>
      </w:r>
      <w:r w:rsidR="005B6972">
        <w:rPr>
          <w:rFonts w:ascii="Times New Roman" w:eastAsia="Times New Roman" w:hAnsi="Times New Roman" w:cs="Times New Roman"/>
          <w:sz w:val="28"/>
          <w:szCs w:val="28"/>
          <w:lang w:val="uk-UA" w:eastAsia="ru-RU"/>
        </w:rPr>
        <w:t xml:space="preserve"> </w:t>
      </w:r>
      <w:r w:rsidRPr="005E524D">
        <w:rPr>
          <w:rFonts w:ascii="Times New Roman" w:eastAsia="Times New Roman" w:hAnsi="Times New Roman" w:cs="Times New Roman"/>
          <w:sz w:val="28"/>
          <w:szCs w:val="28"/>
          <w:lang w:val="uk-UA" w:eastAsia="ru-RU"/>
        </w:rPr>
        <w:t>міжнародних</w:t>
      </w:r>
      <w:r w:rsidR="005B6972">
        <w:rPr>
          <w:rFonts w:ascii="Times New Roman" w:eastAsia="Times New Roman" w:hAnsi="Times New Roman" w:cs="Times New Roman"/>
          <w:sz w:val="28"/>
          <w:szCs w:val="28"/>
          <w:lang w:val="uk-UA" w:eastAsia="ru-RU"/>
        </w:rPr>
        <w:t xml:space="preserve"> </w:t>
      </w:r>
      <w:r w:rsidRPr="005E524D">
        <w:rPr>
          <w:rFonts w:ascii="Times New Roman" w:eastAsia="Times New Roman" w:hAnsi="Times New Roman" w:cs="Times New Roman"/>
          <w:sz w:val="28"/>
          <w:szCs w:val="28"/>
          <w:lang w:val="uk-UA" w:eastAsia="ru-RU"/>
        </w:rPr>
        <w:t xml:space="preserve">змагань. </w:t>
      </w:r>
    </w:p>
    <w:p w:rsidR="008B3D74" w:rsidRPr="00DB6382" w:rsidRDefault="008B3D74" w:rsidP="005E524D">
      <w:pPr>
        <w:spacing w:after="0" w:line="240" w:lineRule="auto"/>
        <w:ind w:firstLine="709"/>
        <w:jc w:val="both"/>
        <w:rPr>
          <w:rFonts w:ascii="Times New Roman" w:eastAsia="Times New Roman" w:hAnsi="Times New Roman" w:cs="Times New Roman"/>
          <w:sz w:val="28"/>
          <w:szCs w:val="28"/>
          <w:lang w:val="uk-UA" w:eastAsia="ru-RU"/>
        </w:rPr>
      </w:pPr>
    </w:p>
    <w:p w:rsidR="00201FD1" w:rsidRDefault="00C462F5" w:rsidP="005E524D">
      <w:pPr>
        <w:spacing w:after="0" w:line="240" w:lineRule="auto"/>
        <w:ind w:firstLine="709"/>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7. Найбільші підприємства</w:t>
      </w:r>
    </w:p>
    <w:p w:rsidR="00AD1B0A" w:rsidRDefault="00AD1B0A" w:rsidP="005E524D">
      <w:pPr>
        <w:spacing w:after="0" w:line="240" w:lineRule="auto"/>
        <w:ind w:firstLine="709"/>
        <w:jc w:val="both"/>
        <w:rPr>
          <w:rFonts w:ascii="Times New Roman" w:eastAsia="Times New Roman" w:hAnsi="Times New Roman" w:cs="Times New Roman"/>
          <w:b/>
          <w:bCs/>
          <w:sz w:val="28"/>
          <w:szCs w:val="28"/>
          <w:lang w:val="uk-UA"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6415"/>
      </w:tblGrid>
      <w:tr w:rsidR="00C462F5" w:rsidRPr="007B1D69" w:rsidTr="00C462F5">
        <w:trPr>
          <w:trHeight w:val="20"/>
          <w:tblHeader/>
          <w:jc w:val="center"/>
        </w:trPr>
        <w:tc>
          <w:tcPr>
            <w:tcW w:w="1745" w:type="pct"/>
            <w:vAlign w:val="center"/>
          </w:tcPr>
          <w:p w:rsidR="00C462F5" w:rsidRPr="007B1D69" w:rsidRDefault="00C462F5" w:rsidP="00C462F5">
            <w:pPr>
              <w:pStyle w:val="BodyText33"/>
              <w:widowControl/>
              <w:spacing w:line="240" w:lineRule="auto"/>
              <w:rPr>
                <w:sz w:val="28"/>
                <w:szCs w:val="28"/>
                <w:lang w:val="uk-UA"/>
              </w:rPr>
            </w:pPr>
            <w:r w:rsidRPr="007B1D69">
              <w:rPr>
                <w:sz w:val="28"/>
                <w:szCs w:val="28"/>
                <w:lang w:val="uk-UA"/>
              </w:rPr>
              <w:t>Назва підприємства</w:t>
            </w:r>
          </w:p>
        </w:tc>
        <w:tc>
          <w:tcPr>
            <w:tcW w:w="3255" w:type="pct"/>
            <w:vAlign w:val="center"/>
          </w:tcPr>
          <w:p w:rsidR="00C462F5" w:rsidRPr="007B1D69" w:rsidRDefault="00C462F5" w:rsidP="00C462F5">
            <w:pPr>
              <w:pStyle w:val="BodyText33"/>
              <w:widowControl/>
              <w:spacing w:line="240" w:lineRule="auto"/>
              <w:rPr>
                <w:sz w:val="28"/>
                <w:szCs w:val="28"/>
                <w:lang w:val="uk-UA"/>
              </w:rPr>
            </w:pPr>
            <w:r w:rsidRPr="007B1D69">
              <w:rPr>
                <w:sz w:val="28"/>
                <w:szCs w:val="28"/>
                <w:lang w:val="uk-UA"/>
              </w:rPr>
              <w:t>Юридична адреса, телефони</w:t>
            </w:r>
          </w:p>
        </w:tc>
      </w:tr>
      <w:tr w:rsidR="00C462F5" w:rsidRPr="007B1D69" w:rsidTr="00C462F5">
        <w:trPr>
          <w:trHeight w:val="20"/>
          <w:jc w:val="center"/>
        </w:trPr>
        <w:tc>
          <w:tcPr>
            <w:tcW w:w="1745" w:type="pct"/>
            <w:vAlign w:val="center"/>
          </w:tcPr>
          <w:p w:rsidR="00C462F5" w:rsidRPr="007B1D69" w:rsidRDefault="00C462F5" w:rsidP="00C462F5">
            <w:pPr>
              <w:pStyle w:val="BodyText33"/>
              <w:widowControl/>
              <w:spacing w:line="240" w:lineRule="auto"/>
              <w:jc w:val="both"/>
              <w:rPr>
                <w:sz w:val="28"/>
                <w:szCs w:val="28"/>
                <w:lang w:val="uk-UA"/>
              </w:rPr>
            </w:pPr>
            <w:r w:rsidRPr="007B1D69">
              <w:rPr>
                <w:sz w:val="28"/>
                <w:szCs w:val="28"/>
                <w:lang w:val="uk-UA"/>
              </w:rPr>
              <w:t>ПАТ «Лисичанськвугілля»</w:t>
            </w:r>
          </w:p>
        </w:tc>
        <w:tc>
          <w:tcPr>
            <w:tcW w:w="3255" w:type="pct"/>
          </w:tcPr>
          <w:p w:rsidR="00C462F5" w:rsidRPr="007B1D69" w:rsidRDefault="00C462F5" w:rsidP="00C462F5">
            <w:pPr>
              <w:pStyle w:val="BodyText33"/>
              <w:widowControl/>
              <w:spacing w:line="240" w:lineRule="auto"/>
              <w:jc w:val="both"/>
              <w:rPr>
                <w:sz w:val="28"/>
                <w:szCs w:val="28"/>
                <w:lang w:val="uk-UA"/>
              </w:rPr>
            </w:pPr>
            <w:r w:rsidRPr="007B1D69">
              <w:rPr>
                <w:sz w:val="28"/>
                <w:szCs w:val="28"/>
                <w:lang w:val="uk-UA"/>
              </w:rPr>
              <w:t xml:space="preserve">93100, Луганська обл., м. Лисичанськ, вул. Малиновського,1; т. </w:t>
            </w:r>
            <w:r>
              <w:rPr>
                <w:sz w:val="28"/>
                <w:szCs w:val="28"/>
              </w:rPr>
              <w:t>(06451)</w:t>
            </w:r>
            <w:r>
              <w:rPr>
                <w:sz w:val="28"/>
                <w:szCs w:val="28"/>
                <w:lang w:val="uk-UA"/>
              </w:rPr>
              <w:t xml:space="preserve"> </w:t>
            </w:r>
            <w:r w:rsidRPr="007B1D69">
              <w:rPr>
                <w:sz w:val="28"/>
                <w:szCs w:val="28"/>
                <w:lang w:val="uk-UA"/>
              </w:rPr>
              <w:t xml:space="preserve">96272 пр, </w:t>
            </w:r>
            <w:r>
              <w:rPr>
                <w:sz w:val="28"/>
                <w:szCs w:val="28"/>
              </w:rPr>
              <w:t>(06451)</w:t>
            </w:r>
            <w:r>
              <w:rPr>
                <w:sz w:val="28"/>
                <w:szCs w:val="28"/>
                <w:lang w:val="uk-UA"/>
              </w:rPr>
              <w:t xml:space="preserve"> </w:t>
            </w:r>
            <w:r w:rsidRPr="007B1D69">
              <w:rPr>
                <w:sz w:val="28"/>
                <w:szCs w:val="28"/>
                <w:lang w:val="uk-UA"/>
              </w:rPr>
              <w:t>45787</w:t>
            </w:r>
          </w:p>
        </w:tc>
      </w:tr>
      <w:tr w:rsidR="00C462F5" w:rsidRPr="007B1D69" w:rsidTr="00C462F5">
        <w:trPr>
          <w:trHeight w:val="20"/>
          <w:jc w:val="center"/>
        </w:trPr>
        <w:tc>
          <w:tcPr>
            <w:tcW w:w="1745" w:type="pct"/>
            <w:vAlign w:val="center"/>
          </w:tcPr>
          <w:p w:rsidR="00C462F5" w:rsidRPr="007B1D69" w:rsidRDefault="00C462F5" w:rsidP="00C462F5">
            <w:pPr>
              <w:pStyle w:val="BodyText33"/>
              <w:widowControl/>
              <w:spacing w:line="240" w:lineRule="auto"/>
              <w:jc w:val="both"/>
              <w:rPr>
                <w:sz w:val="28"/>
                <w:szCs w:val="28"/>
                <w:lang w:val="uk-UA"/>
              </w:rPr>
            </w:pPr>
            <w:r w:rsidRPr="007B1D69">
              <w:rPr>
                <w:sz w:val="28"/>
                <w:szCs w:val="28"/>
                <w:lang w:val="uk-UA"/>
              </w:rPr>
              <w:t>ПРАТ «ЛИНІК»</w:t>
            </w:r>
          </w:p>
        </w:tc>
        <w:tc>
          <w:tcPr>
            <w:tcW w:w="3255" w:type="pct"/>
          </w:tcPr>
          <w:p w:rsidR="00C462F5" w:rsidRPr="007B1D69" w:rsidRDefault="00C462F5" w:rsidP="00C462F5">
            <w:pPr>
              <w:pStyle w:val="BodyText33"/>
              <w:widowControl/>
              <w:spacing w:line="240" w:lineRule="auto"/>
              <w:jc w:val="both"/>
              <w:rPr>
                <w:sz w:val="28"/>
                <w:szCs w:val="28"/>
                <w:lang w:val="uk-UA"/>
              </w:rPr>
            </w:pPr>
            <w:r w:rsidRPr="007B1D69">
              <w:rPr>
                <w:sz w:val="28"/>
                <w:szCs w:val="28"/>
                <w:lang w:val="uk-UA"/>
              </w:rPr>
              <w:t xml:space="preserve">93113, Луганська обл, м. Лисичанськ, вул. Сосюри, 371, офіс 1-А; т. </w:t>
            </w:r>
            <w:r>
              <w:rPr>
                <w:sz w:val="28"/>
                <w:szCs w:val="28"/>
              </w:rPr>
              <w:t>(06451)</w:t>
            </w:r>
            <w:r>
              <w:rPr>
                <w:sz w:val="28"/>
                <w:szCs w:val="28"/>
                <w:lang w:val="uk-UA"/>
              </w:rPr>
              <w:t xml:space="preserve"> </w:t>
            </w:r>
            <w:r w:rsidRPr="007B1D69">
              <w:rPr>
                <w:sz w:val="28"/>
                <w:szCs w:val="28"/>
                <w:lang w:val="uk-UA"/>
              </w:rPr>
              <w:t>93577 ф</w:t>
            </w:r>
          </w:p>
        </w:tc>
      </w:tr>
      <w:tr w:rsidR="00C462F5" w:rsidRPr="007B1D69" w:rsidTr="00C462F5">
        <w:trPr>
          <w:trHeight w:val="20"/>
          <w:jc w:val="center"/>
        </w:trPr>
        <w:tc>
          <w:tcPr>
            <w:tcW w:w="1745" w:type="pct"/>
            <w:vAlign w:val="center"/>
          </w:tcPr>
          <w:p w:rsidR="00C462F5" w:rsidRPr="007B1D69" w:rsidRDefault="00C462F5" w:rsidP="00C462F5">
            <w:pPr>
              <w:pStyle w:val="BodyText33"/>
              <w:widowControl/>
              <w:spacing w:line="240" w:lineRule="auto"/>
              <w:jc w:val="both"/>
              <w:rPr>
                <w:sz w:val="28"/>
                <w:szCs w:val="28"/>
                <w:lang w:val="uk-UA"/>
              </w:rPr>
            </w:pPr>
            <w:r w:rsidRPr="007B1D69">
              <w:rPr>
                <w:sz w:val="28"/>
                <w:szCs w:val="28"/>
                <w:lang w:val="uk-UA"/>
              </w:rPr>
              <w:t>ПАТ «Лисичанський склозавод «Пролетарій»</w:t>
            </w:r>
          </w:p>
        </w:tc>
        <w:tc>
          <w:tcPr>
            <w:tcW w:w="3255" w:type="pct"/>
          </w:tcPr>
          <w:p w:rsidR="00C462F5" w:rsidRPr="007B1D69" w:rsidRDefault="00C462F5" w:rsidP="00C462F5">
            <w:pPr>
              <w:pStyle w:val="BodyText33"/>
              <w:widowControl/>
              <w:spacing w:line="240" w:lineRule="auto"/>
              <w:jc w:val="both"/>
              <w:rPr>
                <w:sz w:val="28"/>
                <w:szCs w:val="28"/>
                <w:lang w:val="uk-UA"/>
              </w:rPr>
            </w:pPr>
            <w:r w:rsidRPr="007B1D69">
              <w:rPr>
                <w:sz w:val="28"/>
                <w:szCs w:val="28"/>
                <w:lang w:val="uk-UA"/>
              </w:rPr>
              <w:t xml:space="preserve">93112, Луганська обл., м. Лисичанськ, вул. Мічуріна,1; поштова адреса: 93108. Лисичанськ, вул. Жовтнева,318 , т/ф </w:t>
            </w:r>
            <w:r>
              <w:rPr>
                <w:sz w:val="28"/>
                <w:szCs w:val="28"/>
              </w:rPr>
              <w:t>(06451)</w:t>
            </w:r>
            <w:r>
              <w:rPr>
                <w:sz w:val="28"/>
                <w:szCs w:val="28"/>
                <w:lang w:val="uk-UA"/>
              </w:rPr>
              <w:t xml:space="preserve"> </w:t>
            </w:r>
            <w:r w:rsidRPr="007B1D69">
              <w:rPr>
                <w:color w:val="000000"/>
                <w:sz w:val="28"/>
                <w:szCs w:val="28"/>
                <w:lang w:val="uk-UA"/>
              </w:rPr>
              <w:t xml:space="preserve">73638 </w:t>
            </w:r>
          </w:p>
        </w:tc>
      </w:tr>
      <w:tr w:rsidR="00C462F5" w:rsidRPr="007B1D69" w:rsidTr="00C462F5">
        <w:trPr>
          <w:trHeight w:val="20"/>
          <w:jc w:val="center"/>
        </w:trPr>
        <w:tc>
          <w:tcPr>
            <w:tcW w:w="1745" w:type="pct"/>
            <w:vAlign w:val="center"/>
          </w:tcPr>
          <w:p w:rsidR="00C462F5" w:rsidRPr="007B1D69" w:rsidRDefault="00C462F5" w:rsidP="00C462F5">
            <w:pPr>
              <w:pStyle w:val="BodyText33"/>
              <w:widowControl/>
              <w:spacing w:line="240" w:lineRule="auto"/>
              <w:jc w:val="both"/>
              <w:rPr>
                <w:sz w:val="28"/>
                <w:szCs w:val="28"/>
                <w:lang w:val="uk-UA"/>
              </w:rPr>
            </w:pPr>
            <w:r w:rsidRPr="007B1D69">
              <w:rPr>
                <w:sz w:val="28"/>
                <w:szCs w:val="28"/>
                <w:lang w:val="uk-UA"/>
              </w:rPr>
              <w:t>ТДВ «Лисичанський желатиновий завод»</w:t>
            </w:r>
          </w:p>
        </w:tc>
        <w:tc>
          <w:tcPr>
            <w:tcW w:w="3255" w:type="pct"/>
          </w:tcPr>
          <w:p w:rsidR="00C462F5" w:rsidRPr="007B1D69" w:rsidRDefault="00C462F5" w:rsidP="00C462F5">
            <w:pPr>
              <w:pStyle w:val="BodyText33"/>
              <w:widowControl/>
              <w:spacing w:line="240" w:lineRule="auto"/>
              <w:jc w:val="both"/>
              <w:rPr>
                <w:sz w:val="28"/>
                <w:szCs w:val="28"/>
                <w:lang w:val="uk-UA"/>
              </w:rPr>
            </w:pPr>
            <w:r w:rsidRPr="007B1D69">
              <w:rPr>
                <w:sz w:val="28"/>
                <w:szCs w:val="28"/>
                <w:lang w:val="uk-UA"/>
              </w:rPr>
              <w:t xml:space="preserve">93109, Луганська обл., місто Лисичанськ-9; т/ф </w:t>
            </w:r>
            <w:r>
              <w:rPr>
                <w:sz w:val="28"/>
                <w:szCs w:val="28"/>
              </w:rPr>
              <w:t>(06451)</w:t>
            </w:r>
            <w:r>
              <w:rPr>
                <w:sz w:val="28"/>
                <w:szCs w:val="28"/>
                <w:lang w:val="uk-UA"/>
              </w:rPr>
              <w:t xml:space="preserve"> </w:t>
            </w:r>
            <w:r w:rsidRPr="007B1D69">
              <w:rPr>
                <w:sz w:val="28"/>
                <w:szCs w:val="28"/>
                <w:lang w:val="uk-UA"/>
              </w:rPr>
              <w:t xml:space="preserve">53414, </w:t>
            </w:r>
            <w:r>
              <w:rPr>
                <w:sz w:val="28"/>
                <w:szCs w:val="28"/>
              </w:rPr>
              <w:t>(06451)</w:t>
            </w:r>
            <w:r>
              <w:rPr>
                <w:sz w:val="28"/>
                <w:szCs w:val="28"/>
                <w:lang w:val="uk-UA"/>
              </w:rPr>
              <w:t xml:space="preserve"> </w:t>
            </w:r>
            <w:r w:rsidRPr="007B1D69">
              <w:rPr>
                <w:sz w:val="28"/>
                <w:szCs w:val="28"/>
                <w:lang w:val="uk-UA"/>
              </w:rPr>
              <w:t xml:space="preserve">53413, </w:t>
            </w:r>
            <w:r>
              <w:rPr>
                <w:sz w:val="28"/>
                <w:szCs w:val="28"/>
              </w:rPr>
              <w:t>(06451)</w:t>
            </w:r>
            <w:r>
              <w:rPr>
                <w:sz w:val="28"/>
                <w:szCs w:val="28"/>
                <w:lang w:val="uk-UA"/>
              </w:rPr>
              <w:t xml:space="preserve"> </w:t>
            </w:r>
            <w:r w:rsidRPr="007B1D69">
              <w:rPr>
                <w:sz w:val="28"/>
                <w:szCs w:val="28"/>
                <w:lang w:val="uk-UA"/>
              </w:rPr>
              <w:t>54122</w:t>
            </w:r>
          </w:p>
        </w:tc>
      </w:tr>
      <w:tr w:rsidR="00C462F5" w:rsidRPr="007B1D69" w:rsidTr="00C462F5">
        <w:trPr>
          <w:trHeight w:val="20"/>
          <w:jc w:val="center"/>
        </w:trPr>
        <w:tc>
          <w:tcPr>
            <w:tcW w:w="1745" w:type="pct"/>
            <w:vAlign w:val="center"/>
          </w:tcPr>
          <w:p w:rsidR="00C462F5" w:rsidRPr="007B1D69" w:rsidRDefault="00C462F5" w:rsidP="00C462F5">
            <w:pPr>
              <w:pStyle w:val="BodyText33"/>
              <w:widowControl/>
              <w:spacing w:line="240" w:lineRule="auto"/>
              <w:jc w:val="both"/>
              <w:rPr>
                <w:sz w:val="28"/>
                <w:szCs w:val="28"/>
                <w:lang w:val="uk-UA"/>
              </w:rPr>
            </w:pPr>
            <w:r w:rsidRPr="007B1D69">
              <w:rPr>
                <w:sz w:val="28"/>
                <w:szCs w:val="28"/>
                <w:lang w:val="uk-UA"/>
              </w:rPr>
              <w:t>ТДВ «ЛИСПИ»</w:t>
            </w:r>
          </w:p>
        </w:tc>
        <w:tc>
          <w:tcPr>
            <w:tcW w:w="3255" w:type="pct"/>
          </w:tcPr>
          <w:p w:rsidR="00C462F5" w:rsidRPr="007B1D69" w:rsidRDefault="00C462F5" w:rsidP="00C462F5">
            <w:pPr>
              <w:spacing w:after="0" w:line="240" w:lineRule="auto"/>
              <w:jc w:val="both"/>
              <w:rPr>
                <w:rFonts w:ascii="Times New Roman" w:hAnsi="Times New Roman" w:cs="Times New Roman"/>
                <w:sz w:val="28"/>
                <w:szCs w:val="28"/>
              </w:rPr>
            </w:pPr>
            <w:r w:rsidRPr="007B1D69">
              <w:rPr>
                <w:rFonts w:ascii="Times New Roman" w:hAnsi="Times New Roman" w:cs="Times New Roman"/>
                <w:sz w:val="28"/>
                <w:szCs w:val="28"/>
              </w:rPr>
              <w:t xml:space="preserve">93193, Луганська обл. м. Лисичанськ, вул. ген. Потапенка, б. 500; т/ф </w:t>
            </w:r>
            <w:r>
              <w:rPr>
                <w:rFonts w:ascii="Times New Roman" w:hAnsi="Times New Roman" w:cs="Times New Roman"/>
                <w:sz w:val="28"/>
                <w:szCs w:val="28"/>
              </w:rPr>
              <w:t>(06451)</w:t>
            </w:r>
            <w:r w:rsidRPr="007B1D69">
              <w:rPr>
                <w:rFonts w:ascii="Times New Roman" w:hAnsi="Times New Roman" w:cs="Times New Roman"/>
                <w:sz w:val="28"/>
                <w:szCs w:val="28"/>
              </w:rPr>
              <w:t>2-86-88</w:t>
            </w:r>
          </w:p>
        </w:tc>
      </w:tr>
      <w:tr w:rsidR="00C462F5" w:rsidRPr="007B1D69" w:rsidTr="00C462F5">
        <w:trPr>
          <w:trHeight w:val="20"/>
          <w:jc w:val="center"/>
        </w:trPr>
        <w:tc>
          <w:tcPr>
            <w:tcW w:w="1745" w:type="pct"/>
            <w:vAlign w:val="center"/>
          </w:tcPr>
          <w:p w:rsidR="00C462F5" w:rsidRPr="007B1D69" w:rsidRDefault="00C462F5" w:rsidP="00C462F5">
            <w:pPr>
              <w:pStyle w:val="BodyText33"/>
              <w:widowControl/>
              <w:spacing w:line="240" w:lineRule="auto"/>
              <w:jc w:val="both"/>
              <w:rPr>
                <w:sz w:val="28"/>
                <w:szCs w:val="28"/>
                <w:lang w:val="uk-UA"/>
              </w:rPr>
            </w:pPr>
            <w:r w:rsidRPr="007B1D69">
              <w:rPr>
                <w:sz w:val="28"/>
                <w:szCs w:val="28"/>
                <w:lang w:val="uk-UA"/>
              </w:rPr>
              <w:t>ПАТ «Рідкісні гази»</w:t>
            </w:r>
          </w:p>
        </w:tc>
        <w:tc>
          <w:tcPr>
            <w:tcW w:w="3255" w:type="pct"/>
          </w:tcPr>
          <w:p w:rsidR="00C462F5" w:rsidRPr="007B1D69" w:rsidRDefault="00C462F5" w:rsidP="00C462F5">
            <w:pPr>
              <w:pStyle w:val="BodyText33"/>
              <w:widowControl/>
              <w:spacing w:line="240" w:lineRule="auto"/>
              <w:jc w:val="both"/>
              <w:rPr>
                <w:sz w:val="28"/>
                <w:szCs w:val="28"/>
                <w:lang w:val="uk-UA"/>
              </w:rPr>
            </w:pPr>
            <w:r w:rsidRPr="007B1D69">
              <w:rPr>
                <w:sz w:val="28"/>
                <w:szCs w:val="28"/>
                <w:lang w:val="uk-UA"/>
              </w:rPr>
              <w:t xml:space="preserve">93120, Луганська обл., м. Лисичанськ-20, вул. К.Маркса,б. 149; т. </w:t>
            </w:r>
            <w:r>
              <w:rPr>
                <w:sz w:val="28"/>
                <w:szCs w:val="28"/>
              </w:rPr>
              <w:t>(06451)</w:t>
            </w:r>
            <w:r w:rsidRPr="007B1D69">
              <w:rPr>
                <w:sz w:val="28"/>
                <w:szCs w:val="28"/>
                <w:lang w:val="uk-UA"/>
              </w:rPr>
              <w:t>70613,</w:t>
            </w:r>
            <w:r>
              <w:rPr>
                <w:sz w:val="28"/>
                <w:szCs w:val="28"/>
                <w:lang w:val="uk-UA"/>
              </w:rPr>
              <w:t xml:space="preserve"> </w:t>
            </w:r>
            <w:r>
              <w:rPr>
                <w:sz w:val="28"/>
                <w:szCs w:val="28"/>
              </w:rPr>
              <w:t>(06451)</w:t>
            </w:r>
            <w:r w:rsidRPr="007B1D69">
              <w:rPr>
                <w:sz w:val="28"/>
                <w:szCs w:val="28"/>
                <w:lang w:val="uk-UA"/>
              </w:rPr>
              <w:t>71100 ф.</w:t>
            </w:r>
          </w:p>
        </w:tc>
      </w:tr>
      <w:tr w:rsidR="00C462F5" w:rsidRPr="007B1D69" w:rsidTr="00C462F5">
        <w:trPr>
          <w:trHeight w:val="20"/>
          <w:jc w:val="center"/>
        </w:trPr>
        <w:tc>
          <w:tcPr>
            <w:tcW w:w="1745" w:type="pct"/>
            <w:vAlign w:val="center"/>
          </w:tcPr>
          <w:p w:rsidR="00C462F5" w:rsidRPr="007B1D69" w:rsidRDefault="00C462F5" w:rsidP="00C462F5">
            <w:pPr>
              <w:spacing w:after="0" w:line="240" w:lineRule="auto"/>
              <w:jc w:val="both"/>
              <w:rPr>
                <w:rFonts w:ascii="Times New Roman" w:hAnsi="Times New Roman" w:cs="Times New Roman"/>
                <w:sz w:val="28"/>
                <w:szCs w:val="28"/>
              </w:rPr>
            </w:pPr>
            <w:r w:rsidRPr="007B1D69">
              <w:rPr>
                <w:rFonts w:ascii="Times New Roman" w:hAnsi="Times New Roman" w:cs="Times New Roman"/>
                <w:sz w:val="28"/>
                <w:szCs w:val="28"/>
              </w:rPr>
              <w:t>КП «Лисичанський завод ЗБВ»</w:t>
            </w:r>
          </w:p>
        </w:tc>
        <w:tc>
          <w:tcPr>
            <w:tcW w:w="3255" w:type="pct"/>
            <w:vAlign w:val="center"/>
          </w:tcPr>
          <w:p w:rsidR="00C462F5" w:rsidRPr="007B1D69" w:rsidRDefault="00C462F5" w:rsidP="00C462F5">
            <w:pPr>
              <w:pStyle w:val="BodyText33"/>
              <w:widowControl/>
              <w:spacing w:line="240" w:lineRule="auto"/>
              <w:jc w:val="both"/>
              <w:rPr>
                <w:sz w:val="28"/>
                <w:szCs w:val="28"/>
                <w:lang w:val="uk-UA"/>
              </w:rPr>
            </w:pPr>
            <w:r w:rsidRPr="007B1D69">
              <w:rPr>
                <w:sz w:val="28"/>
                <w:szCs w:val="28"/>
                <w:lang w:val="uk-UA"/>
              </w:rPr>
              <w:t xml:space="preserve">93100, Луганська обл., м. Лисичанськ, вул. ген. Потапенко, 256; т. </w:t>
            </w:r>
            <w:r>
              <w:rPr>
                <w:sz w:val="28"/>
                <w:szCs w:val="28"/>
              </w:rPr>
              <w:t>(06451)</w:t>
            </w:r>
            <w:r w:rsidRPr="007B1D69">
              <w:rPr>
                <w:sz w:val="28"/>
                <w:szCs w:val="28"/>
                <w:lang w:val="uk-UA"/>
              </w:rPr>
              <w:t xml:space="preserve">71222, </w:t>
            </w:r>
            <w:r>
              <w:rPr>
                <w:sz w:val="28"/>
                <w:szCs w:val="28"/>
              </w:rPr>
              <w:t>(06451)</w:t>
            </w:r>
            <w:r w:rsidRPr="007B1D69">
              <w:rPr>
                <w:sz w:val="28"/>
                <w:szCs w:val="28"/>
                <w:lang w:val="uk-UA"/>
              </w:rPr>
              <w:t>71410.</w:t>
            </w:r>
          </w:p>
        </w:tc>
      </w:tr>
      <w:tr w:rsidR="00C462F5" w:rsidRPr="007B1D69" w:rsidTr="00C462F5">
        <w:trPr>
          <w:trHeight w:val="20"/>
          <w:jc w:val="center"/>
        </w:trPr>
        <w:tc>
          <w:tcPr>
            <w:tcW w:w="1745" w:type="pct"/>
            <w:vAlign w:val="center"/>
          </w:tcPr>
          <w:p w:rsidR="00C462F5" w:rsidRPr="007B1D69" w:rsidRDefault="00C462F5" w:rsidP="00C462F5">
            <w:pPr>
              <w:spacing w:after="0" w:line="240" w:lineRule="auto"/>
              <w:jc w:val="both"/>
              <w:rPr>
                <w:rFonts w:ascii="Times New Roman" w:hAnsi="Times New Roman" w:cs="Times New Roman"/>
                <w:b/>
                <w:sz w:val="28"/>
                <w:szCs w:val="28"/>
              </w:rPr>
            </w:pPr>
            <w:r w:rsidRPr="007B1D69">
              <w:rPr>
                <w:rFonts w:ascii="Times New Roman" w:hAnsi="Times New Roman" w:cs="Times New Roman"/>
                <w:sz w:val="28"/>
                <w:szCs w:val="28"/>
              </w:rPr>
              <w:t>ПрАТ «Регенерат»</w:t>
            </w:r>
          </w:p>
        </w:tc>
        <w:tc>
          <w:tcPr>
            <w:tcW w:w="3255" w:type="pct"/>
            <w:vAlign w:val="center"/>
          </w:tcPr>
          <w:p w:rsidR="00C462F5" w:rsidRPr="007B1D69" w:rsidRDefault="00C462F5" w:rsidP="00C462F5">
            <w:pPr>
              <w:pStyle w:val="BodyText33"/>
              <w:widowControl/>
              <w:spacing w:line="240" w:lineRule="auto"/>
              <w:jc w:val="both"/>
              <w:rPr>
                <w:sz w:val="28"/>
                <w:szCs w:val="28"/>
                <w:lang w:val="uk-UA"/>
              </w:rPr>
            </w:pPr>
            <w:r w:rsidRPr="007B1D69">
              <w:rPr>
                <w:sz w:val="28"/>
                <w:szCs w:val="28"/>
                <w:lang w:val="uk-UA"/>
              </w:rPr>
              <w:t>93107, Луганська обл., м. Лисичанськ, вул. Неза</w:t>
            </w:r>
            <w:r w:rsidRPr="007B1D69">
              <w:rPr>
                <w:sz w:val="28"/>
                <w:szCs w:val="28"/>
                <w:lang w:val="uk-UA"/>
              </w:rPr>
              <w:lastRenderedPageBreak/>
              <w:t>лежності, 128;</w:t>
            </w:r>
            <w:r>
              <w:rPr>
                <w:sz w:val="28"/>
                <w:szCs w:val="28"/>
                <w:lang w:val="uk-UA"/>
              </w:rPr>
              <w:t xml:space="preserve"> </w:t>
            </w:r>
            <w:r w:rsidRPr="007B1D69">
              <w:rPr>
                <w:sz w:val="28"/>
                <w:szCs w:val="28"/>
                <w:lang w:val="uk-UA"/>
              </w:rPr>
              <w:t>м.т. (+38)0504281153</w:t>
            </w:r>
          </w:p>
        </w:tc>
      </w:tr>
      <w:tr w:rsidR="00C462F5" w:rsidRPr="007B1D69" w:rsidTr="00C462F5">
        <w:trPr>
          <w:trHeight w:val="20"/>
          <w:jc w:val="center"/>
        </w:trPr>
        <w:tc>
          <w:tcPr>
            <w:tcW w:w="1745" w:type="pct"/>
            <w:vAlign w:val="center"/>
          </w:tcPr>
          <w:p w:rsidR="00C462F5" w:rsidRPr="007B1D69" w:rsidRDefault="00C462F5" w:rsidP="00C462F5">
            <w:pPr>
              <w:spacing w:after="0" w:line="240" w:lineRule="auto"/>
              <w:jc w:val="both"/>
              <w:rPr>
                <w:rFonts w:ascii="Times New Roman" w:hAnsi="Times New Roman" w:cs="Times New Roman"/>
                <w:b/>
                <w:sz w:val="28"/>
                <w:szCs w:val="28"/>
              </w:rPr>
            </w:pPr>
            <w:r w:rsidRPr="007B1D69">
              <w:rPr>
                <w:rFonts w:ascii="Times New Roman" w:hAnsi="Times New Roman" w:cs="Times New Roman"/>
                <w:sz w:val="28"/>
                <w:szCs w:val="28"/>
              </w:rPr>
              <w:lastRenderedPageBreak/>
              <w:t>ТОВ «Екотех»</w:t>
            </w:r>
          </w:p>
        </w:tc>
        <w:tc>
          <w:tcPr>
            <w:tcW w:w="3255" w:type="pct"/>
            <w:vAlign w:val="center"/>
          </w:tcPr>
          <w:p w:rsidR="00C462F5" w:rsidRPr="007B1D69" w:rsidRDefault="00C462F5" w:rsidP="00C462F5">
            <w:pPr>
              <w:pStyle w:val="BodyText33"/>
              <w:widowControl/>
              <w:spacing w:line="240" w:lineRule="auto"/>
              <w:jc w:val="both"/>
              <w:rPr>
                <w:sz w:val="28"/>
                <w:szCs w:val="28"/>
                <w:lang w:val="uk-UA"/>
              </w:rPr>
            </w:pPr>
            <w:r w:rsidRPr="007B1D69">
              <w:rPr>
                <w:sz w:val="28"/>
                <w:szCs w:val="28"/>
                <w:lang w:val="uk-UA"/>
              </w:rPr>
              <w:t xml:space="preserve">93113, Луганська обл., м. Лисичанськ вул. Первомайська,126; т/ф </w:t>
            </w:r>
            <w:r>
              <w:rPr>
                <w:sz w:val="28"/>
                <w:szCs w:val="28"/>
              </w:rPr>
              <w:t>(06451)</w:t>
            </w:r>
            <w:r w:rsidRPr="007B1D69">
              <w:rPr>
                <w:sz w:val="28"/>
                <w:szCs w:val="28"/>
                <w:lang w:val="uk-UA"/>
              </w:rPr>
              <w:t xml:space="preserve">71340, </w:t>
            </w:r>
            <w:r>
              <w:rPr>
                <w:sz w:val="28"/>
                <w:szCs w:val="28"/>
              </w:rPr>
              <w:t>(06451)</w:t>
            </w:r>
            <w:r w:rsidRPr="007B1D69">
              <w:rPr>
                <w:sz w:val="28"/>
                <w:szCs w:val="28"/>
                <w:lang w:val="uk-UA"/>
              </w:rPr>
              <w:t>70583</w:t>
            </w:r>
          </w:p>
        </w:tc>
      </w:tr>
      <w:tr w:rsidR="00C462F5" w:rsidRPr="007B1D69" w:rsidTr="00C462F5">
        <w:trPr>
          <w:trHeight w:val="20"/>
          <w:jc w:val="center"/>
        </w:trPr>
        <w:tc>
          <w:tcPr>
            <w:tcW w:w="1745" w:type="pct"/>
            <w:vAlign w:val="center"/>
          </w:tcPr>
          <w:p w:rsidR="00C462F5" w:rsidRPr="007B1D69" w:rsidRDefault="00C462F5" w:rsidP="00C462F5">
            <w:pPr>
              <w:pStyle w:val="BodyText33"/>
              <w:widowControl/>
              <w:spacing w:line="240" w:lineRule="auto"/>
              <w:jc w:val="both"/>
              <w:rPr>
                <w:b/>
                <w:sz w:val="28"/>
                <w:szCs w:val="28"/>
                <w:lang w:val="uk-UA"/>
              </w:rPr>
            </w:pPr>
            <w:r w:rsidRPr="007B1D69">
              <w:rPr>
                <w:sz w:val="28"/>
                <w:szCs w:val="28"/>
                <w:lang w:val="uk-UA"/>
              </w:rPr>
              <w:t>ТОВ «Ялинкові прикраси</w:t>
            </w:r>
            <w:r w:rsidRPr="007B1D69">
              <w:rPr>
                <w:b/>
                <w:sz w:val="28"/>
                <w:szCs w:val="28"/>
                <w:lang w:val="uk-UA"/>
              </w:rPr>
              <w:t>»</w:t>
            </w:r>
          </w:p>
        </w:tc>
        <w:tc>
          <w:tcPr>
            <w:tcW w:w="3255" w:type="pct"/>
            <w:vAlign w:val="center"/>
          </w:tcPr>
          <w:p w:rsidR="00C462F5" w:rsidRPr="007B1D69" w:rsidRDefault="00C462F5" w:rsidP="00C462F5">
            <w:pPr>
              <w:spacing w:after="0" w:line="240" w:lineRule="auto"/>
              <w:jc w:val="both"/>
              <w:rPr>
                <w:rFonts w:ascii="Times New Roman" w:hAnsi="Times New Roman" w:cs="Times New Roman"/>
                <w:sz w:val="28"/>
                <w:szCs w:val="28"/>
              </w:rPr>
            </w:pPr>
            <w:r w:rsidRPr="007B1D69">
              <w:rPr>
                <w:rFonts w:ascii="Times New Roman" w:hAnsi="Times New Roman" w:cs="Times New Roman"/>
                <w:sz w:val="28"/>
                <w:szCs w:val="28"/>
              </w:rPr>
              <w:t>93113,Луганська обл., м. Лисичанськ, вул. Газовиків,24А</w:t>
            </w:r>
            <w:r>
              <w:rPr>
                <w:rFonts w:ascii="Times New Roman" w:hAnsi="Times New Roman" w:cs="Times New Roman"/>
                <w:sz w:val="28"/>
                <w:szCs w:val="28"/>
              </w:rPr>
              <w:t xml:space="preserve"> </w:t>
            </w:r>
            <w:r w:rsidRPr="007B1D69">
              <w:rPr>
                <w:rFonts w:ascii="Times New Roman" w:hAnsi="Times New Roman" w:cs="Times New Roman"/>
                <w:sz w:val="28"/>
                <w:szCs w:val="28"/>
              </w:rPr>
              <w:t xml:space="preserve">т. </w:t>
            </w:r>
            <w:r>
              <w:rPr>
                <w:rFonts w:ascii="Times New Roman" w:hAnsi="Times New Roman" w:cs="Times New Roman"/>
                <w:sz w:val="28"/>
                <w:szCs w:val="28"/>
              </w:rPr>
              <w:t>(06451)</w:t>
            </w:r>
            <w:r w:rsidRPr="007B1D69">
              <w:rPr>
                <w:rFonts w:ascii="Times New Roman" w:hAnsi="Times New Roman" w:cs="Times New Roman"/>
                <w:sz w:val="28"/>
                <w:szCs w:val="28"/>
              </w:rPr>
              <w:t xml:space="preserve">73291; </w:t>
            </w:r>
            <w:r>
              <w:rPr>
                <w:rFonts w:ascii="Times New Roman" w:hAnsi="Times New Roman" w:cs="Times New Roman"/>
                <w:sz w:val="28"/>
                <w:szCs w:val="28"/>
              </w:rPr>
              <w:t>(06451)</w:t>
            </w:r>
            <w:r w:rsidRPr="007B1D69">
              <w:rPr>
                <w:rFonts w:ascii="Times New Roman" w:hAnsi="Times New Roman" w:cs="Times New Roman"/>
                <w:sz w:val="28"/>
                <w:szCs w:val="28"/>
              </w:rPr>
              <w:t>40873</w:t>
            </w:r>
          </w:p>
        </w:tc>
      </w:tr>
    </w:tbl>
    <w:p w:rsidR="00C462F5" w:rsidRDefault="00C462F5" w:rsidP="005E524D">
      <w:pPr>
        <w:spacing w:after="0" w:line="240" w:lineRule="auto"/>
        <w:ind w:firstLine="709"/>
        <w:jc w:val="both"/>
        <w:rPr>
          <w:rFonts w:ascii="Times New Roman" w:eastAsia="Times New Roman" w:hAnsi="Times New Roman" w:cs="Times New Roman"/>
          <w:b/>
          <w:bCs/>
          <w:sz w:val="28"/>
          <w:szCs w:val="28"/>
          <w:lang w:val="uk-UA" w:eastAsia="ru-RU"/>
        </w:rPr>
      </w:pPr>
    </w:p>
    <w:p w:rsidR="00201FD1" w:rsidRPr="005E524D" w:rsidRDefault="00201FD1" w:rsidP="00C462F5">
      <w:pPr>
        <w:spacing w:after="0" w:line="240" w:lineRule="auto"/>
        <w:ind w:firstLine="709"/>
        <w:jc w:val="both"/>
        <w:rPr>
          <w:rFonts w:ascii="Times New Roman" w:eastAsia="Times New Roman" w:hAnsi="Times New Roman" w:cs="Times New Roman"/>
          <w:b/>
          <w:bCs/>
          <w:sz w:val="28"/>
          <w:szCs w:val="28"/>
          <w:lang w:val="uk-UA" w:eastAsia="ru-RU"/>
        </w:rPr>
      </w:pPr>
      <w:r w:rsidRPr="005E524D">
        <w:rPr>
          <w:rFonts w:ascii="Times New Roman" w:eastAsia="Times New Roman" w:hAnsi="Times New Roman" w:cs="Times New Roman"/>
          <w:b/>
          <w:bCs/>
          <w:sz w:val="28"/>
          <w:szCs w:val="28"/>
          <w:lang w:val="uk-UA" w:eastAsia="ru-RU"/>
        </w:rPr>
        <w:t>8. Інша корисна інформація</w:t>
      </w:r>
    </w:p>
    <w:p w:rsidR="00A91516" w:rsidRDefault="00A91516" w:rsidP="00A91516">
      <w:pPr>
        <w:spacing w:after="0" w:line="240" w:lineRule="auto"/>
        <w:jc w:val="both"/>
        <w:rPr>
          <w:rFonts w:ascii="Times New Roman" w:eastAsia="Times New Roman" w:hAnsi="Times New Roman" w:cs="Times New Roman"/>
          <w:b/>
          <w:bCs/>
          <w:sz w:val="28"/>
          <w:szCs w:val="28"/>
          <w:lang w:val="uk-UA" w:eastAsia="ru-RU"/>
        </w:rPr>
      </w:pPr>
    </w:p>
    <w:p w:rsidR="007C4F5B" w:rsidRDefault="00A91516" w:rsidP="00A91516">
      <w:pPr>
        <w:spacing w:after="0" w:line="240" w:lineRule="auto"/>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Готелі міста Лисичанська</w:t>
      </w:r>
    </w:p>
    <w:p w:rsidR="00A91516" w:rsidRPr="005E524D" w:rsidRDefault="00A91516" w:rsidP="005E524D">
      <w:pPr>
        <w:spacing w:after="0" w:line="240" w:lineRule="auto"/>
        <w:ind w:firstLine="709"/>
        <w:jc w:val="both"/>
        <w:rPr>
          <w:rFonts w:ascii="Times New Roman" w:eastAsia="Calibri" w:hAnsi="Times New Roman" w:cs="Times New Roman"/>
          <w:sz w:val="24"/>
          <w:szCs w:val="24"/>
          <w:lang w:val="uk-UA"/>
        </w:rPr>
      </w:pPr>
    </w:p>
    <w:p w:rsidR="00A91516" w:rsidRPr="00FE230C" w:rsidRDefault="007C4F5B" w:rsidP="00A91516">
      <w:pPr>
        <w:spacing w:after="0" w:line="240" w:lineRule="auto"/>
        <w:jc w:val="both"/>
        <w:rPr>
          <w:rFonts w:ascii="Times New Roman" w:eastAsia="Times New Roman" w:hAnsi="Times New Roman" w:cs="Times New Roman"/>
          <w:sz w:val="28"/>
          <w:szCs w:val="28"/>
          <w:lang w:val="uk-UA" w:eastAsia="ru-RU"/>
        </w:rPr>
      </w:pPr>
      <w:r w:rsidRPr="00FE230C">
        <w:rPr>
          <w:rFonts w:ascii="Times New Roman" w:eastAsia="Calibri" w:hAnsi="Times New Roman" w:cs="Times New Roman"/>
          <w:sz w:val="28"/>
          <w:szCs w:val="28"/>
          <w:lang w:val="uk-UA"/>
        </w:rPr>
        <w:t>Готель «Лисичанськ»-</w:t>
      </w:r>
    </w:p>
    <w:p w:rsidR="00A91516" w:rsidRPr="00FE230C" w:rsidRDefault="007C4F5B" w:rsidP="00A91516">
      <w:pPr>
        <w:spacing w:after="0" w:line="240" w:lineRule="auto"/>
        <w:jc w:val="both"/>
        <w:rPr>
          <w:rFonts w:ascii="Times New Roman" w:eastAsia="Calibri" w:hAnsi="Times New Roman" w:cs="Times New Roman"/>
          <w:iCs/>
          <w:sz w:val="28"/>
          <w:szCs w:val="28"/>
          <w:lang w:val="uk-UA"/>
        </w:rPr>
      </w:pPr>
      <w:r w:rsidRPr="00FE230C">
        <w:rPr>
          <w:rFonts w:ascii="Times New Roman" w:eastAsia="Calibri" w:hAnsi="Times New Roman" w:cs="Times New Roman"/>
          <w:sz w:val="28"/>
          <w:szCs w:val="28"/>
          <w:lang w:val="uk-UA"/>
        </w:rPr>
        <w:t>вул. О.Довженко,5, м.</w:t>
      </w:r>
      <w:r w:rsidR="00E17972" w:rsidRPr="00FE230C">
        <w:rPr>
          <w:rFonts w:ascii="Times New Roman" w:eastAsia="Calibri" w:hAnsi="Times New Roman" w:cs="Times New Roman"/>
          <w:sz w:val="28"/>
          <w:szCs w:val="28"/>
          <w:lang w:val="uk-UA"/>
        </w:rPr>
        <w:t xml:space="preserve"> </w:t>
      </w:r>
      <w:r w:rsidRPr="00FE230C">
        <w:rPr>
          <w:rFonts w:ascii="Times New Roman" w:eastAsia="Calibri" w:hAnsi="Times New Roman" w:cs="Times New Roman"/>
          <w:sz w:val="28"/>
          <w:szCs w:val="28"/>
          <w:lang w:val="uk-UA"/>
        </w:rPr>
        <w:t xml:space="preserve">Лисичанськ; </w:t>
      </w:r>
      <w:r w:rsidR="00E17972" w:rsidRPr="00FE230C">
        <w:rPr>
          <w:rFonts w:ascii="Times New Roman" w:eastAsia="Calibri" w:hAnsi="Times New Roman" w:cs="Times New Roman"/>
          <w:sz w:val="28"/>
          <w:szCs w:val="28"/>
          <w:lang w:val="uk-UA"/>
        </w:rPr>
        <w:t xml:space="preserve"> </w:t>
      </w:r>
      <w:r w:rsidRPr="00FE230C">
        <w:rPr>
          <w:rFonts w:ascii="Times New Roman" w:eastAsia="Calibri" w:hAnsi="Times New Roman" w:cs="Times New Roman"/>
          <w:iCs/>
          <w:sz w:val="28"/>
          <w:szCs w:val="28"/>
          <w:lang w:val="uk-UA"/>
        </w:rPr>
        <w:t>конференц зал на 40 місць,</w:t>
      </w:r>
    </w:p>
    <w:p w:rsidR="00A91516" w:rsidRPr="00FE230C" w:rsidRDefault="007C4F5B" w:rsidP="00A91516">
      <w:pPr>
        <w:spacing w:after="0" w:line="240" w:lineRule="auto"/>
        <w:jc w:val="both"/>
        <w:rPr>
          <w:rFonts w:ascii="Times New Roman" w:eastAsia="Calibri" w:hAnsi="Times New Roman" w:cs="Times New Roman"/>
          <w:sz w:val="28"/>
          <w:szCs w:val="28"/>
          <w:lang w:val="uk-UA"/>
        </w:rPr>
      </w:pPr>
      <w:r w:rsidRPr="00FE230C">
        <w:rPr>
          <w:rFonts w:ascii="Times New Roman" w:eastAsia="Calibri" w:hAnsi="Times New Roman" w:cs="Times New Roman"/>
          <w:iCs/>
          <w:sz w:val="28"/>
          <w:szCs w:val="28"/>
          <w:lang w:val="uk-UA"/>
        </w:rPr>
        <w:t>тел.</w:t>
      </w:r>
      <w:r w:rsidRPr="00FE230C">
        <w:rPr>
          <w:rFonts w:ascii="Times New Roman" w:eastAsia="Calibri" w:hAnsi="Times New Roman" w:cs="Times New Roman"/>
          <w:sz w:val="28"/>
          <w:szCs w:val="28"/>
          <w:lang w:val="uk-UA"/>
        </w:rPr>
        <w:t>+38(06451)7-25-78,</w:t>
      </w:r>
      <w:r w:rsidR="00E17972" w:rsidRPr="00FE230C">
        <w:rPr>
          <w:rFonts w:ascii="Times New Roman" w:eastAsia="Calibri" w:hAnsi="Times New Roman" w:cs="Times New Roman"/>
          <w:sz w:val="28"/>
          <w:szCs w:val="28"/>
          <w:lang w:val="uk-UA"/>
        </w:rPr>
        <w:t>(</w:t>
      </w:r>
      <w:r w:rsidRPr="00FE230C">
        <w:rPr>
          <w:rFonts w:ascii="Times New Roman" w:eastAsia="Calibri" w:hAnsi="Times New Roman" w:cs="Times New Roman"/>
          <w:sz w:val="28"/>
          <w:szCs w:val="28"/>
          <w:lang w:val="uk-UA"/>
        </w:rPr>
        <w:t>066)822-88-28;</w:t>
      </w:r>
    </w:p>
    <w:p w:rsidR="008B3D74" w:rsidRPr="00FE230C" w:rsidRDefault="002C67E2" w:rsidP="00A91516">
      <w:pPr>
        <w:spacing w:after="0" w:line="240" w:lineRule="auto"/>
        <w:jc w:val="both"/>
        <w:rPr>
          <w:rFonts w:ascii="Times New Roman" w:eastAsia="Times New Roman" w:hAnsi="Times New Roman" w:cs="Times New Roman"/>
          <w:sz w:val="28"/>
          <w:szCs w:val="28"/>
          <w:lang w:val="uk-UA" w:eastAsia="ru-RU"/>
        </w:rPr>
      </w:pPr>
      <w:hyperlink r:id="rId18" w:tgtFrame="_blanc" w:history="1">
        <w:r w:rsidR="007C4F5B" w:rsidRPr="00FE230C">
          <w:rPr>
            <w:rFonts w:ascii="Times New Roman" w:eastAsia="Calibri" w:hAnsi="Times New Roman" w:cs="Times New Roman"/>
            <w:color w:val="0000FF"/>
            <w:sz w:val="28"/>
            <w:szCs w:val="28"/>
            <w:u w:val="single"/>
            <w:lang w:val="uk-UA"/>
          </w:rPr>
          <w:t>http://hotel-lisichansk.com</w:t>
        </w:r>
        <w:r w:rsidR="007C4F5B" w:rsidRPr="00FE230C">
          <w:rPr>
            <w:rFonts w:ascii="Times New Roman" w:eastAsia="Calibri" w:hAnsi="Times New Roman" w:cs="Times New Roman"/>
            <w:color w:val="0000FF"/>
            <w:sz w:val="28"/>
            <w:szCs w:val="28"/>
            <w:u w:val="single"/>
            <w:lang w:val="uk-UA"/>
          </w:rPr>
          <w:br/>
        </w:r>
      </w:hyperlink>
    </w:p>
    <w:p w:rsidR="00A91516" w:rsidRPr="00FE230C" w:rsidRDefault="007C4F5B" w:rsidP="00A91516">
      <w:pPr>
        <w:spacing w:after="0" w:line="240" w:lineRule="auto"/>
        <w:jc w:val="both"/>
        <w:rPr>
          <w:rFonts w:ascii="Times New Roman" w:eastAsia="Times New Roman" w:hAnsi="Times New Roman" w:cs="Times New Roman"/>
          <w:sz w:val="28"/>
          <w:szCs w:val="28"/>
          <w:lang w:val="uk-UA" w:eastAsia="ru-RU"/>
        </w:rPr>
      </w:pPr>
      <w:r w:rsidRPr="00FE230C">
        <w:rPr>
          <w:rFonts w:ascii="Times New Roman" w:eastAsia="Times New Roman" w:hAnsi="Times New Roman" w:cs="Times New Roman"/>
          <w:sz w:val="28"/>
          <w:szCs w:val="28"/>
          <w:lang w:val="uk-UA" w:eastAsia="ru-RU"/>
        </w:rPr>
        <w:t>Готель «Вітязь»</w:t>
      </w:r>
    </w:p>
    <w:p w:rsidR="007C4F5B" w:rsidRPr="00FE230C" w:rsidRDefault="007C4F5B" w:rsidP="00A91516">
      <w:pPr>
        <w:spacing w:after="0" w:line="240" w:lineRule="auto"/>
        <w:jc w:val="both"/>
        <w:rPr>
          <w:rFonts w:ascii="Times New Roman" w:eastAsia="Times New Roman" w:hAnsi="Times New Roman" w:cs="Times New Roman"/>
          <w:sz w:val="28"/>
          <w:szCs w:val="28"/>
          <w:lang w:val="uk-UA" w:eastAsia="ru-RU"/>
        </w:rPr>
      </w:pPr>
      <w:r w:rsidRPr="00FE230C">
        <w:rPr>
          <w:rFonts w:ascii="Times New Roman" w:eastAsia="Times New Roman" w:hAnsi="Times New Roman" w:cs="Times New Roman"/>
          <w:sz w:val="28"/>
          <w:szCs w:val="28"/>
          <w:lang w:val="uk-UA" w:eastAsia="ru-RU"/>
        </w:rPr>
        <w:t>вул.</w:t>
      </w:r>
      <w:r w:rsidR="00A91516" w:rsidRPr="00FE230C">
        <w:rPr>
          <w:rFonts w:ascii="Times New Roman" w:eastAsia="Times New Roman" w:hAnsi="Times New Roman" w:cs="Times New Roman"/>
          <w:sz w:val="28"/>
          <w:szCs w:val="28"/>
          <w:lang w:val="uk-UA" w:eastAsia="ru-RU"/>
        </w:rPr>
        <w:t xml:space="preserve"> </w:t>
      </w:r>
      <w:r w:rsidRPr="00FE230C">
        <w:rPr>
          <w:rFonts w:ascii="Times New Roman" w:eastAsia="Times New Roman" w:hAnsi="Times New Roman" w:cs="Times New Roman"/>
          <w:sz w:val="28"/>
          <w:szCs w:val="28"/>
          <w:lang w:val="uk-UA" w:eastAsia="ru-RU"/>
        </w:rPr>
        <w:t>Незалежності,133, м. Лисичанськ</w:t>
      </w:r>
    </w:p>
    <w:p w:rsidR="007C4F5B" w:rsidRPr="00FE230C" w:rsidRDefault="007C4F5B" w:rsidP="00A91516">
      <w:pPr>
        <w:spacing w:after="0" w:line="240" w:lineRule="auto"/>
        <w:jc w:val="both"/>
        <w:rPr>
          <w:rFonts w:ascii="Times New Roman" w:eastAsia="Times New Roman" w:hAnsi="Times New Roman" w:cs="Times New Roman"/>
          <w:sz w:val="28"/>
          <w:szCs w:val="28"/>
          <w:lang w:val="uk-UA" w:eastAsia="ru-RU"/>
        </w:rPr>
      </w:pPr>
      <w:r w:rsidRPr="00FE230C">
        <w:rPr>
          <w:rFonts w:ascii="Times New Roman" w:eastAsia="Times New Roman" w:hAnsi="Times New Roman" w:cs="Times New Roman"/>
          <w:sz w:val="28"/>
          <w:szCs w:val="28"/>
          <w:lang w:val="uk-UA" w:eastAsia="ru-RU"/>
        </w:rPr>
        <w:t>тел. +380 (95) 675-66-60, +380 (66) 242-05-91.</w:t>
      </w:r>
    </w:p>
    <w:p w:rsidR="00201FD1" w:rsidRPr="00FE230C" w:rsidRDefault="000C3495" w:rsidP="00A91516">
      <w:pPr>
        <w:spacing w:after="0" w:line="240" w:lineRule="auto"/>
        <w:jc w:val="both"/>
        <w:rPr>
          <w:rFonts w:ascii="Times New Roman" w:hAnsi="Times New Roman" w:cs="Times New Roman"/>
          <w:sz w:val="28"/>
          <w:szCs w:val="28"/>
          <w:lang w:val="uk-UA"/>
        </w:rPr>
      </w:pPr>
      <w:r w:rsidRPr="00FE230C">
        <w:rPr>
          <w:rFonts w:ascii="Times New Roman" w:eastAsia="Times New Roman" w:hAnsi="Times New Roman" w:cs="Times New Roman"/>
          <w:sz w:val="28"/>
          <w:szCs w:val="28"/>
          <w:lang w:val="uk-UA" w:eastAsia="ru-RU"/>
        </w:rPr>
        <w:t>Gostiniza.vityaz@mail.ru</w:t>
      </w:r>
    </w:p>
    <w:sectPr w:rsidR="00201FD1" w:rsidRPr="00FE230C" w:rsidSect="005E524D">
      <w:headerReference w:type="default" r:id="rId19"/>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B11" w:rsidRDefault="008F2B11" w:rsidP="003B3CB2">
      <w:pPr>
        <w:spacing w:after="0" w:line="240" w:lineRule="auto"/>
      </w:pPr>
      <w:r>
        <w:separator/>
      </w:r>
    </w:p>
  </w:endnote>
  <w:endnote w:type="continuationSeparator" w:id="0">
    <w:p w:rsidR="008F2B11" w:rsidRDefault="008F2B11" w:rsidP="003B3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B11" w:rsidRDefault="008F2B11" w:rsidP="003B3CB2">
      <w:pPr>
        <w:spacing w:after="0" w:line="240" w:lineRule="auto"/>
      </w:pPr>
      <w:r>
        <w:separator/>
      </w:r>
    </w:p>
  </w:footnote>
  <w:footnote w:type="continuationSeparator" w:id="0">
    <w:p w:rsidR="008F2B11" w:rsidRDefault="008F2B11" w:rsidP="003B3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618073"/>
      <w:docPartObj>
        <w:docPartGallery w:val="Page Numbers (Top of Page)"/>
        <w:docPartUnique/>
      </w:docPartObj>
    </w:sdtPr>
    <w:sdtEndPr/>
    <w:sdtContent>
      <w:p w:rsidR="00C462F5" w:rsidRDefault="00C462F5">
        <w:pPr>
          <w:pStyle w:val="ad"/>
          <w:jc w:val="right"/>
        </w:pPr>
        <w:r>
          <w:fldChar w:fldCharType="begin"/>
        </w:r>
        <w:r>
          <w:instrText>PAGE   \* MERGEFORMAT</w:instrText>
        </w:r>
        <w:r>
          <w:fldChar w:fldCharType="separate"/>
        </w:r>
        <w:r w:rsidR="002C67E2">
          <w:rPr>
            <w:noProof/>
          </w:rPr>
          <w:t>10</w:t>
        </w:r>
        <w:r>
          <w:fldChar w:fldCharType="end"/>
        </w:r>
      </w:p>
    </w:sdtContent>
  </w:sdt>
  <w:p w:rsidR="00C462F5" w:rsidRDefault="00C462F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43CA6"/>
    <w:multiLevelType w:val="hybridMultilevel"/>
    <w:tmpl w:val="FD4E3F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FF258C"/>
    <w:multiLevelType w:val="hybridMultilevel"/>
    <w:tmpl w:val="402AE182"/>
    <w:lvl w:ilvl="0" w:tplc="04190005">
      <w:start w:val="1"/>
      <w:numFmt w:val="bullet"/>
      <w:lvlText w:val=""/>
      <w:lvlJc w:val="left"/>
      <w:pPr>
        <w:tabs>
          <w:tab w:val="num" w:pos="700"/>
        </w:tabs>
        <w:ind w:left="70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C7E5E"/>
    <w:multiLevelType w:val="hybridMultilevel"/>
    <w:tmpl w:val="6B6C884A"/>
    <w:lvl w:ilvl="0" w:tplc="44689A3C">
      <w:start w:val="1"/>
      <w:numFmt w:val="bullet"/>
      <w:lvlText w:val=""/>
      <w:lvlJc w:val="left"/>
      <w:pPr>
        <w:tabs>
          <w:tab w:val="num" w:pos="1107"/>
        </w:tabs>
        <w:ind w:left="1164" w:hanging="284"/>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0A17DED"/>
    <w:multiLevelType w:val="hybridMultilevel"/>
    <w:tmpl w:val="60C6F142"/>
    <w:lvl w:ilvl="0" w:tplc="44689A3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1C66798"/>
    <w:multiLevelType w:val="multilevel"/>
    <w:tmpl w:val="E3AE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C2F44"/>
    <w:multiLevelType w:val="hybridMultilevel"/>
    <w:tmpl w:val="224C20E2"/>
    <w:lvl w:ilvl="0" w:tplc="579C64A2">
      <w:start w:val="1"/>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9350BE"/>
    <w:multiLevelType w:val="hybridMultilevel"/>
    <w:tmpl w:val="C8F283A8"/>
    <w:lvl w:ilvl="0" w:tplc="579C64A2">
      <w:start w:val="1"/>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F3E7A"/>
    <w:multiLevelType w:val="hybridMultilevel"/>
    <w:tmpl w:val="2016738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363D4"/>
    <w:multiLevelType w:val="multilevel"/>
    <w:tmpl w:val="F8AA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DA7E61"/>
    <w:multiLevelType w:val="hybridMultilevel"/>
    <w:tmpl w:val="629683B2"/>
    <w:lvl w:ilvl="0" w:tplc="44689A3C">
      <w:start w:val="1"/>
      <w:numFmt w:val="bullet"/>
      <w:lvlText w:val=""/>
      <w:lvlJc w:val="left"/>
      <w:pPr>
        <w:tabs>
          <w:tab w:val="num" w:pos="2716"/>
        </w:tabs>
        <w:ind w:left="2773" w:hanging="284"/>
      </w:pPr>
      <w:rPr>
        <w:rFonts w:ascii="Symbol" w:hAnsi="Symbol" w:hint="default"/>
        <w:color w:val="auto"/>
      </w:rPr>
    </w:lvl>
    <w:lvl w:ilvl="1" w:tplc="04190003" w:tentative="1">
      <w:start w:val="1"/>
      <w:numFmt w:val="bullet"/>
      <w:lvlText w:val="o"/>
      <w:lvlJc w:val="left"/>
      <w:pPr>
        <w:tabs>
          <w:tab w:val="num" w:pos="3589"/>
        </w:tabs>
        <w:ind w:left="3589" w:hanging="360"/>
      </w:pPr>
      <w:rPr>
        <w:rFonts w:ascii="Courier New" w:hAnsi="Courier New" w:cs="Courier New" w:hint="default"/>
      </w:rPr>
    </w:lvl>
    <w:lvl w:ilvl="2" w:tplc="04190005" w:tentative="1">
      <w:start w:val="1"/>
      <w:numFmt w:val="bullet"/>
      <w:lvlText w:val=""/>
      <w:lvlJc w:val="left"/>
      <w:pPr>
        <w:tabs>
          <w:tab w:val="num" w:pos="4309"/>
        </w:tabs>
        <w:ind w:left="4309" w:hanging="360"/>
      </w:pPr>
      <w:rPr>
        <w:rFonts w:ascii="Wingdings" w:hAnsi="Wingdings" w:hint="default"/>
      </w:rPr>
    </w:lvl>
    <w:lvl w:ilvl="3" w:tplc="04190001" w:tentative="1">
      <w:start w:val="1"/>
      <w:numFmt w:val="bullet"/>
      <w:lvlText w:val=""/>
      <w:lvlJc w:val="left"/>
      <w:pPr>
        <w:tabs>
          <w:tab w:val="num" w:pos="5029"/>
        </w:tabs>
        <w:ind w:left="5029" w:hanging="360"/>
      </w:pPr>
      <w:rPr>
        <w:rFonts w:ascii="Symbol" w:hAnsi="Symbol" w:hint="default"/>
      </w:rPr>
    </w:lvl>
    <w:lvl w:ilvl="4" w:tplc="04190003" w:tentative="1">
      <w:start w:val="1"/>
      <w:numFmt w:val="bullet"/>
      <w:lvlText w:val="o"/>
      <w:lvlJc w:val="left"/>
      <w:pPr>
        <w:tabs>
          <w:tab w:val="num" w:pos="5749"/>
        </w:tabs>
        <w:ind w:left="5749" w:hanging="360"/>
      </w:pPr>
      <w:rPr>
        <w:rFonts w:ascii="Courier New" w:hAnsi="Courier New" w:cs="Courier New" w:hint="default"/>
      </w:rPr>
    </w:lvl>
    <w:lvl w:ilvl="5" w:tplc="04190005" w:tentative="1">
      <w:start w:val="1"/>
      <w:numFmt w:val="bullet"/>
      <w:lvlText w:val=""/>
      <w:lvlJc w:val="left"/>
      <w:pPr>
        <w:tabs>
          <w:tab w:val="num" w:pos="6469"/>
        </w:tabs>
        <w:ind w:left="6469" w:hanging="360"/>
      </w:pPr>
      <w:rPr>
        <w:rFonts w:ascii="Wingdings" w:hAnsi="Wingdings" w:hint="default"/>
      </w:rPr>
    </w:lvl>
    <w:lvl w:ilvl="6" w:tplc="04190001" w:tentative="1">
      <w:start w:val="1"/>
      <w:numFmt w:val="bullet"/>
      <w:lvlText w:val=""/>
      <w:lvlJc w:val="left"/>
      <w:pPr>
        <w:tabs>
          <w:tab w:val="num" w:pos="7189"/>
        </w:tabs>
        <w:ind w:left="7189" w:hanging="360"/>
      </w:pPr>
      <w:rPr>
        <w:rFonts w:ascii="Symbol" w:hAnsi="Symbol" w:hint="default"/>
      </w:rPr>
    </w:lvl>
    <w:lvl w:ilvl="7" w:tplc="04190003" w:tentative="1">
      <w:start w:val="1"/>
      <w:numFmt w:val="bullet"/>
      <w:lvlText w:val="o"/>
      <w:lvlJc w:val="left"/>
      <w:pPr>
        <w:tabs>
          <w:tab w:val="num" w:pos="7909"/>
        </w:tabs>
        <w:ind w:left="7909" w:hanging="360"/>
      </w:pPr>
      <w:rPr>
        <w:rFonts w:ascii="Courier New" w:hAnsi="Courier New" w:cs="Courier New" w:hint="default"/>
      </w:rPr>
    </w:lvl>
    <w:lvl w:ilvl="8" w:tplc="04190005" w:tentative="1">
      <w:start w:val="1"/>
      <w:numFmt w:val="bullet"/>
      <w:lvlText w:val=""/>
      <w:lvlJc w:val="left"/>
      <w:pPr>
        <w:tabs>
          <w:tab w:val="num" w:pos="8629"/>
        </w:tabs>
        <w:ind w:left="8629" w:hanging="360"/>
      </w:pPr>
      <w:rPr>
        <w:rFonts w:ascii="Wingdings" w:hAnsi="Wingdings" w:hint="default"/>
      </w:rPr>
    </w:lvl>
  </w:abstractNum>
  <w:abstractNum w:abstractNumId="10" w15:restartNumberingAfterBreak="0">
    <w:nsid w:val="4041302C"/>
    <w:multiLevelType w:val="hybridMultilevel"/>
    <w:tmpl w:val="DFAC54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36C41AA"/>
    <w:multiLevelType w:val="hybridMultilevel"/>
    <w:tmpl w:val="DBCA8420"/>
    <w:lvl w:ilvl="0" w:tplc="27D20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C9664D6"/>
    <w:multiLevelType w:val="hybridMultilevel"/>
    <w:tmpl w:val="4F46A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2841C8"/>
    <w:multiLevelType w:val="hybridMultilevel"/>
    <w:tmpl w:val="A66E7C4A"/>
    <w:lvl w:ilvl="0" w:tplc="579C64A2">
      <w:start w:val="1"/>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D64D09"/>
    <w:multiLevelType w:val="hybridMultilevel"/>
    <w:tmpl w:val="975066C2"/>
    <w:lvl w:ilvl="0" w:tplc="27D202A6">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1B649AF"/>
    <w:multiLevelType w:val="multilevel"/>
    <w:tmpl w:val="09E2A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192B75"/>
    <w:multiLevelType w:val="hybridMultilevel"/>
    <w:tmpl w:val="ABD812BE"/>
    <w:lvl w:ilvl="0" w:tplc="44689A3C">
      <w:start w:val="1"/>
      <w:numFmt w:val="bullet"/>
      <w:lvlText w:val=""/>
      <w:lvlJc w:val="left"/>
      <w:pPr>
        <w:tabs>
          <w:tab w:val="num" w:pos="2367"/>
        </w:tabs>
        <w:ind w:left="2424" w:hanging="284"/>
      </w:pPr>
      <w:rPr>
        <w:rFonts w:ascii="Symbol" w:hAnsi="Symbol" w:hint="default"/>
        <w:color w:val="auto"/>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6E3958DE"/>
    <w:multiLevelType w:val="hybridMultilevel"/>
    <w:tmpl w:val="F7A072D4"/>
    <w:lvl w:ilvl="0" w:tplc="44689A3C">
      <w:start w:val="1"/>
      <w:numFmt w:val="bullet"/>
      <w:lvlText w:val=""/>
      <w:lvlJc w:val="left"/>
      <w:pPr>
        <w:tabs>
          <w:tab w:val="num" w:pos="2716"/>
        </w:tabs>
        <w:ind w:left="2773" w:hanging="284"/>
      </w:pPr>
      <w:rPr>
        <w:rFonts w:ascii="Symbol" w:hAnsi="Symbol" w:hint="default"/>
        <w:color w:val="auto"/>
      </w:rPr>
    </w:lvl>
    <w:lvl w:ilvl="1" w:tplc="04190003" w:tentative="1">
      <w:start w:val="1"/>
      <w:numFmt w:val="bullet"/>
      <w:lvlText w:val="o"/>
      <w:lvlJc w:val="left"/>
      <w:pPr>
        <w:tabs>
          <w:tab w:val="num" w:pos="3589"/>
        </w:tabs>
        <w:ind w:left="3589" w:hanging="360"/>
      </w:pPr>
      <w:rPr>
        <w:rFonts w:ascii="Courier New" w:hAnsi="Courier New" w:cs="Courier New" w:hint="default"/>
      </w:rPr>
    </w:lvl>
    <w:lvl w:ilvl="2" w:tplc="04190005" w:tentative="1">
      <w:start w:val="1"/>
      <w:numFmt w:val="bullet"/>
      <w:lvlText w:val=""/>
      <w:lvlJc w:val="left"/>
      <w:pPr>
        <w:tabs>
          <w:tab w:val="num" w:pos="4309"/>
        </w:tabs>
        <w:ind w:left="4309" w:hanging="360"/>
      </w:pPr>
      <w:rPr>
        <w:rFonts w:ascii="Wingdings" w:hAnsi="Wingdings" w:hint="default"/>
      </w:rPr>
    </w:lvl>
    <w:lvl w:ilvl="3" w:tplc="04190001" w:tentative="1">
      <w:start w:val="1"/>
      <w:numFmt w:val="bullet"/>
      <w:lvlText w:val=""/>
      <w:lvlJc w:val="left"/>
      <w:pPr>
        <w:tabs>
          <w:tab w:val="num" w:pos="5029"/>
        </w:tabs>
        <w:ind w:left="5029" w:hanging="360"/>
      </w:pPr>
      <w:rPr>
        <w:rFonts w:ascii="Symbol" w:hAnsi="Symbol" w:hint="default"/>
      </w:rPr>
    </w:lvl>
    <w:lvl w:ilvl="4" w:tplc="04190003" w:tentative="1">
      <w:start w:val="1"/>
      <w:numFmt w:val="bullet"/>
      <w:lvlText w:val="o"/>
      <w:lvlJc w:val="left"/>
      <w:pPr>
        <w:tabs>
          <w:tab w:val="num" w:pos="5749"/>
        </w:tabs>
        <w:ind w:left="5749" w:hanging="360"/>
      </w:pPr>
      <w:rPr>
        <w:rFonts w:ascii="Courier New" w:hAnsi="Courier New" w:cs="Courier New" w:hint="default"/>
      </w:rPr>
    </w:lvl>
    <w:lvl w:ilvl="5" w:tplc="04190005" w:tentative="1">
      <w:start w:val="1"/>
      <w:numFmt w:val="bullet"/>
      <w:lvlText w:val=""/>
      <w:lvlJc w:val="left"/>
      <w:pPr>
        <w:tabs>
          <w:tab w:val="num" w:pos="6469"/>
        </w:tabs>
        <w:ind w:left="6469" w:hanging="360"/>
      </w:pPr>
      <w:rPr>
        <w:rFonts w:ascii="Wingdings" w:hAnsi="Wingdings" w:hint="default"/>
      </w:rPr>
    </w:lvl>
    <w:lvl w:ilvl="6" w:tplc="04190001" w:tentative="1">
      <w:start w:val="1"/>
      <w:numFmt w:val="bullet"/>
      <w:lvlText w:val=""/>
      <w:lvlJc w:val="left"/>
      <w:pPr>
        <w:tabs>
          <w:tab w:val="num" w:pos="7189"/>
        </w:tabs>
        <w:ind w:left="7189" w:hanging="360"/>
      </w:pPr>
      <w:rPr>
        <w:rFonts w:ascii="Symbol" w:hAnsi="Symbol" w:hint="default"/>
      </w:rPr>
    </w:lvl>
    <w:lvl w:ilvl="7" w:tplc="04190003" w:tentative="1">
      <w:start w:val="1"/>
      <w:numFmt w:val="bullet"/>
      <w:lvlText w:val="o"/>
      <w:lvlJc w:val="left"/>
      <w:pPr>
        <w:tabs>
          <w:tab w:val="num" w:pos="7909"/>
        </w:tabs>
        <w:ind w:left="7909" w:hanging="360"/>
      </w:pPr>
      <w:rPr>
        <w:rFonts w:ascii="Courier New" w:hAnsi="Courier New" w:cs="Courier New" w:hint="default"/>
      </w:rPr>
    </w:lvl>
    <w:lvl w:ilvl="8" w:tplc="04190005" w:tentative="1">
      <w:start w:val="1"/>
      <w:numFmt w:val="bullet"/>
      <w:lvlText w:val=""/>
      <w:lvlJc w:val="left"/>
      <w:pPr>
        <w:tabs>
          <w:tab w:val="num" w:pos="8629"/>
        </w:tabs>
        <w:ind w:left="8629" w:hanging="360"/>
      </w:pPr>
      <w:rPr>
        <w:rFonts w:ascii="Wingdings" w:hAnsi="Wingdings" w:hint="default"/>
      </w:rPr>
    </w:lvl>
  </w:abstractNum>
  <w:abstractNum w:abstractNumId="18" w15:restartNumberingAfterBreak="0">
    <w:nsid w:val="787B59B9"/>
    <w:multiLevelType w:val="hybridMultilevel"/>
    <w:tmpl w:val="8F5C69B2"/>
    <w:lvl w:ilvl="0" w:tplc="DBF008A0">
      <w:start w:val="1"/>
      <w:numFmt w:val="bullet"/>
      <w:lvlText w:val=""/>
      <w:lvlJc w:val="left"/>
      <w:pPr>
        <w:tabs>
          <w:tab w:val="num" w:pos="1776"/>
        </w:tabs>
        <w:ind w:left="1776"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7AEA2E5E"/>
    <w:multiLevelType w:val="hybridMultilevel"/>
    <w:tmpl w:val="EEF0FE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E6F3F2B"/>
    <w:multiLevelType w:val="hybridMultilevel"/>
    <w:tmpl w:val="3E84AD36"/>
    <w:lvl w:ilvl="0" w:tplc="DBF008A0">
      <w:start w:val="1"/>
      <w:numFmt w:val="bullet"/>
      <w:lvlText w:val=""/>
      <w:lvlJc w:val="left"/>
      <w:pPr>
        <w:tabs>
          <w:tab w:val="num" w:pos="1776"/>
        </w:tabs>
        <w:ind w:left="1776"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19"/>
  </w:num>
  <w:num w:numId="2">
    <w:abstractNumId w:val="15"/>
  </w:num>
  <w:num w:numId="3">
    <w:abstractNumId w:val="9"/>
  </w:num>
  <w:num w:numId="4">
    <w:abstractNumId w:val="17"/>
  </w:num>
  <w:num w:numId="5">
    <w:abstractNumId w:val="1"/>
  </w:num>
  <w:num w:numId="6">
    <w:abstractNumId w:val="10"/>
  </w:num>
  <w:num w:numId="7">
    <w:abstractNumId w:val="2"/>
  </w:num>
  <w:num w:numId="8">
    <w:abstractNumId w:val="16"/>
  </w:num>
  <w:num w:numId="9">
    <w:abstractNumId w:val="7"/>
  </w:num>
  <w:num w:numId="10">
    <w:abstractNumId w:val="12"/>
  </w:num>
  <w:num w:numId="11">
    <w:abstractNumId w:val="20"/>
  </w:num>
  <w:num w:numId="12">
    <w:abstractNumId w:val="18"/>
  </w:num>
  <w:num w:numId="13">
    <w:abstractNumId w:val="13"/>
  </w:num>
  <w:num w:numId="14">
    <w:abstractNumId w:val="6"/>
  </w:num>
  <w:num w:numId="15">
    <w:abstractNumId w:val="5"/>
  </w:num>
  <w:num w:numId="16">
    <w:abstractNumId w:val="4"/>
  </w:num>
  <w:num w:numId="17">
    <w:abstractNumId w:val="8"/>
  </w:num>
  <w:num w:numId="18">
    <w:abstractNumId w:val="0"/>
  </w:num>
  <w:num w:numId="19">
    <w:abstractNumId w:val="3"/>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D1"/>
    <w:rsid w:val="00031034"/>
    <w:rsid w:val="000601B7"/>
    <w:rsid w:val="00077E67"/>
    <w:rsid w:val="000B6E72"/>
    <w:rsid w:val="000C3495"/>
    <w:rsid w:val="0012698B"/>
    <w:rsid w:val="0018039D"/>
    <w:rsid w:val="00201FD1"/>
    <w:rsid w:val="0020465F"/>
    <w:rsid w:val="002070E9"/>
    <w:rsid w:val="002715B0"/>
    <w:rsid w:val="002B6426"/>
    <w:rsid w:val="002C63DA"/>
    <w:rsid w:val="002C67E2"/>
    <w:rsid w:val="002E7874"/>
    <w:rsid w:val="002F6589"/>
    <w:rsid w:val="00362B56"/>
    <w:rsid w:val="00397149"/>
    <w:rsid w:val="003B178E"/>
    <w:rsid w:val="003B2D1F"/>
    <w:rsid w:val="003B3CB2"/>
    <w:rsid w:val="003C0ED7"/>
    <w:rsid w:val="003D1CD7"/>
    <w:rsid w:val="003D58CF"/>
    <w:rsid w:val="003F6AE3"/>
    <w:rsid w:val="00410925"/>
    <w:rsid w:val="0043626C"/>
    <w:rsid w:val="00477D8D"/>
    <w:rsid w:val="0048147E"/>
    <w:rsid w:val="004A603F"/>
    <w:rsid w:val="004B7F18"/>
    <w:rsid w:val="00556082"/>
    <w:rsid w:val="00574569"/>
    <w:rsid w:val="005A5DC0"/>
    <w:rsid w:val="005B6972"/>
    <w:rsid w:val="005C7CC8"/>
    <w:rsid w:val="005E524D"/>
    <w:rsid w:val="005F2E9E"/>
    <w:rsid w:val="005F36FC"/>
    <w:rsid w:val="00632B3C"/>
    <w:rsid w:val="00650260"/>
    <w:rsid w:val="006852E7"/>
    <w:rsid w:val="006A1BED"/>
    <w:rsid w:val="006A326C"/>
    <w:rsid w:val="006A47B6"/>
    <w:rsid w:val="006C0426"/>
    <w:rsid w:val="006F78E6"/>
    <w:rsid w:val="00735515"/>
    <w:rsid w:val="007569DA"/>
    <w:rsid w:val="007C4F5B"/>
    <w:rsid w:val="007D2EA6"/>
    <w:rsid w:val="00822F9D"/>
    <w:rsid w:val="008811C9"/>
    <w:rsid w:val="008B3D74"/>
    <w:rsid w:val="008D7454"/>
    <w:rsid w:val="008E5938"/>
    <w:rsid w:val="008F2B11"/>
    <w:rsid w:val="008F5509"/>
    <w:rsid w:val="008F623F"/>
    <w:rsid w:val="009274B9"/>
    <w:rsid w:val="009310CB"/>
    <w:rsid w:val="00943FC9"/>
    <w:rsid w:val="009C5EE8"/>
    <w:rsid w:val="009E097E"/>
    <w:rsid w:val="00A00926"/>
    <w:rsid w:val="00A1199A"/>
    <w:rsid w:val="00A55DBC"/>
    <w:rsid w:val="00A77DC8"/>
    <w:rsid w:val="00A91516"/>
    <w:rsid w:val="00A9707C"/>
    <w:rsid w:val="00AC71AE"/>
    <w:rsid w:val="00AD1B0A"/>
    <w:rsid w:val="00AF1C36"/>
    <w:rsid w:val="00B20015"/>
    <w:rsid w:val="00B21947"/>
    <w:rsid w:val="00B22FBB"/>
    <w:rsid w:val="00B47BE8"/>
    <w:rsid w:val="00B61E0D"/>
    <w:rsid w:val="00B81E9F"/>
    <w:rsid w:val="00B83F8F"/>
    <w:rsid w:val="00B932C8"/>
    <w:rsid w:val="00BA5C7D"/>
    <w:rsid w:val="00BC0EED"/>
    <w:rsid w:val="00BC646E"/>
    <w:rsid w:val="00BF5B34"/>
    <w:rsid w:val="00C246AC"/>
    <w:rsid w:val="00C462F5"/>
    <w:rsid w:val="00C51792"/>
    <w:rsid w:val="00C71E2C"/>
    <w:rsid w:val="00C83011"/>
    <w:rsid w:val="00C945F3"/>
    <w:rsid w:val="00CA5137"/>
    <w:rsid w:val="00CB5254"/>
    <w:rsid w:val="00CF1F51"/>
    <w:rsid w:val="00D40C64"/>
    <w:rsid w:val="00D53143"/>
    <w:rsid w:val="00D71CAC"/>
    <w:rsid w:val="00D767A0"/>
    <w:rsid w:val="00D8535C"/>
    <w:rsid w:val="00D94AAB"/>
    <w:rsid w:val="00DB6382"/>
    <w:rsid w:val="00DC3B1D"/>
    <w:rsid w:val="00DD1348"/>
    <w:rsid w:val="00DE7937"/>
    <w:rsid w:val="00E0567B"/>
    <w:rsid w:val="00E17972"/>
    <w:rsid w:val="00E245D7"/>
    <w:rsid w:val="00E35498"/>
    <w:rsid w:val="00E4793B"/>
    <w:rsid w:val="00E87BE8"/>
    <w:rsid w:val="00EA63E1"/>
    <w:rsid w:val="00EC4FFE"/>
    <w:rsid w:val="00EF132B"/>
    <w:rsid w:val="00F268A2"/>
    <w:rsid w:val="00F71DF5"/>
    <w:rsid w:val="00FA0F85"/>
    <w:rsid w:val="00FA3AE1"/>
    <w:rsid w:val="00FB7F6F"/>
    <w:rsid w:val="00FE2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94B43-E21B-4A95-B451-8399D117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FD1"/>
    <w:pPr>
      <w:spacing w:after="160" w:line="259" w:lineRule="auto"/>
    </w:pPr>
  </w:style>
  <w:style w:type="paragraph" w:styleId="2">
    <w:name w:val="heading 2"/>
    <w:basedOn w:val="a"/>
    <w:link w:val="20"/>
    <w:qFormat/>
    <w:rsid w:val="003B3C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031034"/>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031034"/>
    <w:rPr>
      <w:rFonts w:ascii="Tahoma" w:hAnsi="Tahoma" w:cs="Tahoma"/>
      <w:sz w:val="16"/>
      <w:szCs w:val="16"/>
    </w:rPr>
  </w:style>
  <w:style w:type="character" w:styleId="a5">
    <w:name w:val="Hyperlink"/>
    <w:basedOn w:val="a0"/>
    <w:unhideWhenUsed/>
    <w:rsid w:val="00031034"/>
    <w:rPr>
      <w:color w:val="0000FF"/>
      <w:u w:val="single"/>
    </w:rPr>
  </w:style>
  <w:style w:type="paragraph" w:styleId="a6">
    <w:name w:val="Body Text Indent"/>
    <w:basedOn w:val="a"/>
    <w:link w:val="a7"/>
    <w:semiHidden/>
    <w:rsid w:val="002F6589"/>
    <w:pPr>
      <w:spacing w:after="0" w:line="240" w:lineRule="auto"/>
      <w:ind w:firstLine="720"/>
      <w:jc w:val="both"/>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semiHidden/>
    <w:rsid w:val="002F6589"/>
    <w:rPr>
      <w:rFonts w:ascii="Times New Roman" w:eastAsia="Times New Roman" w:hAnsi="Times New Roman" w:cs="Times New Roman"/>
      <w:sz w:val="28"/>
      <w:szCs w:val="24"/>
      <w:lang w:val="uk-UA" w:eastAsia="ru-RU"/>
    </w:rPr>
  </w:style>
  <w:style w:type="paragraph" w:styleId="21">
    <w:name w:val="Body Text Indent 2"/>
    <w:basedOn w:val="a"/>
    <w:link w:val="22"/>
    <w:semiHidden/>
    <w:rsid w:val="002F6589"/>
    <w:pPr>
      <w:spacing w:after="0" w:line="240" w:lineRule="auto"/>
      <w:ind w:firstLine="720"/>
      <w:jc w:val="both"/>
    </w:pPr>
    <w:rPr>
      <w:rFonts w:ascii="Times New Roman" w:eastAsia="Times New Roman" w:hAnsi="Times New Roman" w:cs="Times New Roman"/>
      <w:sz w:val="32"/>
      <w:szCs w:val="24"/>
      <w:lang w:val="uk-UA" w:eastAsia="ru-RU"/>
    </w:rPr>
  </w:style>
  <w:style w:type="character" w:customStyle="1" w:styleId="22">
    <w:name w:val="Основной текст с отступом 2 Знак"/>
    <w:basedOn w:val="a0"/>
    <w:link w:val="21"/>
    <w:semiHidden/>
    <w:rsid w:val="002F6589"/>
    <w:rPr>
      <w:rFonts w:ascii="Times New Roman" w:eastAsia="Times New Roman" w:hAnsi="Times New Roman" w:cs="Times New Roman"/>
      <w:sz w:val="32"/>
      <w:szCs w:val="24"/>
      <w:lang w:val="uk-UA" w:eastAsia="ru-RU"/>
    </w:rPr>
  </w:style>
  <w:style w:type="paragraph" w:styleId="a8">
    <w:name w:val="Normal (Web)"/>
    <w:basedOn w:val="a"/>
    <w:unhideWhenUsed/>
    <w:rsid w:val="00436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B3CB2"/>
    <w:rPr>
      <w:rFonts w:ascii="Times New Roman" w:eastAsia="Times New Roman" w:hAnsi="Times New Roman" w:cs="Times New Roman"/>
      <w:b/>
      <w:bCs/>
      <w:sz w:val="36"/>
      <w:szCs w:val="36"/>
      <w:lang w:eastAsia="ru-RU"/>
    </w:rPr>
  </w:style>
  <w:style w:type="numbering" w:customStyle="1" w:styleId="1">
    <w:name w:val="Нет списка1"/>
    <w:next w:val="a2"/>
    <w:semiHidden/>
    <w:rsid w:val="003B3CB2"/>
  </w:style>
  <w:style w:type="character" w:customStyle="1" w:styleId="translation-chunk">
    <w:name w:val="translation-chunk"/>
    <w:basedOn w:val="a0"/>
    <w:rsid w:val="003B3CB2"/>
  </w:style>
  <w:style w:type="paragraph" w:styleId="a9">
    <w:name w:val="No Spacing"/>
    <w:qFormat/>
    <w:rsid w:val="003B3CB2"/>
    <w:pPr>
      <w:spacing w:after="0" w:line="240" w:lineRule="auto"/>
    </w:pPr>
    <w:rPr>
      <w:rFonts w:ascii="Times New Roman" w:eastAsia="Times New Roman" w:hAnsi="Times New Roman" w:cs="Times New Roman"/>
      <w:sz w:val="24"/>
      <w:szCs w:val="24"/>
    </w:rPr>
  </w:style>
  <w:style w:type="character" w:customStyle="1" w:styleId="aa">
    <w:name w:val="Оглавление_"/>
    <w:basedOn w:val="a0"/>
    <w:link w:val="10"/>
    <w:rsid w:val="003B3CB2"/>
    <w:rPr>
      <w:shd w:val="clear" w:color="auto" w:fill="FFFFFF"/>
    </w:rPr>
  </w:style>
  <w:style w:type="paragraph" w:customStyle="1" w:styleId="10">
    <w:name w:val="Оглавление1"/>
    <w:basedOn w:val="a"/>
    <w:link w:val="aa"/>
    <w:rsid w:val="003B3CB2"/>
    <w:pPr>
      <w:widowControl w:val="0"/>
      <w:shd w:val="clear" w:color="auto" w:fill="FFFFFF"/>
      <w:spacing w:after="0" w:line="255" w:lineRule="exact"/>
      <w:jc w:val="both"/>
    </w:pPr>
  </w:style>
  <w:style w:type="paragraph" w:customStyle="1" w:styleId="11">
    <w:name w:val="Без интервала1"/>
    <w:rsid w:val="003B3CB2"/>
    <w:pPr>
      <w:spacing w:after="0" w:line="240" w:lineRule="auto"/>
      <w:jc w:val="both"/>
    </w:pPr>
    <w:rPr>
      <w:rFonts w:ascii="Times New Roman" w:eastAsia="Times New Roman" w:hAnsi="Times New Roman" w:cs="Times New Roman"/>
      <w:sz w:val="24"/>
      <w:lang w:val="uk-UA"/>
    </w:rPr>
  </w:style>
  <w:style w:type="character" w:styleId="ab">
    <w:name w:val="FollowedHyperlink"/>
    <w:basedOn w:val="a0"/>
    <w:rsid w:val="003B3CB2"/>
    <w:rPr>
      <w:color w:val="800080"/>
      <w:u w:val="single"/>
    </w:rPr>
  </w:style>
  <w:style w:type="table" w:styleId="ac">
    <w:name w:val="Table Grid"/>
    <w:basedOn w:val="a1"/>
    <w:rsid w:val="003B3C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3B3CB2"/>
    <w:pPr>
      <w:spacing w:after="0" w:line="240" w:lineRule="auto"/>
      <w:ind w:left="720"/>
      <w:contextualSpacing/>
    </w:pPr>
    <w:rPr>
      <w:rFonts w:ascii="Times New Roman" w:eastAsia="Calibri" w:hAnsi="Times New Roman" w:cs="Times New Roman"/>
      <w:sz w:val="24"/>
      <w:szCs w:val="24"/>
      <w:lang w:eastAsia="ru-RU"/>
    </w:rPr>
  </w:style>
  <w:style w:type="paragraph" w:customStyle="1" w:styleId="Standard">
    <w:name w:val="Standard"/>
    <w:rsid w:val="003B3CB2"/>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ps">
    <w:name w:val="hps"/>
    <w:basedOn w:val="a0"/>
    <w:rsid w:val="003B3CB2"/>
  </w:style>
  <w:style w:type="paragraph" w:styleId="ad">
    <w:name w:val="header"/>
    <w:basedOn w:val="a"/>
    <w:link w:val="ae"/>
    <w:uiPriority w:val="99"/>
    <w:unhideWhenUsed/>
    <w:rsid w:val="003B3CB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B3CB2"/>
  </w:style>
  <w:style w:type="paragraph" w:styleId="af">
    <w:name w:val="footer"/>
    <w:basedOn w:val="a"/>
    <w:link w:val="af0"/>
    <w:uiPriority w:val="99"/>
    <w:unhideWhenUsed/>
    <w:rsid w:val="003B3CB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B3CB2"/>
  </w:style>
  <w:style w:type="paragraph" w:styleId="af1">
    <w:name w:val="Body Text"/>
    <w:basedOn w:val="a"/>
    <w:link w:val="af2"/>
    <w:uiPriority w:val="99"/>
    <w:unhideWhenUsed/>
    <w:rsid w:val="00C83011"/>
    <w:pPr>
      <w:spacing w:after="120"/>
    </w:pPr>
  </w:style>
  <w:style w:type="character" w:customStyle="1" w:styleId="af2">
    <w:name w:val="Основной текст Знак"/>
    <w:basedOn w:val="a0"/>
    <w:link w:val="af1"/>
    <w:uiPriority w:val="99"/>
    <w:rsid w:val="00C83011"/>
  </w:style>
  <w:style w:type="paragraph" w:styleId="af3">
    <w:name w:val="List Paragraph"/>
    <w:basedOn w:val="a"/>
    <w:uiPriority w:val="34"/>
    <w:qFormat/>
    <w:rsid w:val="00735515"/>
    <w:pPr>
      <w:ind w:left="720"/>
      <w:contextualSpacing/>
    </w:pPr>
  </w:style>
  <w:style w:type="paragraph" w:customStyle="1" w:styleId="BodyText33">
    <w:name w:val="Body Text 33"/>
    <w:basedOn w:val="a"/>
    <w:rsid w:val="00C462F5"/>
    <w:pPr>
      <w:widowControl w:val="0"/>
      <w:overflowPunct w:val="0"/>
      <w:autoSpaceDE w:val="0"/>
      <w:autoSpaceDN w:val="0"/>
      <w:adjustRightInd w:val="0"/>
      <w:spacing w:after="0" w:line="216" w:lineRule="auto"/>
      <w:jc w:val="center"/>
      <w:textAlignment w:val="baseline"/>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21462">
      <w:bodyDiv w:val="1"/>
      <w:marLeft w:val="0"/>
      <w:marRight w:val="0"/>
      <w:marTop w:val="0"/>
      <w:marBottom w:val="0"/>
      <w:divBdr>
        <w:top w:val="none" w:sz="0" w:space="0" w:color="auto"/>
        <w:left w:val="none" w:sz="0" w:space="0" w:color="auto"/>
        <w:bottom w:val="none" w:sz="0" w:space="0" w:color="auto"/>
        <w:right w:val="none" w:sz="0" w:space="0" w:color="auto"/>
      </w:divBdr>
    </w:div>
    <w:div w:id="1021200323">
      <w:bodyDiv w:val="1"/>
      <w:marLeft w:val="0"/>
      <w:marRight w:val="0"/>
      <w:marTop w:val="0"/>
      <w:marBottom w:val="0"/>
      <w:divBdr>
        <w:top w:val="none" w:sz="0" w:space="0" w:color="auto"/>
        <w:left w:val="none" w:sz="0" w:space="0" w:color="auto"/>
        <w:bottom w:val="none" w:sz="0" w:space="0" w:color="auto"/>
        <w:right w:val="none" w:sz="0" w:space="0" w:color="auto"/>
      </w:divBdr>
    </w:div>
    <w:div w:id="12950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latin.com.ua/production/zhelatin-fasovannyy" TargetMode="External"/><Relationship Id="rId13" Type="http://schemas.openxmlformats.org/officeDocument/2006/relationships/hyperlink" Target="http://www.gelatin.com.ua/production/zola" TargetMode="External"/><Relationship Id="rId18" Type="http://schemas.openxmlformats.org/officeDocument/2006/relationships/hyperlink" Target="http://hotel-lisichansk.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elatin.com.ua/production/zhelatin-gost-11293-89-tu-u-246-00418030-0022007" TargetMode="External"/><Relationship Id="rId12" Type="http://schemas.openxmlformats.org/officeDocument/2006/relationships/hyperlink" Target="http://www.gelatin.com.ua/production/kley-kazeinovyy-gost-3056-90" TargetMode="External"/><Relationship Id="rId17" Type="http://schemas.openxmlformats.org/officeDocument/2006/relationships/hyperlink" Target="http://www.gelatin.com.ua/production/polufabrikat-kostnyy-gost-28189-89" TargetMode="External"/><Relationship Id="rId2" Type="http://schemas.openxmlformats.org/officeDocument/2006/relationships/styles" Target="styles.xml"/><Relationship Id="rId16" Type="http://schemas.openxmlformats.org/officeDocument/2006/relationships/hyperlink" Target="http://www.gelatin.com.ua/production/zhir-zhivotnyy-tehnicheskiy-3-sorta-gost-1045-7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latin.com.ua/production/kley-kostnyy-gost-2067-93" TargetMode="External"/><Relationship Id="rId5" Type="http://schemas.openxmlformats.org/officeDocument/2006/relationships/footnotes" Target="footnotes.xml"/><Relationship Id="rId15" Type="http://schemas.openxmlformats.org/officeDocument/2006/relationships/hyperlink" Target="http://www.gelatin.com.ua/production/penoobrazovatel-belkovyy-tu-u-156-00418030-0012007" TargetMode="External"/><Relationship Id="rId10" Type="http://schemas.openxmlformats.org/officeDocument/2006/relationships/hyperlink" Target="http://www.gelatin.com.ua/production/enozhelatin-tu-u-246-00418030-006201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elatin.com.ua/production/fruktovoe-zhele" TargetMode="External"/><Relationship Id="rId14" Type="http://schemas.openxmlformats.org/officeDocument/2006/relationships/hyperlink" Target="http://www.gelatin.com.ua/production/kazeinat-natr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14</Pages>
  <Words>5206</Words>
  <Characters>29679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HP-9</cp:lastModifiedBy>
  <cp:revision>46</cp:revision>
  <cp:lastPrinted>2017-05-18T05:15:00Z</cp:lastPrinted>
  <dcterms:created xsi:type="dcterms:W3CDTF">2017-05-10T11:41:00Z</dcterms:created>
  <dcterms:modified xsi:type="dcterms:W3CDTF">2017-07-14T06:16:00Z</dcterms:modified>
</cp:coreProperties>
</file>