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55" w:rsidRPr="003B3955" w:rsidRDefault="003B3955" w:rsidP="003B395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3B3955">
        <w:rPr>
          <w:rFonts w:ascii="Times New Roman" w:hAnsi="Times New Roman" w:cs="Times New Roman"/>
          <w:b/>
          <w:sz w:val="28"/>
          <w:szCs w:val="28"/>
          <w:lang w:val="uk-UA"/>
        </w:rPr>
        <w:t>Економічні відносини України та Словенії</w:t>
      </w:r>
    </w:p>
    <w:p w:rsidR="003B3955" w:rsidRPr="003B3955" w:rsidRDefault="003B3955" w:rsidP="003B3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- держава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Центральній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населенням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0DB8">
        <w:rPr>
          <w:rFonts w:ascii="Times New Roman" w:hAnsi="Times New Roman" w:cs="Times New Roman"/>
          <w:sz w:val="28"/>
          <w:szCs w:val="28"/>
        </w:rPr>
        <w:t xml:space="preserve">2,1 млн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чоловік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територією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20 273 кв. км (150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щільність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101,8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чол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/ кв. км). На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заході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Італією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Австрією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Угорщиною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Хорватією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Столиця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- Любляна.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парламентська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червні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1991 року. У 2004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вступила в НАТО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Європейський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союз.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розвинена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ди</w:t>
      </w:r>
      <w:r>
        <w:rPr>
          <w:rFonts w:ascii="Times New Roman" w:hAnsi="Times New Roman" w:cs="Times New Roman"/>
          <w:sz w:val="28"/>
          <w:szCs w:val="28"/>
        </w:rPr>
        <w:t>намічно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E0DB8">
        <w:rPr>
          <w:rFonts w:ascii="Times New Roman" w:hAnsi="Times New Roman" w:cs="Times New Roman"/>
          <w:sz w:val="28"/>
          <w:szCs w:val="28"/>
        </w:rPr>
        <w:t>озмір</w:t>
      </w:r>
      <w:proofErr w:type="spellEnd"/>
      <w:r w:rsidRPr="003E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</w:rPr>
        <w:t>ВВП</w:t>
      </w:r>
      <w:r w:rsidRPr="003E0DB8">
        <w:rPr>
          <w:rFonts w:ascii="Times New Roman" w:hAnsi="Times New Roman" w:cs="Times New Roman"/>
          <w:sz w:val="28"/>
          <w:szCs w:val="28"/>
          <w:lang w:val="en-US"/>
        </w:rPr>
        <w:t xml:space="preserve"> (The World Bank, 2018) - 71,9 </w:t>
      </w:r>
      <w:r w:rsidRPr="003E0DB8">
        <w:rPr>
          <w:rFonts w:ascii="Times New Roman" w:hAnsi="Times New Roman" w:cs="Times New Roman"/>
          <w:sz w:val="28"/>
          <w:szCs w:val="28"/>
        </w:rPr>
        <w:t>млрд</w:t>
      </w:r>
      <w:r w:rsidRPr="003E0D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E0DB8">
        <w:rPr>
          <w:rFonts w:ascii="Times New Roman" w:hAnsi="Times New Roman" w:cs="Times New Roman"/>
          <w:sz w:val="28"/>
          <w:szCs w:val="28"/>
        </w:rPr>
        <w:t>дол</w:t>
      </w:r>
      <w:r w:rsidRPr="003E0DB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E0DB8">
        <w:rPr>
          <w:rFonts w:ascii="Times New Roman" w:hAnsi="Times New Roman" w:cs="Times New Roman"/>
          <w:sz w:val="28"/>
          <w:szCs w:val="28"/>
        </w:rPr>
        <w:t xml:space="preserve">США (97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);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E0DB8">
        <w:rPr>
          <w:rFonts w:ascii="Times New Roman" w:hAnsi="Times New Roman" w:cs="Times New Roman"/>
          <w:sz w:val="28"/>
          <w:szCs w:val="28"/>
        </w:rPr>
        <w:t>ічний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темп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0DB8">
        <w:rPr>
          <w:rFonts w:ascii="Times New Roman" w:hAnsi="Times New Roman" w:cs="Times New Roman"/>
          <w:sz w:val="28"/>
          <w:szCs w:val="28"/>
        </w:rPr>
        <w:t>ВВП,%</w:t>
      </w:r>
      <w:proofErr w:type="gramEnd"/>
      <w:r w:rsidRPr="003E0DB8">
        <w:rPr>
          <w:rFonts w:ascii="Times New Roman" w:hAnsi="Times New Roman" w:cs="Times New Roman"/>
          <w:sz w:val="28"/>
          <w:szCs w:val="28"/>
        </w:rPr>
        <w:t xml:space="preserve"> - 2,5;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DB8">
        <w:rPr>
          <w:rFonts w:ascii="Times New Roman" w:hAnsi="Times New Roman" w:cs="Times New Roman"/>
          <w:sz w:val="28"/>
          <w:szCs w:val="28"/>
        </w:rPr>
        <w:t xml:space="preserve">ВВП на душу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(Рейтинг МВФ 2017) - 23654 дол. США (34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мисце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);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DB8">
        <w:rPr>
          <w:rFonts w:ascii="Times New Roman" w:hAnsi="Times New Roman" w:cs="Times New Roman"/>
          <w:sz w:val="28"/>
          <w:szCs w:val="28"/>
        </w:rPr>
        <w:t xml:space="preserve">ВВП (ПКС) на душу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(Рейтинг МВФ 2017) 34407 дол. США (37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);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E0DB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прогресу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(2017) - 21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E0DB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(2017) - 21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(2016) - 25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Індекс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глобальної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(2017/18) - 48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3E0DB8">
        <w:rPr>
          <w:rFonts w:ascii="Times New Roman" w:hAnsi="Times New Roman" w:cs="Times New Roman"/>
          <w:sz w:val="28"/>
          <w:szCs w:val="28"/>
        </w:rPr>
        <w:t>приятливість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бізнесу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Doing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(2017) - 30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;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Pr="003E0DB8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(2017) - 39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Середній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оплати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2018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вирахуванням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склав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1083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мінімальна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пенсія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3E0DB8">
        <w:rPr>
          <w:rFonts w:ascii="Times New Roman" w:hAnsi="Times New Roman" w:cs="Times New Roman"/>
          <w:sz w:val="28"/>
          <w:szCs w:val="28"/>
        </w:rPr>
        <w:t xml:space="preserve">500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євро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виробляє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електроніку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електрообладнання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хімікати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лікарські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препарати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текстиль,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паперову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дерева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автомобілі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Розвинені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туризм і сфера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третини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зайнято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Словенська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сильно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зовнішньої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орієнтована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ЄС (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70%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експорту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і 80%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імпорту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ВВП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експорт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64%.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DB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експортує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папір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і картон,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котли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електричні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-і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телеапаратури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фармацевтичну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пластмаси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них,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автотранспортні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.</w:t>
      </w:r>
    </w:p>
    <w:p w:rsidR="003E0DB8" w:rsidRP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експортує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чорні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метали та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ж / д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локомотиви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вагони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трамваї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деревину та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хімічну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човни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та суду,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овочеві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консерви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фрукти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зерно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борошно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яйця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молочну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продукцію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олійне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фураж.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торгове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сальдо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Словенією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негативне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. З початку 2017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двосторонній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спостерігається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стабільна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тенденція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обсягів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>.</w:t>
      </w:r>
    </w:p>
    <w:p w:rsidR="00EE045D" w:rsidRPr="00EE045D" w:rsidRDefault="00EE045D" w:rsidP="00EE04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045D">
        <w:rPr>
          <w:rFonts w:ascii="Times New Roman" w:hAnsi="Times New Roman" w:cs="Times New Roman"/>
          <w:sz w:val="28"/>
          <w:szCs w:val="28"/>
          <w:lang w:val="uk-UA"/>
        </w:rPr>
        <w:t xml:space="preserve">За підсумками 2017 року обсяг зовнішньої торгівлі Луганщини з Республікою Словенія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незначним і </w:t>
      </w:r>
      <w:r w:rsidRPr="00EE045D">
        <w:rPr>
          <w:rFonts w:ascii="Times New Roman" w:hAnsi="Times New Roman" w:cs="Times New Roman"/>
          <w:sz w:val="28"/>
          <w:szCs w:val="28"/>
          <w:lang w:val="uk-UA"/>
        </w:rPr>
        <w:t xml:space="preserve">становив 18,1 тис. </w:t>
      </w:r>
      <w:proofErr w:type="spellStart"/>
      <w:r w:rsidRPr="00EE045D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EE045D">
        <w:rPr>
          <w:rFonts w:ascii="Times New Roman" w:hAnsi="Times New Roman" w:cs="Times New Roman"/>
          <w:sz w:val="28"/>
          <w:szCs w:val="28"/>
          <w:lang w:val="uk-UA"/>
        </w:rPr>
        <w:t xml:space="preserve">. США, обсяги експорту та імпорту товарів – 13,7 тис. </w:t>
      </w:r>
      <w:proofErr w:type="spellStart"/>
      <w:r w:rsidRPr="00EE045D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EE045D">
        <w:rPr>
          <w:rFonts w:ascii="Times New Roman" w:hAnsi="Times New Roman" w:cs="Times New Roman"/>
          <w:sz w:val="28"/>
          <w:szCs w:val="28"/>
          <w:lang w:val="uk-UA"/>
        </w:rPr>
        <w:t xml:space="preserve">. США (на 60,3 % менше, ніж у 2016 році) та 4,4 тис. </w:t>
      </w:r>
      <w:proofErr w:type="spellStart"/>
      <w:r w:rsidRPr="00EE045D">
        <w:rPr>
          <w:rFonts w:ascii="Times New Roman" w:hAnsi="Times New Roman" w:cs="Times New Roman"/>
          <w:sz w:val="28"/>
          <w:szCs w:val="28"/>
          <w:lang w:val="uk-UA"/>
        </w:rPr>
        <w:t>дол</w:t>
      </w:r>
      <w:proofErr w:type="spellEnd"/>
      <w:r w:rsidRPr="00EE045D">
        <w:rPr>
          <w:rFonts w:ascii="Times New Roman" w:hAnsi="Times New Roman" w:cs="Times New Roman"/>
          <w:sz w:val="28"/>
          <w:szCs w:val="28"/>
          <w:lang w:val="uk-UA"/>
        </w:rPr>
        <w:t xml:space="preserve">. США (на 97,3 % менше, ніж у 2016 році) відповідно. </w:t>
      </w:r>
      <w:r w:rsidRPr="00EE045D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Основою товарної структури експорту стали пластмаси та полімерні матеріали. Підприємства області імпортували зі Словенії пластмаси, полімерні матеріали та різні готові вироби.</w:t>
      </w:r>
    </w:p>
    <w:p w:rsid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Прогнозується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українсько-словенських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торгово-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сприятиме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новітніх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альтернативних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екологічних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інфраструктурного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автомобільної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харчової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0DB8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3E0DB8">
        <w:rPr>
          <w:rFonts w:ascii="Times New Roman" w:hAnsi="Times New Roman" w:cs="Times New Roman"/>
          <w:sz w:val="28"/>
          <w:szCs w:val="28"/>
        </w:rPr>
        <w:t xml:space="preserve"> та туризму.</w:t>
      </w:r>
    </w:p>
    <w:p w:rsidR="003E0DB8" w:rsidRDefault="003E0DB8" w:rsidP="003E0D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45D" w:rsidRPr="00EE045D" w:rsidRDefault="00EE045D" w:rsidP="00EE045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E045D">
        <w:rPr>
          <w:rFonts w:ascii="Times New Roman" w:hAnsi="Times New Roman" w:cs="Times New Roman"/>
          <w:sz w:val="20"/>
          <w:szCs w:val="20"/>
          <w:lang w:val="uk-UA"/>
        </w:rPr>
        <w:t>*-матеріал підготовлено за інформацією Харківської ТПП</w:t>
      </w:r>
    </w:p>
    <w:sectPr w:rsidR="00EE045D" w:rsidRPr="00EE0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5"/>
    <w:rsid w:val="001F268A"/>
    <w:rsid w:val="003B3955"/>
    <w:rsid w:val="003E0DB8"/>
    <w:rsid w:val="00695B7F"/>
    <w:rsid w:val="00805ACC"/>
    <w:rsid w:val="00EE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76745-DB4E-4E50-8335-9AF082E1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HP-4</dc:creator>
  <cp:keywords/>
  <dc:description/>
  <cp:lastModifiedBy>HP-002</cp:lastModifiedBy>
  <cp:revision>2</cp:revision>
  <dcterms:created xsi:type="dcterms:W3CDTF">2018-10-17T06:57:00Z</dcterms:created>
  <dcterms:modified xsi:type="dcterms:W3CDTF">2018-10-17T06:57:00Z</dcterms:modified>
</cp:coreProperties>
</file>