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4A0" w:rsidRPr="00443BD3" w:rsidRDefault="006F6A2E" w:rsidP="00443BD3">
      <w:pPr>
        <w:ind w:left="-567" w:right="282"/>
        <w:jc w:val="center"/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2.3.2 Земельні ділянки типу </w:t>
      </w:r>
      <w:r w:rsidR="00EC5E3E" w:rsidRPr="00443BD3">
        <w:rPr>
          <w:b/>
          <w:sz w:val="52"/>
          <w:szCs w:val="52"/>
          <w:lang w:val="uk-UA"/>
        </w:rPr>
        <w:t>Greenfield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9"/>
        <w:gridCol w:w="3777"/>
        <w:gridCol w:w="2989"/>
      </w:tblGrid>
      <w:tr w:rsidR="004B34A0" w:rsidRPr="00443BD3" w:rsidTr="007C7507"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</w:tcPr>
          <w:p w:rsidR="005B4B7A" w:rsidRPr="00443BD3" w:rsidRDefault="005B4B7A" w:rsidP="00C720BB">
            <w:pPr>
              <w:shd w:val="clear" w:color="auto" w:fill="FFFFFF" w:themeFill="background1"/>
              <w:rPr>
                <w:b/>
                <w:lang w:val="uk-UA"/>
              </w:rPr>
            </w:pPr>
          </w:p>
          <w:p w:rsidR="004B34A0" w:rsidRPr="006F2336" w:rsidRDefault="004B34A0" w:rsidP="00443BD3">
            <w:pPr>
              <w:pStyle w:val="a3"/>
              <w:numPr>
                <w:ilvl w:val="0"/>
                <w:numId w:val="45"/>
              </w:numPr>
              <w:shd w:val="clear" w:color="auto" w:fill="FFFFFF" w:themeFill="background1"/>
              <w:jc w:val="center"/>
              <w:rPr>
                <w:rFonts w:ascii="Times New Roman" w:hAnsi="Times New Roman"/>
                <w:b/>
              </w:rPr>
            </w:pPr>
            <w:r w:rsidRPr="006F2336">
              <w:rPr>
                <w:rFonts w:ascii="Times New Roman" w:hAnsi="Times New Roman"/>
                <w:b/>
              </w:rPr>
              <w:t xml:space="preserve">Інвестиційна пропозиція </w:t>
            </w:r>
            <w:r w:rsidRPr="006F2336">
              <w:rPr>
                <w:rFonts w:ascii="Times New Roman" w:hAnsi="Times New Roman"/>
                <w:b/>
                <w:lang w:val="en-US"/>
              </w:rPr>
              <w:t>Greenfield</w:t>
            </w:r>
            <w:r w:rsidRPr="006F2336">
              <w:rPr>
                <w:rFonts w:ascii="Times New Roman" w:hAnsi="Times New Roman"/>
                <w:b/>
              </w:rPr>
              <w:t xml:space="preserve"> с. Старий Айдар Станично – Луганського району</w:t>
            </w:r>
          </w:p>
        </w:tc>
      </w:tr>
      <w:tr w:rsidR="004B34A0" w:rsidRPr="00443BD3" w:rsidTr="007C7507">
        <w:tc>
          <w:tcPr>
            <w:tcW w:w="3119" w:type="dxa"/>
            <w:vMerge w:val="restart"/>
            <w:vAlign w:val="center"/>
          </w:tcPr>
          <w:p w:rsidR="004B34A0" w:rsidRPr="00443BD3" w:rsidRDefault="004B34A0" w:rsidP="00540323">
            <w:pPr>
              <w:shd w:val="clear" w:color="auto" w:fill="FFFFFF" w:themeFill="background1"/>
              <w:jc w:val="center"/>
              <w:rPr>
                <w:rFonts w:ascii="Calibri" w:hAnsi="Calibri"/>
                <w:b/>
              </w:rPr>
            </w:pPr>
            <w:r w:rsidRPr="00443BD3">
              <w:rPr>
                <w:noProof/>
              </w:rPr>
              <w:drawing>
                <wp:inline distT="0" distB="0" distL="0" distR="0">
                  <wp:extent cx="1958322" cy="895350"/>
                  <wp:effectExtent l="0" t="0" r="0" b="0"/>
                  <wp:docPr id="129" name="Рисунок 15" descr="http://www.home-poster.net/advert/upload/011013406_194128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home-poster.net/advert/upload/011013406_194128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668" cy="90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назва місцевості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с. Старий Айдар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місто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район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Станично-Луганський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область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Луганська</w:t>
            </w:r>
          </w:p>
        </w:tc>
      </w:tr>
      <w:tr w:rsidR="004B34A0" w:rsidRPr="00443BD3" w:rsidTr="007C7507">
        <w:tc>
          <w:tcPr>
            <w:tcW w:w="3119" w:type="dxa"/>
            <w:vMerge w:val="restart"/>
            <w:vAlign w:val="center"/>
          </w:tcPr>
          <w:p w:rsidR="004B34A0" w:rsidRPr="00443BD3" w:rsidRDefault="004B34A0" w:rsidP="00540323">
            <w:pPr>
              <w:shd w:val="clear" w:color="auto" w:fill="FFFFFF" w:themeFill="background1"/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Властивості місцевості</w:t>
            </w: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максимально доступна площа (як одна ділянка) [га]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150 га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можливості для розвитку (короткий опис)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Ведення особистого сільськогосподарського підприємства</w:t>
            </w:r>
          </w:p>
        </w:tc>
      </w:tr>
      <w:tr w:rsidR="004B34A0" w:rsidRPr="00443BD3" w:rsidTr="007C7507">
        <w:tc>
          <w:tcPr>
            <w:tcW w:w="3119" w:type="dxa"/>
            <w:vMerge w:val="restart"/>
            <w:vAlign w:val="center"/>
          </w:tcPr>
          <w:p w:rsidR="004B34A0" w:rsidRPr="00443BD3" w:rsidRDefault="004B34A0" w:rsidP="00540323">
            <w:pPr>
              <w:shd w:val="clear" w:color="auto" w:fill="FFFFFF" w:themeFill="background1"/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Інформація про власність</w:t>
            </w: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орієнтовна ціна землі (грн./м2)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власник(и)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Державна власність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наявність актуального концептуального плану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зонування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4B34A0" w:rsidRPr="00443BD3" w:rsidTr="007C7507">
        <w:tc>
          <w:tcPr>
            <w:tcW w:w="3119" w:type="dxa"/>
            <w:vMerge w:val="restart"/>
            <w:vAlign w:val="center"/>
          </w:tcPr>
          <w:p w:rsidR="004B34A0" w:rsidRPr="00443BD3" w:rsidRDefault="004B34A0" w:rsidP="00540323">
            <w:pPr>
              <w:shd w:val="clear" w:color="auto" w:fill="FFFFFF" w:themeFill="background1"/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Характеристика землі (ділянки)</w:t>
            </w: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вид ґрунту на ділянці (га)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супесь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різниця в рівні землі (м)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Максимальна – 125 км</w:t>
            </w:r>
          </w:p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 різницю між найнижчим та найвищим пунктом ділянки - 15 км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використання землі на даний час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пасовище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забрудненість ґрунтових та підґрунтових вод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рівень підґрунтових вод (м)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15 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чи були проведені геологічні дослідження ділянки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ризик затоплення чи зсувів землі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підземні перешкоди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наземні та повітряні перешкоди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екологічні обмеження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будинки чи інші конструкції на ділянці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 w:val="restart"/>
            <w:vAlign w:val="center"/>
          </w:tcPr>
          <w:p w:rsidR="004B34A0" w:rsidRPr="00443BD3" w:rsidRDefault="004B34A0" w:rsidP="00540323">
            <w:pPr>
              <w:shd w:val="clear" w:color="auto" w:fill="FFFFFF" w:themeFill="background1"/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Транспортне положення</w:t>
            </w: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доступ доріг до ділянки (вид та ширина доступної дороги)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Дві ґрунтові дороги, ширина 3 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найближча автомагістраль/дорога національного значення (км)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7 км, Луганськ-Новоайдар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морські та річкові порти в радіусі до 200 км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колія (км)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5 км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під’їзна колія (км)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 км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міжнародний аеропорт (км)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220 км Донецьк 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обласний центр (км)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30 км</w:t>
            </w:r>
          </w:p>
        </w:tc>
      </w:tr>
      <w:tr w:rsidR="004B34A0" w:rsidRPr="00443BD3" w:rsidTr="007C7507">
        <w:tc>
          <w:tcPr>
            <w:tcW w:w="3119" w:type="dxa"/>
            <w:vMerge w:val="restart"/>
            <w:vAlign w:val="center"/>
          </w:tcPr>
          <w:p w:rsidR="004B34A0" w:rsidRPr="00443BD3" w:rsidRDefault="004B34A0" w:rsidP="00540323">
            <w:pPr>
              <w:shd w:val="clear" w:color="auto" w:fill="FFFFFF" w:themeFill="background1"/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Наявна інфраструктура</w:t>
            </w: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електрифікація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2C160C">
            <w:pPr>
              <w:numPr>
                <w:ilvl w:val="0"/>
                <w:numId w:val="5"/>
              </w:num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 км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2C160C">
            <w:pPr>
              <w:numPr>
                <w:ilvl w:val="0"/>
                <w:numId w:val="5"/>
              </w:num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напруга електричного току (кВТ)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220кВт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газифікація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2C160C">
            <w:pPr>
              <w:numPr>
                <w:ilvl w:val="0"/>
                <w:numId w:val="6"/>
              </w:numPr>
              <w:shd w:val="clear" w:color="auto" w:fill="FFFFFF" w:themeFill="background1"/>
              <w:tabs>
                <w:tab w:val="clear" w:pos="1425"/>
                <w:tab w:val="num" w:pos="318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 км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2C160C">
            <w:pPr>
              <w:numPr>
                <w:ilvl w:val="0"/>
                <w:numId w:val="6"/>
              </w:numPr>
              <w:shd w:val="clear" w:color="auto" w:fill="FFFFFF" w:themeFill="background1"/>
              <w:tabs>
                <w:tab w:val="clear" w:pos="1425"/>
                <w:tab w:val="num" w:pos="678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діаметр труби (мм)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90 мм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водопостачання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очисні споруди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4B34A0" w:rsidRPr="00443BD3" w:rsidTr="007C7507">
        <w:tc>
          <w:tcPr>
            <w:tcW w:w="3119" w:type="dxa"/>
            <w:vMerge/>
          </w:tcPr>
          <w:p w:rsidR="004B34A0" w:rsidRPr="00443BD3" w:rsidRDefault="004B34A0" w:rsidP="00540323">
            <w:pPr>
              <w:shd w:val="clear" w:color="auto" w:fill="FFFFFF" w:themeFill="background1"/>
              <w:rPr>
                <w:rFonts w:ascii="Calibri" w:hAnsi="Calibri"/>
              </w:rPr>
            </w:pPr>
          </w:p>
        </w:tc>
        <w:tc>
          <w:tcPr>
            <w:tcW w:w="3902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телефонізація (Так/Ні)</w:t>
            </w:r>
          </w:p>
        </w:tc>
        <w:tc>
          <w:tcPr>
            <w:tcW w:w="3044" w:type="dxa"/>
          </w:tcPr>
          <w:p w:rsidR="004B34A0" w:rsidRPr="00443BD3" w:rsidRDefault="004B34A0" w:rsidP="00540323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</w:tbl>
    <w:p w:rsidR="004B34A0" w:rsidRPr="00443BD3" w:rsidRDefault="004B34A0" w:rsidP="00443BD3">
      <w:pPr>
        <w:shd w:val="clear" w:color="auto" w:fill="FFFFFF" w:themeFill="background1"/>
        <w:ind w:right="282"/>
        <w:rPr>
          <w:b/>
          <w:noProof/>
          <w:sz w:val="28"/>
          <w:szCs w:val="28"/>
          <w:lang w:val="uk-UA"/>
        </w:rPr>
      </w:pPr>
    </w:p>
    <w:tbl>
      <w:tblPr>
        <w:tblW w:w="1074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2059"/>
        <w:gridCol w:w="709"/>
        <w:gridCol w:w="3719"/>
        <w:gridCol w:w="80"/>
        <w:gridCol w:w="3322"/>
        <w:gridCol w:w="222"/>
        <w:gridCol w:w="142"/>
      </w:tblGrid>
      <w:tr w:rsidR="00443BD3" w:rsidRPr="004E31BF" w:rsidTr="00DA3280">
        <w:trPr>
          <w:gridAfter w:val="1"/>
          <w:wAfter w:w="142" w:type="dxa"/>
        </w:trPr>
        <w:tc>
          <w:tcPr>
            <w:tcW w:w="10604" w:type="dxa"/>
            <w:gridSpan w:val="7"/>
            <w:tcBorders>
              <w:top w:val="nil"/>
              <w:left w:val="nil"/>
              <w:right w:val="nil"/>
            </w:tcBorders>
          </w:tcPr>
          <w:p w:rsidR="00443BD3" w:rsidRPr="00443BD3" w:rsidRDefault="00443BD3" w:rsidP="00443BD3">
            <w:pPr>
              <w:pStyle w:val="a3"/>
              <w:numPr>
                <w:ilvl w:val="0"/>
                <w:numId w:val="45"/>
              </w:numPr>
              <w:rPr>
                <w:b/>
                <w:sz w:val="28"/>
                <w:szCs w:val="28"/>
              </w:rPr>
            </w:pPr>
            <w:r w:rsidRPr="006F2336">
              <w:rPr>
                <w:rFonts w:ascii="Times New Roman" w:hAnsi="Times New Roman"/>
                <w:b/>
              </w:rPr>
              <w:t>Інвестиційна пропозиція Greenfield смт Мілове Луганської області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rFonts w:ascii="Calibri" w:hAnsi="Calibri"/>
                <w:b/>
              </w:rPr>
            </w:pPr>
            <w:r w:rsidRPr="00443BD3">
              <w:rPr>
                <w:noProof/>
                <w:sz w:val="28"/>
                <w:szCs w:val="28"/>
              </w:rPr>
              <w:drawing>
                <wp:inline distT="0" distB="0" distL="0" distR="0">
                  <wp:extent cx="1754483" cy="1084521"/>
                  <wp:effectExtent l="19050" t="0" r="0" b="0"/>
                  <wp:docPr id="136" name="Рисунок 5" descr="C:\Users\73B5~1\AppData\Local\Temp\Rar$DIa0.170\Изображение 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3B5~1\AppData\Local\Temp\Rar$DIa0.170\Изображение 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84" cy="1087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назва місцевості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смт. Мілове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місто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район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Міловський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область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Луганська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Властивості місцевості</w:t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максимально доступна площа (як одна ділянка) [га]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</w:p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65,31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можливості для розвитку (короткий опис)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Земельна ділянка| </w:t>
            </w:r>
            <w:r w:rsidRPr="001A60C3">
              <w:rPr>
                <w:sz w:val="20"/>
                <w:szCs w:val="20"/>
                <w:highlight w:val="yellow"/>
              </w:rPr>
              <w:t>зарезервована| під| будівництво| українсько-російського| залізнично-автомобільного| митно-логістичного| терміналу| «Мілове – Черткове» з функціями| інтермодальної обробки| вантажів|.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Інформація про власність</w:t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орієнтовна ціна землі (грн./м2)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41,87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власник(и)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Міловська селищна рада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наявність актуального концептуального плану (Так/Ні)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зонування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Характеристика землі (ділянки)</w:t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вид ґрунту на ділянці (га)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  <w:lang w:val="uk-UA"/>
              </w:rPr>
            </w:pPr>
            <w:r w:rsidRPr="00443BD3">
              <w:rPr>
                <w:sz w:val="20"/>
                <w:szCs w:val="20"/>
              </w:rPr>
              <w:t>60, чорнозем, суглинок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використання землі на даний час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Земельна ділянка|| зарезервована| для будівництва логопарку.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забрудненість ґрунтових та підґрунтових вод (Так/Ні)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рівень підґрунтових вод (м)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80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ризик затоплення чи зсувів землі (Так/Ні)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підземні перешкоди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(напр. підземні комунікації) 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наземні та повітряні перешкоди (Так/Ні)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екологічні обмеження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будинки чи інші конструкції на ділянці (Так/Ні)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Транспортне положення</w:t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доступ доріг до ділянки (вид та ширина доступної дороги)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дорога селище, 6 м, асфальтове покриття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найближча автомагістраль/дорога національного значення (км)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7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морські та річкові порти в радіусі до 200 км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відсутні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колія (км)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  <w:lang w:val="uk-UA"/>
              </w:rPr>
            </w:pPr>
            <w:r w:rsidRPr="00443BD3">
              <w:rPr>
                <w:sz w:val="20"/>
                <w:szCs w:val="20"/>
              </w:rPr>
              <w:t>0,3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під’їзна колія (км)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  <w:lang w:val="uk-UA"/>
              </w:rPr>
            </w:pPr>
            <w:r w:rsidRPr="00443BD3">
              <w:rPr>
                <w:sz w:val="20"/>
                <w:szCs w:val="20"/>
              </w:rPr>
              <w:t>заходить на ділянку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міжнародний аеропорт (км)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340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обласний центр (км)</w:t>
            </w:r>
          </w:p>
        </w:tc>
        <w:tc>
          <w:tcPr>
            <w:tcW w:w="3686" w:type="dxa"/>
            <w:gridSpan w:val="3"/>
            <w:vAlign w:val="center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158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rFonts w:ascii="Calibri" w:hAnsi="Calibri"/>
                <w:b/>
              </w:rPr>
            </w:pPr>
            <w:r w:rsidRPr="00443BD3">
              <w:rPr>
                <w:rFonts w:ascii="Calibri" w:hAnsi="Calibri"/>
                <w:b/>
              </w:rPr>
              <w:t>Наявна інфраструктура</w:t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електрифікація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примикає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напруга електричного току (кВТ)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газифікація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6"/>
              </w:numPr>
              <w:tabs>
                <w:tab w:val="clear" w:pos="1425"/>
                <w:tab w:val="num" w:pos="318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300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6"/>
              </w:numPr>
              <w:tabs>
                <w:tab w:val="clear" w:pos="1425"/>
                <w:tab w:val="num" w:pos="678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діаметр труби (мм)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50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водопостачання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7"/>
              </w:numPr>
              <w:tabs>
                <w:tab w:val="clear" w:pos="1425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500</w:t>
            </w:r>
          </w:p>
        </w:tc>
      </w:tr>
      <w:tr w:rsidR="00443BD3" w:rsidRPr="00443BD3" w:rsidTr="00DA3280">
        <w:tc>
          <w:tcPr>
            <w:tcW w:w="3261" w:type="dxa"/>
            <w:gridSpan w:val="3"/>
            <w:vMerge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очисні споруди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443BD3" w:rsidRPr="00443BD3" w:rsidTr="00DA3280">
        <w:tc>
          <w:tcPr>
            <w:tcW w:w="3261" w:type="dxa"/>
            <w:gridSpan w:val="3"/>
          </w:tcPr>
          <w:p w:rsidR="00443BD3" w:rsidRPr="00443BD3" w:rsidRDefault="00443BD3" w:rsidP="00DA3280">
            <w:pPr>
              <w:rPr>
                <w:rFonts w:ascii="Calibri" w:hAnsi="Calibri"/>
              </w:rPr>
            </w:pPr>
            <w:r w:rsidRPr="00443BD3">
              <w:br w:type="page"/>
            </w:r>
          </w:p>
        </w:tc>
        <w:tc>
          <w:tcPr>
            <w:tcW w:w="3799" w:type="dxa"/>
            <w:gridSpan w:val="2"/>
          </w:tcPr>
          <w:p w:rsidR="00443BD3" w:rsidRPr="00443BD3" w:rsidRDefault="00443BD3" w:rsidP="00DA3280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телефонізація (Так/Ні)</w:t>
            </w:r>
          </w:p>
        </w:tc>
        <w:tc>
          <w:tcPr>
            <w:tcW w:w="3686" w:type="dxa"/>
            <w:gridSpan w:val="3"/>
          </w:tcPr>
          <w:p w:rsidR="00443BD3" w:rsidRPr="00443BD3" w:rsidRDefault="00443BD3" w:rsidP="00DA3280">
            <w:pPr>
              <w:jc w:val="center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1000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9889" w:type="dxa"/>
            <w:gridSpan w:val="5"/>
            <w:tcBorders>
              <w:top w:val="nil"/>
              <w:left w:val="nil"/>
              <w:right w:val="nil"/>
            </w:tcBorders>
          </w:tcPr>
          <w:p w:rsidR="00443BD3" w:rsidRPr="00443BD3" w:rsidRDefault="00443BD3" w:rsidP="00DA3280">
            <w:pPr>
              <w:pStyle w:val="a3"/>
              <w:ind w:left="1315"/>
              <w:rPr>
                <w:lang w:val="ru-RU"/>
              </w:rPr>
            </w:pPr>
          </w:p>
          <w:p w:rsidR="00443BD3" w:rsidRPr="00443BD3" w:rsidRDefault="00443BD3" w:rsidP="00DA3280">
            <w:pPr>
              <w:pStyle w:val="a3"/>
              <w:ind w:left="1315"/>
              <w:rPr>
                <w:lang w:val="ru-RU"/>
              </w:rPr>
            </w:pPr>
          </w:p>
          <w:p w:rsidR="00443BD3" w:rsidRPr="00443BD3" w:rsidRDefault="00443BD3" w:rsidP="00DA3280">
            <w:pPr>
              <w:pStyle w:val="a3"/>
              <w:ind w:left="1315"/>
              <w:rPr>
                <w:lang w:val="ru-RU"/>
              </w:rPr>
            </w:pPr>
          </w:p>
          <w:p w:rsidR="00443BD3" w:rsidRPr="00443BD3" w:rsidRDefault="00443BD3" w:rsidP="00DA3280">
            <w:pPr>
              <w:pStyle w:val="a3"/>
              <w:ind w:left="1315"/>
              <w:rPr>
                <w:lang w:val="ru-RU"/>
              </w:rPr>
            </w:pPr>
          </w:p>
          <w:p w:rsidR="00443BD3" w:rsidRPr="00443BD3" w:rsidRDefault="00443BD3" w:rsidP="00DA3280">
            <w:pPr>
              <w:pStyle w:val="a3"/>
              <w:ind w:left="1315"/>
              <w:rPr>
                <w:lang w:val="ru-RU"/>
              </w:rPr>
            </w:pPr>
          </w:p>
          <w:p w:rsidR="00443BD3" w:rsidRPr="00443BD3" w:rsidRDefault="00443BD3" w:rsidP="00DA3280">
            <w:pPr>
              <w:pStyle w:val="a3"/>
              <w:ind w:left="1315"/>
              <w:rPr>
                <w:lang w:val="ru-RU"/>
              </w:rPr>
            </w:pPr>
          </w:p>
          <w:p w:rsidR="00443BD3" w:rsidRPr="00443BD3" w:rsidRDefault="00443BD3" w:rsidP="006F2336">
            <w:pPr>
              <w:pStyle w:val="a3"/>
              <w:numPr>
                <w:ilvl w:val="0"/>
                <w:numId w:val="45"/>
              </w:numPr>
              <w:jc w:val="center"/>
              <w:rPr>
                <w:lang w:val="ru-RU"/>
              </w:rPr>
            </w:pPr>
            <w:r w:rsidRPr="006F2336">
              <w:rPr>
                <w:rFonts w:ascii="Times New Roman" w:hAnsi="Times New Roman"/>
                <w:b/>
                <w:lang w:val="en-US"/>
              </w:rPr>
              <w:t>Інвестиційна пропозиція Greenfield вул Сметаніна, парк культури м. Сєвєродонецьк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b/>
                <w:sz w:val="22"/>
                <w:szCs w:val="22"/>
              </w:rPr>
            </w:pPr>
            <w:r w:rsidRPr="00443BD3">
              <w:rPr>
                <w:noProof/>
              </w:rPr>
              <w:lastRenderedPageBreak/>
              <w:drawing>
                <wp:inline distT="0" distB="0" distL="0" distR="0">
                  <wp:extent cx="1361735" cy="1057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71" cy="10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назва місцевості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вул.Сметаніна, парк культури та відпочинку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місто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Сєвєродонецьк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район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область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Луганська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b/>
                <w:sz w:val="22"/>
                <w:szCs w:val="22"/>
              </w:rPr>
            </w:pPr>
            <w:r w:rsidRPr="00443BD3">
              <w:rPr>
                <w:b/>
                <w:sz w:val="22"/>
                <w:szCs w:val="22"/>
              </w:rPr>
              <w:t>Властивості місцевості</w:t>
            </w: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максимально доступна площа (як одна ділянка) [га]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  <w:lang w:val="en-US"/>
              </w:rPr>
              <w:t>35,4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можливості для розвитку (короткий опис)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будівництво культурно-розважального комплексу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b/>
                <w:sz w:val="22"/>
                <w:szCs w:val="22"/>
              </w:rPr>
            </w:pPr>
            <w:r w:rsidRPr="00443BD3">
              <w:rPr>
                <w:b/>
                <w:sz w:val="22"/>
                <w:szCs w:val="22"/>
              </w:rPr>
              <w:t>Інформація про власність</w:t>
            </w: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орієнтовна ціна землі (грн./м</w:t>
            </w:r>
            <w:r w:rsidRPr="00443BD3">
              <w:rPr>
                <w:sz w:val="22"/>
                <w:szCs w:val="22"/>
                <w:vertAlign w:val="superscript"/>
              </w:rPr>
              <w:t>2</w:t>
            </w:r>
            <w:r w:rsidRPr="00443BD3">
              <w:rPr>
                <w:sz w:val="22"/>
                <w:szCs w:val="22"/>
              </w:rPr>
              <w:t>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власник(и)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комунальна власність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наявність актуального концептуального плану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зонування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рекреаційна зона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b/>
                <w:sz w:val="22"/>
                <w:szCs w:val="22"/>
              </w:rPr>
            </w:pPr>
            <w:r w:rsidRPr="00443BD3">
              <w:rPr>
                <w:b/>
                <w:sz w:val="22"/>
                <w:szCs w:val="22"/>
              </w:rPr>
              <w:t>Характеристика землі (ділянки)</w:t>
            </w: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вид ґрунту на ділянці (га)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пісок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різниця в рівні землі (м)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0,5 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використання землі на даний час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вільна територія в парку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забрудненість ґрунтових та підґрунтових вод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рівень підґрунтових вод (м)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чи були проведені геологічні дослідження ділянки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ризик затоплення чи зсувів землі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підземні перешкоди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наземні та повітряні перешкоди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екологічні обмеження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будинки чи інші конструкції на ділянці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b/>
                <w:sz w:val="22"/>
                <w:szCs w:val="22"/>
              </w:rPr>
            </w:pPr>
            <w:r w:rsidRPr="00443BD3">
              <w:rPr>
                <w:b/>
                <w:sz w:val="22"/>
                <w:szCs w:val="22"/>
              </w:rPr>
              <w:t>Транспортне положення</w:t>
            </w: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доступ доріг до ділянки (вид та ширина доступної дороги)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до вул.Сметаніна -250,0  м</w:t>
            </w:r>
          </w:p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ширина вулиці – 7,0 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найближча автомагістраль/дорога національного значення (км)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морські та річкові порти в радіусі до 200 км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відсутні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залізнична колія (км)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до залізничного вокзалу в м.Лисичанськ -   6,0  км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залізнична під’їзна колія (км)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найближчий міжнародний аеропорт (км)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найближчий обласний центр (км)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м.Луганськ -   120,0   км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 w:val="restart"/>
            <w:vAlign w:val="center"/>
          </w:tcPr>
          <w:p w:rsidR="00443BD3" w:rsidRPr="00443BD3" w:rsidRDefault="00443BD3" w:rsidP="00DA3280">
            <w:pPr>
              <w:jc w:val="center"/>
              <w:rPr>
                <w:b/>
                <w:sz w:val="22"/>
                <w:szCs w:val="22"/>
              </w:rPr>
            </w:pPr>
            <w:r w:rsidRPr="00443BD3">
              <w:rPr>
                <w:b/>
                <w:sz w:val="22"/>
                <w:szCs w:val="22"/>
              </w:rPr>
              <w:t>Наявна інфраструктура</w:t>
            </w: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електрифікація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так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0"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170,0 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0"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напруга електричного току (кВТ)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380 кВТ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tabs>
                <w:tab w:val="num" w:pos="360"/>
              </w:tabs>
              <w:ind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газифікація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так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6"/>
              </w:numPr>
              <w:tabs>
                <w:tab w:val="clear" w:pos="1425"/>
                <w:tab w:val="num" w:pos="318"/>
                <w:tab w:val="num" w:pos="360"/>
              </w:tabs>
              <w:ind w:left="0"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420,0 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6"/>
              </w:numPr>
              <w:tabs>
                <w:tab w:val="clear" w:pos="1425"/>
                <w:tab w:val="num" w:pos="360"/>
                <w:tab w:val="num" w:pos="678"/>
              </w:tabs>
              <w:ind w:left="0"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діаметр труби (мм)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76 мм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tabs>
                <w:tab w:val="num" w:pos="360"/>
              </w:tabs>
              <w:ind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водопостачання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так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7"/>
              </w:numPr>
              <w:tabs>
                <w:tab w:val="clear" w:pos="1425"/>
                <w:tab w:val="num" w:pos="360"/>
                <w:tab w:val="num" w:pos="678"/>
              </w:tabs>
              <w:ind w:left="0"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230,0м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tabs>
                <w:tab w:val="num" w:pos="360"/>
              </w:tabs>
              <w:ind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очисні споруди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так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tabs>
                <w:tab w:val="num" w:pos="360"/>
              </w:tabs>
              <w:ind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телефонізація (Так/Ні)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так</w:t>
            </w:r>
          </w:p>
        </w:tc>
      </w:tr>
      <w:tr w:rsidR="00443BD3" w:rsidRPr="00443BD3" w:rsidTr="00DA3280">
        <w:trPr>
          <w:gridBefore w:val="1"/>
          <w:gridAfter w:val="2"/>
          <w:wBefore w:w="493" w:type="dxa"/>
          <w:wAfter w:w="364" w:type="dxa"/>
        </w:trPr>
        <w:tc>
          <w:tcPr>
            <w:tcW w:w="2059" w:type="dxa"/>
            <w:vMerge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</w:p>
        </w:tc>
        <w:tc>
          <w:tcPr>
            <w:tcW w:w="4428" w:type="dxa"/>
            <w:gridSpan w:val="2"/>
          </w:tcPr>
          <w:p w:rsidR="00443BD3" w:rsidRPr="00443BD3" w:rsidRDefault="00443BD3" w:rsidP="00DA3280">
            <w:pPr>
              <w:numPr>
                <w:ilvl w:val="0"/>
                <w:numId w:val="8"/>
              </w:numPr>
              <w:tabs>
                <w:tab w:val="clear" w:pos="1425"/>
                <w:tab w:val="num" w:pos="360"/>
                <w:tab w:val="num" w:pos="678"/>
              </w:tabs>
              <w:ind w:left="0" w:firstLine="209"/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402" w:type="dxa"/>
            <w:gridSpan w:val="2"/>
          </w:tcPr>
          <w:p w:rsidR="00443BD3" w:rsidRPr="00443BD3" w:rsidRDefault="00443BD3" w:rsidP="00DA3280">
            <w:pPr>
              <w:rPr>
                <w:sz w:val="22"/>
                <w:szCs w:val="22"/>
              </w:rPr>
            </w:pPr>
            <w:r w:rsidRPr="00443BD3">
              <w:rPr>
                <w:sz w:val="22"/>
                <w:szCs w:val="22"/>
              </w:rPr>
              <w:t>220,0 м</w:t>
            </w:r>
          </w:p>
        </w:tc>
      </w:tr>
    </w:tbl>
    <w:p w:rsidR="00423D59" w:rsidRPr="00443BD3" w:rsidRDefault="00423D59" w:rsidP="00F52528">
      <w:pPr>
        <w:ind w:left="-567" w:right="282"/>
        <w:jc w:val="both"/>
        <w:rPr>
          <w:noProof/>
          <w:sz w:val="28"/>
          <w:szCs w:val="28"/>
          <w:lang w:val="uk-UA"/>
        </w:rPr>
      </w:pPr>
    </w:p>
    <w:tbl>
      <w:tblPr>
        <w:tblW w:w="10065" w:type="dxa"/>
        <w:tblInd w:w="-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902"/>
        <w:gridCol w:w="3044"/>
      </w:tblGrid>
      <w:tr w:rsidR="00F80450" w:rsidRPr="004E31BF" w:rsidTr="00443BD3"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</w:tcPr>
          <w:p w:rsidR="00F80450" w:rsidRPr="00443BD3" w:rsidRDefault="00F80450" w:rsidP="00443BD3">
            <w:pPr>
              <w:pStyle w:val="a3"/>
              <w:numPr>
                <w:ilvl w:val="0"/>
                <w:numId w:val="4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336">
              <w:rPr>
                <w:rFonts w:ascii="Times New Roman" w:hAnsi="Times New Roman"/>
                <w:b/>
                <w:lang w:val="en-US"/>
              </w:rPr>
              <w:t>Інвестиційна пропозиція Greenfield смт Комишуваха Попаснянського району Луганської області</w:t>
            </w:r>
          </w:p>
        </w:tc>
      </w:tr>
      <w:tr w:rsidR="00F80450" w:rsidRPr="00443BD3" w:rsidTr="00443BD3">
        <w:tc>
          <w:tcPr>
            <w:tcW w:w="3119" w:type="dxa"/>
            <w:vMerge w:val="restart"/>
            <w:vAlign w:val="center"/>
          </w:tcPr>
          <w:p w:rsidR="00F80450" w:rsidRPr="00443BD3" w:rsidRDefault="00F80450" w:rsidP="007C7507">
            <w:pPr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noProof/>
                <w:sz w:val="28"/>
                <w:szCs w:val="28"/>
              </w:rPr>
              <w:drawing>
                <wp:inline distT="0" distB="0" distL="0" distR="0">
                  <wp:extent cx="1841648" cy="1084519"/>
                  <wp:effectExtent l="19050" t="0" r="6202" b="0"/>
                  <wp:docPr id="138" name="Рисунок 6" descr="C:\Users\73B5~1\AppData\Local\Temp\Rar$DIa0.464\Фото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3B5~1\AppData\Local\Temp\Rar$DIa0.464\Фото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15" cy="108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назва місцевості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Виїзд з смт. Комишуваха у напрямку Лисичанська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місто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смт. Комишуваха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район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Попаснянський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область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Луганська</w:t>
            </w:r>
          </w:p>
        </w:tc>
      </w:tr>
      <w:tr w:rsidR="00F80450" w:rsidRPr="00443BD3" w:rsidTr="00443BD3">
        <w:tc>
          <w:tcPr>
            <w:tcW w:w="3119" w:type="dxa"/>
            <w:vMerge w:val="restart"/>
            <w:vAlign w:val="center"/>
          </w:tcPr>
          <w:p w:rsidR="00F80450" w:rsidRPr="00443BD3" w:rsidRDefault="00F80450" w:rsidP="007C7507">
            <w:pPr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Властивості місцевості</w:t>
            </w: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максимально доступна площа (як одна ділянка) [га]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20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можливості для розвитку (короткий опис)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Промислова зона</w:t>
            </w:r>
          </w:p>
        </w:tc>
      </w:tr>
      <w:tr w:rsidR="00F80450" w:rsidRPr="00443BD3" w:rsidTr="00443BD3">
        <w:tc>
          <w:tcPr>
            <w:tcW w:w="3119" w:type="dxa"/>
            <w:vMerge w:val="restart"/>
            <w:vAlign w:val="center"/>
          </w:tcPr>
          <w:p w:rsidR="00F80450" w:rsidRPr="00443BD3" w:rsidRDefault="00F80450" w:rsidP="007C7507">
            <w:pPr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Інформація про власність</w:t>
            </w: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орієнтовна ціна землі (грн./м2)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50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власник(и)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Комишувахська селищна рада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наявність актуального концептуального плану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зонування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 w:val="restart"/>
            <w:vAlign w:val="center"/>
          </w:tcPr>
          <w:p w:rsidR="00F80450" w:rsidRPr="00443BD3" w:rsidRDefault="00F80450" w:rsidP="007C7507">
            <w:pPr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Характеристика землі (ділянки)</w:t>
            </w: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вид ґрунту на ділянці (га)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різниця в рівні землі (м)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використання землі на даний час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Пасовище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забрудненість ґрунтових та підґрунтових вод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рівень підґрунтових вод (м)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15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чи були проведені геологічні дослідження ділянки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ризик затоплення чи зсувів землі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підземні перешкоди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 - підземні комунікації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наземні та повітряні перешкоди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 - наземні комунікації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екологічні обмеження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будинки чи інші конструкції на ділянці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ГРП</w:t>
            </w:r>
          </w:p>
        </w:tc>
      </w:tr>
      <w:tr w:rsidR="00F80450" w:rsidRPr="00443BD3" w:rsidTr="00443BD3">
        <w:tc>
          <w:tcPr>
            <w:tcW w:w="3119" w:type="dxa"/>
            <w:vMerge w:val="restart"/>
            <w:vAlign w:val="center"/>
          </w:tcPr>
          <w:p w:rsidR="00F80450" w:rsidRPr="00443BD3" w:rsidRDefault="00F80450" w:rsidP="007C7507">
            <w:pPr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Транспортне положення</w:t>
            </w: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доступ доріг до ділянки (вид та ширина доступної дороги)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Поряд із ділянкою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найближча автомагістраль/дорога національного значення (км)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Автошлях М 03 </w:t>
            </w:r>
          </w:p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40 км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колія (км)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0,03 км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під’їзна колія (км)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 км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міжнародний аеропорт (км)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</w:p>
        </w:tc>
      </w:tr>
      <w:tr w:rsidR="00F80450" w:rsidRPr="00443BD3" w:rsidTr="00443BD3">
        <w:trPr>
          <w:trHeight w:val="385"/>
        </w:trPr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обласний центр (км)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м.Сєвєродонецьк, 50 км</w:t>
            </w:r>
          </w:p>
          <w:p w:rsidR="00F80450" w:rsidRPr="00443BD3" w:rsidRDefault="00F80450" w:rsidP="007C7507">
            <w:pPr>
              <w:rPr>
                <w:sz w:val="20"/>
                <w:szCs w:val="20"/>
              </w:rPr>
            </w:pPr>
          </w:p>
        </w:tc>
      </w:tr>
      <w:tr w:rsidR="00F80450" w:rsidRPr="00443BD3" w:rsidTr="00443BD3">
        <w:tc>
          <w:tcPr>
            <w:tcW w:w="3119" w:type="dxa"/>
            <w:vMerge w:val="restart"/>
            <w:vAlign w:val="center"/>
          </w:tcPr>
          <w:p w:rsidR="00F80450" w:rsidRPr="00443BD3" w:rsidRDefault="00F80450" w:rsidP="007C7507">
            <w:pPr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Наявна інфраструктура</w:t>
            </w: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електрифікація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  <w:lang w:val="uk-UA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200 м 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напруга електричного току (кВТ)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100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газифікація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6"/>
              </w:numPr>
              <w:tabs>
                <w:tab w:val="clear" w:pos="1425"/>
                <w:tab w:val="num" w:pos="318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 м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6"/>
              </w:numPr>
              <w:tabs>
                <w:tab w:val="clear" w:pos="1425"/>
                <w:tab w:val="num" w:pos="678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діаметр труби (мм)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150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водопостачання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7"/>
              </w:numPr>
              <w:tabs>
                <w:tab w:val="clear" w:pos="1425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1000 м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7"/>
              </w:numPr>
              <w:tabs>
                <w:tab w:val="clear" w:pos="1425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допустима пропускна здатність (м3/24 г)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30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очисні споруди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телефонізація (Так/Ні)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F80450" w:rsidRPr="00443BD3" w:rsidTr="00443BD3">
        <w:tc>
          <w:tcPr>
            <w:tcW w:w="3119" w:type="dxa"/>
            <w:vMerge/>
          </w:tcPr>
          <w:p w:rsidR="00F80450" w:rsidRPr="00443BD3" w:rsidRDefault="00F80450" w:rsidP="007C7507">
            <w:pPr>
              <w:rPr>
                <w:b/>
                <w:sz w:val="20"/>
                <w:szCs w:val="20"/>
              </w:rPr>
            </w:pPr>
          </w:p>
        </w:tc>
        <w:tc>
          <w:tcPr>
            <w:tcW w:w="3902" w:type="dxa"/>
          </w:tcPr>
          <w:p w:rsidR="00F80450" w:rsidRPr="00443BD3" w:rsidRDefault="00F80450" w:rsidP="002C160C">
            <w:pPr>
              <w:numPr>
                <w:ilvl w:val="0"/>
                <w:numId w:val="8"/>
              </w:numPr>
              <w:tabs>
                <w:tab w:val="clear" w:pos="1425"/>
              </w:tabs>
              <w:ind w:left="678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044" w:type="dxa"/>
          </w:tcPr>
          <w:p w:rsidR="00F80450" w:rsidRPr="00443BD3" w:rsidRDefault="00F80450" w:rsidP="007C7507">
            <w:pPr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100 м</w:t>
            </w:r>
          </w:p>
        </w:tc>
      </w:tr>
    </w:tbl>
    <w:p w:rsidR="00F80450" w:rsidRPr="00443BD3" w:rsidRDefault="00F80450" w:rsidP="00F80450">
      <w:pPr>
        <w:ind w:left="-567" w:right="282"/>
        <w:jc w:val="both"/>
        <w:rPr>
          <w:noProof/>
          <w:sz w:val="28"/>
          <w:szCs w:val="28"/>
          <w:lang w:val="uk-UA"/>
        </w:rPr>
      </w:pPr>
    </w:p>
    <w:p w:rsidR="00F80450" w:rsidRDefault="00F80450" w:rsidP="00F80450">
      <w:pPr>
        <w:ind w:left="-567" w:right="282"/>
        <w:jc w:val="both"/>
        <w:rPr>
          <w:noProof/>
          <w:sz w:val="28"/>
          <w:szCs w:val="28"/>
          <w:lang w:val="uk-UA"/>
        </w:rPr>
      </w:pPr>
    </w:p>
    <w:tbl>
      <w:tblPr>
        <w:tblW w:w="10162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902"/>
        <w:gridCol w:w="4167"/>
      </w:tblGrid>
      <w:tr w:rsidR="00F9093D" w:rsidRPr="00C80A21" w:rsidTr="006F2336">
        <w:tc>
          <w:tcPr>
            <w:tcW w:w="2093" w:type="dxa"/>
            <w:tcBorders>
              <w:top w:val="nil"/>
              <w:left w:val="nil"/>
              <w:right w:val="nil"/>
            </w:tcBorders>
          </w:tcPr>
          <w:p w:rsidR="00F9093D" w:rsidRPr="009A2DD8" w:rsidRDefault="00F9093D" w:rsidP="004E31BF">
            <w:pPr>
              <w:rPr>
                <w:lang w:val="en-US"/>
              </w:rPr>
            </w:pPr>
          </w:p>
        </w:tc>
        <w:tc>
          <w:tcPr>
            <w:tcW w:w="8069" w:type="dxa"/>
            <w:gridSpan w:val="2"/>
            <w:tcBorders>
              <w:top w:val="nil"/>
              <w:left w:val="nil"/>
              <w:right w:val="nil"/>
            </w:tcBorders>
          </w:tcPr>
          <w:p w:rsidR="006F2336" w:rsidRDefault="006F2336" w:rsidP="00F9093D">
            <w:pPr>
              <w:ind w:left="955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  <w:p w:rsidR="00F9093D" w:rsidRPr="006F2336" w:rsidRDefault="00F9093D" w:rsidP="006F2336">
            <w:pPr>
              <w:pStyle w:val="a3"/>
              <w:numPr>
                <w:ilvl w:val="0"/>
                <w:numId w:val="45"/>
              </w:numPr>
              <w:ind w:left="-250" w:firstLine="0"/>
              <w:jc w:val="center"/>
              <w:rPr>
                <w:b/>
                <w:lang w:val="en-US"/>
              </w:rPr>
            </w:pPr>
            <w:r w:rsidRPr="006F2336">
              <w:rPr>
                <w:rFonts w:ascii="Times New Roman" w:hAnsi="Times New Roman"/>
                <w:b/>
                <w:lang w:val="en-US"/>
              </w:rPr>
              <w:t>Інвестиційнапропозиція Greenfield СтаробільськийрайонЛуганськоїобласті</w:t>
            </w:r>
          </w:p>
        </w:tc>
      </w:tr>
      <w:tr w:rsidR="00F9093D" w:rsidRPr="009A2DD8" w:rsidTr="006F2336">
        <w:tc>
          <w:tcPr>
            <w:tcW w:w="2093" w:type="dxa"/>
            <w:vMerge w:val="restart"/>
            <w:vAlign w:val="center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Локалізація</w:t>
            </w:r>
          </w:p>
        </w:tc>
        <w:tc>
          <w:tcPr>
            <w:tcW w:w="3902" w:type="dxa"/>
          </w:tcPr>
          <w:p w:rsidR="00F9093D" w:rsidRPr="009A2DD8" w:rsidRDefault="00F9093D" w:rsidP="004E31BF">
            <w:r w:rsidRPr="009A2DD8">
              <w:t>назва місцевості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Земельна ділянка загальною площею 16 га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село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Лозовівка Хворостянівської сільської ради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район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Старобільський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область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Луганська</w:t>
            </w:r>
          </w:p>
        </w:tc>
      </w:tr>
      <w:tr w:rsidR="00F9093D" w:rsidRPr="009A2DD8" w:rsidTr="006F2336">
        <w:tc>
          <w:tcPr>
            <w:tcW w:w="2093" w:type="dxa"/>
            <w:vMerge w:val="restart"/>
            <w:vAlign w:val="center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Властивості місцевості</w:t>
            </w:r>
          </w:p>
        </w:tc>
        <w:tc>
          <w:tcPr>
            <w:tcW w:w="3902" w:type="dxa"/>
          </w:tcPr>
          <w:p w:rsidR="00F9093D" w:rsidRPr="009A2DD8" w:rsidRDefault="00F9093D" w:rsidP="004E31BF">
            <w:r w:rsidRPr="009A2DD8">
              <w:t>максимально доступна площа (як одна ділянка) [га]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16 га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можливості для розвитку (короткий опис)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Землі колишніх ферм</w:t>
            </w:r>
          </w:p>
        </w:tc>
      </w:tr>
      <w:tr w:rsidR="00F9093D" w:rsidRPr="009A2DD8" w:rsidTr="006F2336">
        <w:tc>
          <w:tcPr>
            <w:tcW w:w="2093" w:type="dxa"/>
            <w:vMerge w:val="restart"/>
            <w:vAlign w:val="center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Інформація про власність</w:t>
            </w:r>
          </w:p>
        </w:tc>
        <w:tc>
          <w:tcPr>
            <w:tcW w:w="3902" w:type="dxa"/>
          </w:tcPr>
          <w:p w:rsidR="00F9093D" w:rsidRPr="009A2DD8" w:rsidRDefault="00F9093D" w:rsidP="004E31BF">
            <w:r w:rsidRPr="009A2DD8">
              <w:t>орієнтовна ціна землі (грн./м</w:t>
            </w:r>
            <w:r w:rsidRPr="009A2DD8">
              <w:rPr>
                <w:vertAlign w:val="superscript"/>
              </w:rPr>
              <w:t>2</w:t>
            </w:r>
            <w:r w:rsidRPr="009A2DD8">
              <w:t>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Грошова оцінка земельної ділянки не здійснювалась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власник(и)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 xml:space="preserve">Землі колективної власності 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наявність актуального концептуального плану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зонування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 w:val="restart"/>
            <w:vAlign w:val="center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Характеристика землі (ділянки)</w:t>
            </w:r>
          </w:p>
        </w:tc>
        <w:tc>
          <w:tcPr>
            <w:tcW w:w="3902" w:type="dxa"/>
          </w:tcPr>
          <w:p w:rsidR="00F9093D" w:rsidRPr="009A2DD8" w:rsidRDefault="00F9093D" w:rsidP="004E31BF">
            <w:r w:rsidRPr="009A2DD8">
              <w:t>вид ґрунту на ділянці (га)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Крейдяні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різниця в рівні землі (м)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використання землі на даний час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Не використовується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забрудненість ґрунтових та підґрунтових вод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рівень підґрунтових вод (м)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чи були проведені геологічні дослідження ділянки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ризик затоплення чи зсувів землі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підземні перешкоди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наземні та повітряні перешкоди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екологічні обмеження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будинки чи інші конструкції на ділянці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Залишки фундаментів і будівель ферм</w:t>
            </w:r>
          </w:p>
        </w:tc>
      </w:tr>
      <w:tr w:rsidR="00F9093D" w:rsidRPr="009A2DD8" w:rsidTr="006F2336">
        <w:tc>
          <w:tcPr>
            <w:tcW w:w="2093" w:type="dxa"/>
            <w:vMerge w:val="restart"/>
            <w:vAlign w:val="center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Транспортне положення</w:t>
            </w:r>
          </w:p>
        </w:tc>
        <w:tc>
          <w:tcPr>
            <w:tcW w:w="3902" w:type="dxa"/>
          </w:tcPr>
          <w:p w:rsidR="00F9093D" w:rsidRPr="009A2DD8" w:rsidRDefault="00F9093D" w:rsidP="004E31BF">
            <w:r w:rsidRPr="009A2DD8">
              <w:t>доступ доріг до ділянки (вид та ширина доступної дороги)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500 м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найближча автомагістраль/дорога національного значення (км)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 xml:space="preserve">Н-7 Старобільськ - Луганськ 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морські та річкові порти в радіусі до 200 км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залізнична колія (км)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залізнична під’їзна колія (км)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найближчий міжнародний аеропорт (км)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-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найближчий обласний центр (км)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М.Сєвєродонецьк 60 км.</w:t>
            </w:r>
          </w:p>
        </w:tc>
      </w:tr>
      <w:tr w:rsidR="00F9093D" w:rsidRPr="009A2DD8" w:rsidTr="006F2336">
        <w:tc>
          <w:tcPr>
            <w:tcW w:w="2093" w:type="dxa"/>
            <w:vMerge w:val="restart"/>
            <w:vAlign w:val="center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Наявна інфраструктура</w:t>
            </w:r>
          </w:p>
        </w:tc>
        <w:tc>
          <w:tcPr>
            <w:tcW w:w="3902" w:type="dxa"/>
          </w:tcPr>
          <w:p w:rsidR="00F9093D" w:rsidRPr="009A2DD8" w:rsidRDefault="00F9093D" w:rsidP="004E31BF">
            <w:r w:rsidRPr="009A2DD8">
              <w:t>електрифікація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газифікація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водопостачання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очисні споруди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  <w:vMerge/>
          </w:tcPr>
          <w:p w:rsidR="00F9093D" w:rsidRPr="009A2DD8" w:rsidRDefault="00F9093D" w:rsidP="004E31BF"/>
        </w:tc>
        <w:tc>
          <w:tcPr>
            <w:tcW w:w="3902" w:type="dxa"/>
          </w:tcPr>
          <w:p w:rsidR="00F9093D" w:rsidRPr="009A2DD8" w:rsidRDefault="00F9093D" w:rsidP="004E31BF">
            <w:r w:rsidRPr="009A2DD8">
              <w:t>телефонізація (Так/Ні)</w:t>
            </w:r>
          </w:p>
        </w:tc>
        <w:tc>
          <w:tcPr>
            <w:tcW w:w="4167" w:type="dxa"/>
          </w:tcPr>
          <w:p w:rsidR="00F9093D" w:rsidRPr="009A2DD8" w:rsidRDefault="00F9093D" w:rsidP="004E31BF">
            <w:r w:rsidRPr="009A2DD8">
              <w:t>Ні</w:t>
            </w:r>
          </w:p>
        </w:tc>
      </w:tr>
      <w:tr w:rsidR="00F9093D" w:rsidRPr="009A2DD8" w:rsidTr="006F2336">
        <w:tc>
          <w:tcPr>
            <w:tcW w:w="2093" w:type="dxa"/>
          </w:tcPr>
          <w:p w:rsidR="00F9093D" w:rsidRPr="009A2DD8" w:rsidRDefault="00F9093D" w:rsidP="004E31BF">
            <w:pPr>
              <w:jc w:val="center"/>
              <w:rPr>
                <w:b/>
              </w:rPr>
            </w:pPr>
            <w:r w:rsidRPr="009A2DD8">
              <w:rPr>
                <w:b/>
              </w:rPr>
              <w:t>Коментарі</w:t>
            </w:r>
          </w:p>
        </w:tc>
        <w:tc>
          <w:tcPr>
            <w:tcW w:w="8069" w:type="dxa"/>
            <w:gridSpan w:val="2"/>
          </w:tcPr>
          <w:p w:rsidR="00F9093D" w:rsidRPr="009A2DD8" w:rsidRDefault="00F9093D" w:rsidP="004E31BF">
            <w:r>
              <w:t>-</w:t>
            </w:r>
          </w:p>
        </w:tc>
      </w:tr>
    </w:tbl>
    <w:p w:rsidR="00F9093D" w:rsidRPr="00F9093D" w:rsidRDefault="00F9093D" w:rsidP="00F80450">
      <w:pPr>
        <w:ind w:left="-567" w:right="282"/>
        <w:jc w:val="both"/>
        <w:rPr>
          <w:noProof/>
          <w:sz w:val="28"/>
          <w:szCs w:val="28"/>
        </w:rPr>
      </w:pPr>
    </w:p>
    <w:p w:rsidR="00F80450" w:rsidRPr="00443BD3" w:rsidRDefault="00F80450" w:rsidP="00F80450">
      <w:pPr>
        <w:ind w:left="-567" w:right="282"/>
        <w:jc w:val="both"/>
        <w:rPr>
          <w:noProof/>
          <w:sz w:val="28"/>
          <w:szCs w:val="28"/>
          <w:lang w:val="uk-UA"/>
        </w:rPr>
      </w:pPr>
    </w:p>
    <w:tbl>
      <w:tblPr>
        <w:tblW w:w="10091" w:type="dxa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3449"/>
        <w:gridCol w:w="3879"/>
      </w:tblGrid>
      <w:tr w:rsidR="00F80450" w:rsidRPr="00443BD3" w:rsidTr="00443BD3">
        <w:tc>
          <w:tcPr>
            <w:tcW w:w="10091" w:type="dxa"/>
            <w:gridSpan w:val="3"/>
            <w:tcBorders>
              <w:top w:val="nil"/>
              <w:left w:val="nil"/>
              <w:right w:val="nil"/>
            </w:tcBorders>
          </w:tcPr>
          <w:p w:rsidR="00F80450" w:rsidRPr="00443BD3" w:rsidRDefault="00F80450" w:rsidP="007C7507">
            <w:pPr>
              <w:ind w:left="-567" w:right="282"/>
              <w:rPr>
                <w:sz w:val="20"/>
                <w:szCs w:val="20"/>
              </w:rPr>
            </w:pPr>
          </w:p>
          <w:p w:rsidR="00F80450" w:rsidRPr="006F2336" w:rsidRDefault="00F80450" w:rsidP="00443BD3">
            <w:pPr>
              <w:pStyle w:val="a3"/>
              <w:numPr>
                <w:ilvl w:val="0"/>
                <w:numId w:val="45"/>
              </w:numPr>
              <w:ind w:right="282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6F2336">
              <w:rPr>
                <w:rFonts w:ascii="Times New Roman" w:hAnsi="Times New Roman"/>
                <w:b/>
                <w:lang w:val="en-US"/>
              </w:rPr>
              <w:lastRenderedPageBreak/>
              <w:t>Інвестиційна пропозиція Greenfield пров. Сєвєрний Кремінського району</w:t>
            </w:r>
          </w:p>
          <w:p w:rsidR="00F80450" w:rsidRPr="00443BD3" w:rsidRDefault="00F80450" w:rsidP="007C7507">
            <w:pPr>
              <w:ind w:left="-567" w:right="282"/>
              <w:rPr>
                <w:sz w:val="20"/>
                <w:szCs w:val="20"/>
              </w:rPr>
            </w:pPr>
          </w:p>
        </w:tc>
      </w:tr>
      <w:tr w:rsidR="00F80450" w:rsidRPr="00443BD3" w:rsidTr="00443BD3">
        <w:tc>
          <w:tcPr>
            <w:tcW w:w="2763" w:type="dxa"/>
            <w:vMerge w:val="restart"/>
            <w:vAlign w:val="center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19225" cy="1047750"/>
                  <wp:effectExtent l="19050" t="0" r="9525" b="0"/>
                  <wp:docPr id="140" name="Рисунок 42" descr="Изображение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Изображение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назва місцевості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пров. Сєвєрний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місто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 Кремінна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район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Кремінський 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область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Луганська</w:t>
            </w:r>
          </w:p>
        </w:tc>
      </w:tr>
      <w:tr w:rsidR="00F80450" w:rsidRPr="00443BD3" w:rsidTr="00443BD3">
        <w:tc>
          <w:tcPr>
            <w:tcW w:w="2763" w:type="dxa"/>
            <w:vMerge w:val="restart"/>
            <w:vAlign w:val="center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Властивості місцевості</w:t>
            </w: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максимально доступна площа (як одна ділянка) [га]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12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можливості для розвитку (короткий опис)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землі, які раніше відводилися для обслуговування шахти "Кремінна"</w:t>
            </w:r>
          </w:p>
        </w:tc>
      </w:tr>
      <w:tr w:rsidR="00F80450" w:rsidRPr="00443BD3" w:rsidTr="00443BD3">
        <w:tc>
          <w:tcPr>
            <w:tcW w:w="2763" w:type="dxa"/>
            <w:vMerge w:val="restart"/>
            <w:vAlign w:val="center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Інформація про власність</w:t>
            </w: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орієнтовна ціна землі (грн./м</w:t>
            </w:r>
            <w:r w:rsidRPr="00443BD3">
              <w:rPr>
                <w:sz w:val="20"/>
                <w:szCs w:val="20"/>
                <w:vertAlign w:val="superscript"/>
              </w:rPr>
              <w:t>2</w:t>
            </w:r>
            <w:r w:rsidRPr="00443BD3">
              <w:rPr>
                <w:sz w:val="20"/>
                <w:szCs w:val="20"/>
              </w:rPr>
              <w:t>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17,48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власник(и)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державна власність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наявність актуального концептуального плану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зонування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землі промисловості</w:t>
            </w:r>
          </w:p>
        </w:tc>
      </w:tr>
      <w:tr w:rsidR="00F80450" w:rsidRPr="00443BD3" w:rsidTr="00443BD3">
        <w:tc>
          <w:tcPr>
            <w:tcW w:w="2763" w:type="dxa"/>
            <w:vMerge w:val="restart"/>
            <w:vAlign w:val="center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Характеристика землі (ділянки)</w:t>
            </w: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вид ґрунту на ділянці (га)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 порушені грунти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різниця в рівні землі (м)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 м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використання землі на даний час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частина земельної ділянки знаходиться в постійному користуванні ДП "Луганськвуглереструктуризація"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чи були проведені геологічні дослідження ділянки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ризик затоплення чи зсувів землі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підземні перешкоди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наземні та повітряні перешкоди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екологічні обмеження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будинки чи інші конструкції на ділянці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F80450" w:rsidRPr="00443BD3" w:rsidTr="00443BD3">
        <w:tc>
          <w:tcPr>
            <w:tcW w:w="2763" w:type="dxa"/>
            <w:vMerge w:val="restart"/>
            <w:vAlign w:val="center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Транспортне положення</w:t>
            </w: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доступ доріг до ділянки (вид та ширина доступної дороги)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тверде покриття шириною 6 м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найближча автомагістраль/дорога національного значення (км)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100-400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морські та річкові порти в радіусі до 200 км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немає данних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колія (км)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0,5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під’їзна колія (км)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немає данних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міжнародний аеропорт (км)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230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обласний центр (км)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130</w:t>
            </w:r>
          </w:p>
        </w:tc>
      </w:tr>
      <w:tr w:rsidR="00F80450" w:rsidRPr="00443BD3" w:rsidTr="00443BD3">
        <w:tc>
          <w:tcPr>
            <w:tcW w:w="2763" w:type="dxa"/>
            <w:vMerge w:val="restart"/>
            <w:vAlign w:val="center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Наявна інфраструктура</w:t>
            </w: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електрифікація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газифікація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водопостачання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очисні споруди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телефонізація (Так/Ні)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F80450" w:rsidRPr="00443BD3" w:rsidTr="00443BD3">
        <w:tc>
          <w:tcPr>
            <w:tcW w:w="2763" w:type="dxa"/>
            <w:vMerge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3449" w:type="dxa"/>
          </w:tcPr>
          <w:p w:rsidR="00F80450" w:rsidRPr="00443BD3" w:rsidRDefault="00F80450" w:rsidP="002C160C">
            <w:pPr>
              <w:numPr>
                <w:ilvl w:val="0"/>
                <w:numId w:val="8"/>
              </w:numPr>
              <w:tabs>
                <w:tab w:val="clear" w:pos="1425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879" w:type="dxa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 </w:t>
            </w:r>
          </w:p>
        </w:tc>
      </w:tr>
      <w:tr w:rsidR="00F80450" w:rsidRPr="00443BD3" w:rsidTr="00443BD3">
        <w:tc>
          <w:tcPr>
            <w:tcW w:w="2763" w:type="dxa"/>
          </w:tcPr>
          <w:p w:rsidR="00F80450" w:rsidRPr="00443BD3" w:rsidRDefault="00F80450" w:rsidP="007C7507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Коментарі</w:t>
            </w:r>
          </w:p>
        </w:tc>
        <w:tc>
          <w:tcPr>
            <w:tcW w:w="7328" w:type="dxa"/>
            <w:gridSpan w:val="2"/>
            <w:vAlign w:val="center"/>
          </w:tcPr>
          <w:p w:rsidR="00F80450" w:rsidRPr="00443BD3" w:rsidRDefault="00F80450" w:rsidP="007C7507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Земельна ділянка придатна для будівництва промислових об'єктів</w:t>
            </w:r>
          </w:p>
          <w:p w:rsidR="00F80450" w:rsidRPr="00443BD3" w:rsidRDefault="00F80450" w:rsidP="007C7507">
            <w:pPr>
              <w:ind w:left="34" w:right="282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http://maps.yandex.ua/?um=viMx2zgWqVNpYCXwC_Mq5BpHKWzc2-9T&amp;l=pmap</w:t>
            </w:r>
          </w:p>
        </w:tc>
      </w:tr>
    </w:tbl>
    <w:p w:rsidR="00F80450" w:rsidRPr="00443BD3" w:rsidRDefault="00F80450" w:rsidP="00F80450">
      <w:pPr>
        <w:ind w:left="-567" w:right="282"/>
        <w:jc w:val="both"/>
        <w:rPr>
          <w:noProof/>
          <w:sz w:val="28"/>
          <w:szCs w:val="28"/>
        </w:rPr>
      </w:pPr>
    </w:p>
    <w:p w:rsidR="00F80450" w:rsidRPr="00443BD3" w:rsidRDefault="00F80450" w:rsidP="00F80450">
      <w:pPr>
        <w:ind w:left="-567" w:right="282"/>
        <w:jc w:val="both"/>
        <w:rPr>
          <w:noProof/>
          <w:sz w:val="28"/>
          <w:szCs w:val="28"/>
          <w:lang w:val="uk-UA"/>
        </w:rPr>
      </w:pPr>
    </w:p>
    <w:p w:rsidR="00F80450" w:rsidRPr="00443BD3" w:rsidRDefault="00F80450" w:rsidP="00F80450">
      <w:pPr>
        <w:ind w:right="282"/>
        <w:jc w:val="both"/>
        <w:rPr>
          <w:noProof/>
          <w:sz w:val="28"/>
          <w:szCs w:val="28"/>
          <w:lang w:val="uk-UA"/>
        </w:rPr>
      </w:pPr>
    </w:p>
    <w:p w:rsidR="007C7507" w:rsidRPr="00443BD3" w:rsidRDefault="007C7507" w:rsidP="00F80450">
      <w:pPr>
        <w:ind w:right="282"/>
        <w:jc w:val="both"/>
        <w:rPr>
          <w:noProof/>
          <w:sz w:val="28"/>
          <w:szCs w:val="28"/>
          <w:lang w:val="uk-UA"/>
        </w:rPr>
      </w:pPr>
    </w:p>
    <w:p w:rsidR="007C7507" w:rsidRPr="00443BD3" w:rsidRDefault="007C7507" w:rsidP="00F80450">
      <w:pPr>
        <w:ind w:right="282"/>
        <w:jc w:val="both"/>
        <w:rPr>
          <w:noProof/>
          <w:sz w:val="28"/>
          <w:szCs w:val="28"/>
          <w:lang w:val="uk-UA"/>
        </w:rPr>
      </w:pPr>
    </w:p>
    <w:p w:rsidR="007C7507" w:rsidRPr="00443BD3" w:rsidRDefault="007C7507" w:rsidP="00F80450">
      <w:pPr>
        <w:ind w:right="282"/>
        <w:jc w:val="both"/>
        <w:rPr>
          <w:noProof/>
          <w:sz w:val="28"/>
          <w:szCs w:val="28"/>
          <w:lang w:val="uk-UA"/>
        </w:rPr>
      </w:pPr>
    </w:p>
    <w:tbl>
      <w:tblPr>
        <w:tblW w:w="106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37"/>
        <w:gridCol w:w="3659"/>
        <w:gridCol w:w="499"/>
        <w:gridCol w:w="3152"/>
        <w:gridCol w:w="168"/>
        <w:gridCol w:w="601"/>
      </w:tblGrid>
      <w:tr w:rsidR="00206ECB" w:rsidRPr="00443BD3" w:rsidTr="00F52528">
        <w:trPr>
          <w:gridAfter w:val="2"/>
          <w:wAfter w:w="769" w:type="dxa"/>
        </w:trPr>
        <w:tc>
          <w:tcPr>
            <w:tcW w:w="2376" w:type="dxa"/>
            <w:tcBorders>
              <w:top w:val="nil"/>
              <w:left w:val="nil"/>
              <w:right w:val="nil"/>
            </w:tcBorders>
          </w:tcPr>
          <w:p w:rsidR="00206ECB" w:rsidRPr="00443BD3" w:rsidRDefault="00206ECB" w:rsidP="00F52528">
            <w:pPr>
              <w:ind w:left="-142" w:right="282"/>
              <w:jc w:val="center"/>
              <w:rPr>
                <w:sz w:val="20"/>
                <w:szCs w:val="20"/>
              </w:rPr>
            </w:pPr>
          </w:p>
          <w:p w:rsidR="00206ECB" w:rsidRPr="00443BD3" w:rsidRDefault="00206ECB" w:rsidP="00F52528">
            <w:pPr>
              <w:ind w:left="-142" w:right="282"/>
              <w:jc w:val="center"/>
              <w:rPr>
                <w:sz w:val="20"/>
                <w:szCs w:val="20"/>
              </w:rPr>
            </w:pPr>
          </w:p>
        </w:tc>
        <w:tc>
          <w:tcPr>
            <w:tcW w:w="7547" w:type="dxa"/>
            <w:gridSpan w:val="4"/>
            <w:tcBorders>
              <w:top w:val="nil"/>
              <w:left w:val="nil"/>
              <w:right w:val="nil"/>
            </w:tcBorders>
          </w:tcPr>
          <w:p w:rsidR="00206ECB" w:rsidRPr="00443BD3" w:rsidRDefault="00206ECB" w:rsidP="00F52528">
            <w:pPr>
              <w:ind w:left="-142" w:right="282"/>
              <w:jc w:val="center"/>
              <w:rPr>
                <w:sz w:val="20"/>
                <w:szCs w:val="20"/>
              </w:rPr>
            </w:pPr>
          </w:p>
          <w:p w:rsidR="00206ECB" w:rsidRPr="006F2336" w:rsidRDefault="00206ECB" w:rsidP="00443BD3">
            <w:pPr>
              <w:numPr>
                <w:ilvl w:val="0"/>
                <w:numId w:val="45"/>
              </w:numPr>
              <w:ind w:left="-142" w:right="282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6F2336">
              <w:rPr>
                <w:rFonts w:eastAsia="Calibri"/>
                <w:b/>
                <w:sz w:val="22"/>
                <w:szCs w:val="22"/>
                <w:lang w:val="en-US" w:eastAsia="en-US"/>
              </w:rPr>
              <w:t>Інвестиційна пропозиція Greenfield м Рубіжне</w:t>
            </w:r>
          </w:p>
          <w:p w:rsidR="00206ECB" w:rsidRPr="006F2336" w:rsidRDefault="00206ECB" w:rsidP="00F52528">
            <w:pPr>
              <w:ind w:left="-142" w:right="282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6F2336">
              <w:rPr>
                <w:rFonts w:eastAsia="Calibri"/>
                <w:b/>
                <w:sz w:val="22"/>
                <w:szCs w:val="22"/>
                <w:lang w:val="en-US" w:eastAsia="en-US"/>
              </w:rPr>
              <w:t>Земельна ділянка в районі ДП ВАТ «Луганськ будтранс»</w:t>
            </w:r>
          </w:p>
          <w:p w:rsidR="00206ECB" w:rsidRPr="00443BD3" w:rsidRDefault="00206ECB" w:rsidP="00F52528">
            <w:pPr>
              <w:ind w:left="-142" w:right="282"/>
              <w:jc w:val="center"/>
              <w:rPr>
                <w:sz w:val="20"/>
                <w:szCs w:val="20"/>
              </w:rPr>
            </w:pP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206ECB" w:rsidRPr="00443BD3" w:rsidRDefault="00F52528" w:rsidP="00F52528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990600"/>
                  <wp:effectExtent l="19050" t="0" r="0" b="0"/>
                  <wp:docPr id="9" name="Рисунок 9" descr="PIC-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-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назва місцевості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Земельна ділянка в районі ДП ВАТ «Луганськ будтранс»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місто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Рубіжне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район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область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Луганська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7547" w:type="dxa"/>
            <w:gridSpan w:val="4"/>
          </w:tcPr>
          <w:p w:rsidR="00206ECB" w:rsidRPr="00443BD3" w:rsidRDefault="00206ECB" w:rsidP="00F52528">
            <w:pPr>
              <w:ind w:left="34" w:right="282"/>
              <w:rPr>
                <w:color w:val="FF0000"/>
                <w:sz w:val="20"/>
                <w:szCs w:val="20"/>
              </w:rPr>
            </w:pP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206ECB" w:rsidRPr="00443BD3" w:rsidRDefault="00206ECB" w:rsidP="00F52528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Властивості місцевості</w:t>
            </w: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максимально доступна площа (як одна ділянка) [га]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можливості для розвитку (короткий опис)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206ECB" w:rsidRPr="00443BD3" w:rsidRDefault="00206ECB" w:rsidP="00F52528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Інформація про власність</w:t>
            </w: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орієнтовна ціна землі (грн./м</w:t>
            </w:r>
            <w:r w:rsidRPr="00443BD3">
              <w:rPr>
                <w:sz w:val="20"/>
                <w:szCs w:val="20"/>
                <w:vertAlign w:val="superscript"/>
              </w:rPr>
              <w:t>2</w:t>
            </w:r>
            <w:r w:rsidRPr="00443BD3">
              <w:rPr>
                <w:sz w:val="20"/>
                <w:szCs w:val="20"/>
              </w:rPr>
              <w:t>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власник(и)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Рубіжанська міська рада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наявність актуального концептуального дизайну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зонування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206ECB" w:rsidRPr="00443BD3" w:rsidRDefault="00206ECB" w:rsidP="00F52528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Характеристика землі (ділянки)</w:t>
            </w: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вид ґрунту на ділянці (га)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пісок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різниця в рівні землі (м)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  <w:lang w:val="en-US"/>
              </w:rPr>
            </w:pPr>
            <w:r w:rsidRPr="00443BD3">
              <w:rPr>
                <w:sz w:val="20"/>
                <w:szCs w:val="20"/>
                <w:lang w:val="en-US"/>
              </w:rPr>
              <w:t>2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використання землі на даний час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Не використовується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забрудненість ґрунтових та підґрунтових вод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рівень підґрунтових вод (м)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5-10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чи були проведені геологічні дослідження ділянки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ризик затоплення чи зсувів землі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підземні перешкоди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наземні та повітряні перешкоди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екологічні обмеження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будинки чи інші конструкції на ділянці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206ECB" w:rsidRPr="00443BD3" w:rsidRDefault="00206ECB" w:rsidP="00F52528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Транспортне положення</w:t>
            </w: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доступ доріг до ділянки (вид та ширина доступної дороги)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Дорога територіального значення Т-13-02, 12м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найближча автомагістраль/дорога національного значення (км)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Дорога територіального значення Т-13-02, «Танюшівка-Старобільськ-Артемівськ»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морські та річкові порти в радіусі до 200 км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колія (км)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0,5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під’їзна колія (км)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аеропорт (км)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130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обласний центр (км)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117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 w:val="restart"/>
            <w:shd w:val="clear" w:color="auto" w:fill="auto"/>
            <w:vAlign w:val="center"/>
          </w:tcPr>
          <w:p w:rsidR="00206ECB" w:rsidRPr="00443BD3" w:rsidRDefault="00206ECB" w:rsidP="00F52528">
            <w:pPr>
              <w:ind w:left="34" w:right="282"/>
              <w:jc w:val="center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Наявна інфраструктура</w:t>
            </w: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електрифікація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5"/>
              </w:num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100                          20                   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5"/>
              </w:num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напруга електричного току (кВТ)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35                             6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5"/>
              </w:num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допустима електрична ємність (</w:t>
            </w:r>
            <w:r w:rsidRPr="00443BD3">
              <w:rPr>
                <w:sz w:val="20"/>
                <w:szCs w:val="20"/>
                <w:lang w:val="en-US"/>
              </w:rPr>
              <w:t>MW</w:t>
            </w:r>
            <w:r w:rsidRPr="00443BD3">
              <w:rPr>
                <w:sz w:val="20"/>
                <w:szCs w:val="20"/>
              </w:rPr>
              <w:t>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газифікація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6"/>
              </w:numPr>
              <w:tabs>
                <w:tab w:val="clear" w:pos="1425"/>
                <w:tab w:val="num" w:pos="318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200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6"/>
              </w:numPr>
              <w:tabs>
                <w:tab w:val="clear" w:pos="1425"/>
                <w:tab w:val="num" w:pos="678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показник теплотворної здатності (</w:t>
            </w:r>
            <w:r w:rsidRPr="00443BD3">
              <w:rPr>
                <w:sz w:val="20"/>
                <w:szCs w:val="20"/>
                <w:lang w:val="en-US"/>
              </w:rPr>
              <w:t>MJ</w:t>
            </w:r>
            <w:r w:rsidRPr="00443BD3">
              <w:rPr>
                <w:sz w:val="20"/>
                <w:szCs w:val="20"/>
              </w:rPr>
              <w:t>/</w:t>
            </w:r>
            <w:r w:rsidRPr="00443BD3">
              <w:rPr>
                <w:sz w:val="20"/>
                <w:szCs w:val="20"/>
                <w:lang w:val="en-US"/>
              </w:rPr>
              <w:t>Nm</w:t>
            </w:r>
            <w:r w:rsidRPr="00443BD3">
              <w:rPr>
                <w:sz w:val="20"/>
                <w:szCs w:val="20"/>
                <w:vertAlign w:val="superscript"/>
              </w:rPr>
              <w:t>3</w:t>
            </w:r>
            <w:r w:rsidRPr="00443BD3">
              <w:rPr>
                <w:sz w:val="20"/>
                <w:szCs w:val="20"/>
              </w:rPr>
              <w:t>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6"/>
              </w:numPr>
              <w:tabs>
                <w:tab w:val="clear" w:pos="1425"/>
                <w:tab w:val="num" w:pos="678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діаметр труби (мм)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200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водопостачання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7"/>
              </w:numPr>
              <w:tabs>
                <w:tab w:val="clear" w:pos="1425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100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7"/>
              </w:numPr>
              <w:tabs>
                <w:tab w:val="clear" w:pos="1425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допустима пропускна здатність (м</w:t>
            </w:r>
            <w:r w:rsidRPr="00443BD3">
              <w:rPr>
                <w:sz w:val="20"/>
                <w:szCs w:val="20"/>
                <w:vertAlign w:val="superscript"/>
              </w:rPr>
              <w:t>3</w:t>
            </w:r>
            <w:r w:rsidRPr="00443BD3">
              <w:rPr>
                <w:sz w:val="20"/>
                <w:szCs w:val="20"/>
              </w:rPr>
              <w:t>/24 г)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148                              45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очисні споруди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телефонізація (Так/Ні)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Так</w:t>
            </w:r>
          </w:p>
        </w:tc>
      </w:tr>
      <w:tr w:rsidR="00206ECB" w:rsidRPr="00443BD3" w:rsidTr="00A64B5D">
        <w:trPr>
          <w:gridAfter w:val="2"/>
          <w:wAfter w:w="769" w:type="dxa"/>
        </w:trPr>
        <w:tc>
          <w:tcPr>
            <w:tcW w:w="2376" w:type="dxa"/>
            <w:vMerge/>
            <w:shd w:val="clear" w:color="auto" w:fill="auto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</w:p>
        </w:tc>
        <w:tc>
          <w:tcPr>
            <w:tcW w:w="4395" w:type="dxa"/>
            <w:gridSpan w:val="3"/>
          </w:tcPr>
          <w:p w:rsidR="00206ECB" w:rsidRPr="00443BD3" w:rsidRDefault="00206ECB" w:rsidP="002C160C">
            <w:pPr>
              <w:numPr>
                <w:ilvl w:val="0"/>
                <w:numId w:val="8"/>
              </w:numPr>
              <w:tabs>
                <w:tab w:val="clear" w:pos="1425"/>
              </w:tabs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точка з’єднання (відстань від кордону ділянки) (м)</w:t>
            </w:r>
          </w:p>
        </w:tc>
        <w:tc>
          <w:tcPr>
            <w:tcW w:w="3152" w:type="dxa"/>
          </w:tcPr>
          <w:p w:rsidR="00206ECB" w:rsidRPr="00443BD3" w:rsidRDefault="00206ECB" w:rsidP="00F52528">
            <w:pPr>
              <w:ind w:left="34" w:right="282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50</w:t>
            </w:r>
          </w:p>
        </w:tc>
      </w:tr>
      <w:tr w:rsidR="00F52528" w:rsidRPr="00443BD3" w:rsidTr="007C7507">
        <w:tc>
          <w:tcPr>
            <w:tcW w:w="10692" w:type="dxa"/>
            <w:gridSpan w:val="7"/>
            <w:tcBorders>
              <w:top w:val="nil"/>
              <w:left w:val="nil"/>
              <w:right w:val="nil"/>
            </w:tcBorders>
          </w:tcPr>
          <w:p w:rsidR="00F52528" w:rsidRPr="00443BD3" w:rsidRDefault="00F52528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423D59" w:rsidRPr="00443BD3" w:rsidRDefault="00423D59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9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77"/>
              <w:gridCol w:w="3119"/>
              <w:gridCol w:w="3719"/>
            </w:tblGrid>
            <w:tr w:rsidR="007C7507" w:rsidRPr="004E31BF" w:rsidTr="007C7507">
              <w:tc>
                <w:tcPr>
                  <w:tcW w:w="981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7C7507" w:rsidRPr="006F2336" w:rsidRDefault="007C7507" w:rsidP="006F2336">
                  <w:pPr>
                    <w:numPr>
                      <w:ilvl w:val="0"/>
                      <w:numId w:val="45"/>
                    </w:numPr>
                    <w:ind w:left="-142" w:right="282"/>
                    <w:jc w:val="center"/>
                    <w:rPr>
                      <w:b/>
                    </w:rPr>
                  </w:pPr>
                  <w:r w:rsidRPr="006F2336">
                    <w:rPr>
                      <w:rFonts w:eastAsia="Calibri"/>
                      <w:b/>
                      <w:sz w:val="22"/>
                      <w:szCs w:val="22"/>
                      <w:lang w:val="en-US" w:eastAsia="en-US"/>
                    </w:rPr>
                    <w:lastRenderedPageBreak/>
                    <w:t>Інвестиційна пропозиція Greenfield  смт Троїцьке</w:t>
                  </w:r>
                </w:p>
                <w:p w:rsidR="006F2336" w:rsidRPr="00443BD3" w:rsidRDefault="006F2336" w:rsidP="006F2336">
                  <w:pPr>
                    <w:ind w:left="-142" w:right="282"/>
                    <w:rPr>
                      <w:b/>
                    </w:rPr>
                  </w:pPr>
                </w:p>
              </w:tc>
            </w:tr>
            <w:tr w:rsidR="007C7507" w:rsidRPr="00443BD3" w:rsidTr="007C7507">
              <w:tc>
                <w:tcPr>
                  <w:tcW w:w="2977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1745954" cy="1051283"/>
                        <wp:effectExtent l="19050" t="0" r="6646" b="0"/>
                        <wp:docPr id="142" name="Рисунок 43" descr="C:\Users\73B5~1\AppData\Local\Temp\Rar$DIa0.832\IMG_06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73B5~1\AppData\Local\Temp\Rar$DIa0.832\IMG_06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7791" cy="1052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селище Троїцьке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місто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Троїцький 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Властивості місцевості</w:t>
                  </w: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7,7 га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ind w:right="-391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jc w:val="both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земельна ділянка може бути облаштована для будь-якої промислової діяльності або сільськогосподарського виробництва, розташована в межах населеного пункту з доступом до мереж електропостачання, газопостачання,  автомобільних шляхів та залізниці. Ділянка знаходиться на екологічно сприятливій території Луганської області,  на відстані близько 180 км. від найближчих  потужних промислових виробництв. У разі здійснення виробництва сільськогосподарської продукції є можливість його забезпечення місцевими кваліфікованими кадрами.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Інформація про власність</w:t>
                  </w: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52,42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Територіальна громада селища Троїцьке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Характеристика землі (ділянки)</w:t>
                  </w: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різниця в рівні землі (м)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134-127 м над рівнем моря 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вільна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рівень підґрунтових вод (м)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Не досліджено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ризик затоплення чи зсувів землі 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Фундаменти колишніх бдівель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наземні та повітряні перешкоди 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Ні 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Транспортне положення</w:t>
                  </w: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Автомобільна дорога місцевого значення, що сполучена з дорогою міжнародного значння Т1312, шириною 5 м з асфальтобетонним покриттям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1,5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відсутня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130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130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Наявна інфраструктура</w:t>
                  </w: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77" w:type="dxa"/>
                  <w:vMerge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3719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</w:tbl>
          <w:p w:rsidR="007C7507" w:rsidRPr="00443BD3" w:rsidRDefault="007C7507" w:rsidP="007C7507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7C7507" w:rsidRPr="00443BD3" w:rsidRDefault="007C7507" w:rsidP="007C7507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3"/>
              <w:gridCol w:w="3902"/>
              <w:gridCol w:w="2760"/>
            </w:tblGrid>
            <w:tr w:rsidR="007C7507" w:rsidRPr="00443BD3" w:rsidTr="007C7507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7C7507" w:rsidRPr="006F2336" w:rsidRDefault="007C7507" w:rsidP="006F2336">
                  <w:pPr>
                    <w:numPr>
                      <w:ilvl w:val="0"/>
                      <w:numId w:val="45"/>
                    </w:numPr>
                    <w:ind w:left="-142" w:right="282"/>
                    <w:jc w:val="center"/>
                    <w:rPr>
                      <w:rFonts w:eastAsia="Calibri"/>
                      <w:b/>
                      <w:sz w:val="22"/>
                      <w:szCs w:val="22"/>
                      <w:lang w:val="en-US" w:eastAsia="en-US"/>
                    </w:rPr>
                  </w:pPr>
                  <w:r w:rsidRPr="006F2336">
                    <w:rPr>
                      <w:rFonts w:eastAsia="Calibri"/>
                      <w:b/>
                      <w:sz w:val="22"/>
                      <w:szCs w:val="22"/>
                      <w:lang w:val="en-US" w:eastAsia="en-US"/>
                    </w:rPr>
                    <w:lastRenderedPageBreak/>
                    <w:t>Інвестиційна пропозиція Greenfield с. Михайлівка Станично – Луганського району</w:t>
                  </w:r>
                </w:p>
                <w:p w:rsidR="007C7507" w:rsidRPr="00443BD3" w:rsidRDefault="007C7507" w:rsidP="007C7507">
                  <w:pPr>
                    <w:ind w:left="955"/>
                    <w:jc w:val="center"/>
                    <w:rPr>
                      <w:b/>
                    </w:rPr>
                  </w:pPr>
                </w:p>
              </w:tc>
            </w:tr>
            <w:tr w:rsidR="007C7507" w:rsidRPr="00443BD3" w:rsidTr="007C7507">
              <w:tc>
                <w:tcPr>
                  <w:tcW w:w="3403" w:type="dxa"/>
                  <w:vMerge w:val="restart"/>
                  <w:vAlign w:val="center"/>
                </w:tcPr>
                <w:p w:rsidR="007C7507" w:rsidRPr="006F2336" w:rsidRDefault="007C7507" w:rsidP="007C7507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6F2336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871330" cy="1344860"/>
                        <wp:effectExtent l="19050" t="0" r="0" b="0"/>
                        <wp:docPr id="144" name="Рисунок 31" descr="C:\Users\73B5~1\AppData\Local\Temp\Rar$DIa0.822\Михайлівка Черв.Жов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73B5~1\AppData\Local\Temp\Rar$DIa0.822\Михайлівка Черв.Жов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2613" cy="1345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назва місцевості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с. Михайлівка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місто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Луганськ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район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 xml:space="preserve">Станично-Луганський 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область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Луганська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 w:val="restart"/>
                  <w:vAlign w:val="center"/>
                </w:tcPr>
                <w:p w:rsidR="007C7507" w:rsidRPr="006F2336" w:rsidRDefault="007C7507" w:rsidP="007C7507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6F2336">
                    <w:rPr>
                      <w:rFonts w:ascii="Calibri" w:hAnsi="Calibri"/>
                      <w:b/>
                      <w:sz w:val="22"/>
                      <w:szCs w:val="22"/>
                    </w:rPr>
                    <w:t>Властивості місцевості</w:t>
                  </w: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5 га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Можливе будівництво комплексу для відкорму молодняка ВРХ (колишній колгоспний авто двір, колишня колгоспна МТФ)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 w:val="restart"/>
                  <w:vAlign w:val="center"/>
                </w:tcPr>
                <w:p w:rsidR="007C7507" w:rsidRPr="006F2336" w:rsidRDefault="007C7507" w:rsidP="007C7507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6F2336">
                    <w:rPr>
                      <w:rFonts w:ascii="Calibri" w:hAnsi="Calibri"/>
                      <w:b/>
                      <w:sz w:val="22"/>
                      <w:szCs w:val="22"/>
                    </w:rPr>
                    <w:t>Інформація про власність</w:t>
                  </w: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орієнтовна ціна землі (грн./м2)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Не визначена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власник(и)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Червоно-Жовтнева сільська рада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зонування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 w:val="restart"/>
                  <w:vAlign w:val="center"/>
                </w:tcPr>
                <w:p w:rsidR="007C7507" w:rsidRPr="006F2336" w:rsidRDefault="007C7507" w:rsidP="007C7507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6F2336">
                    <w:rPr>
                      <w:rFonts w:ascii="Calibri" w:hAnsi="Calibri"/>
                      <w:b/>
                      <w:sz w:val="22"/>
                      <w:szCs w:val="22"/>
                    </w:rPr>
                    <w:t>Характеристика землі (ділянки)</w:t>
                  </w: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вид ґрунту на ділянці (га)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Асфальтове покриття 5 га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різниця в рівні землі (м)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використання землі на даний час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Не використовується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рівень підґрунтових вод (м)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підземні перешкоди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екологічні обмеження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Дві силосні траншеї, башта Рожновського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 w:val="restart"/>
                  <w:vAlign w:val="center"/>
                </w:tcPr>
                <w:p w:rsidR="007C7507" w:rsidRPr="006F2336" w:rsidRDefault="007C7507" w:rsidP="007C7507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6F2336">
                    <w:rPr>
                      <w:rFonts w:ascii="Calibri" w:hAnsi="Calibri"/>
                      <w:b/>
                      <w:sz w:val="22"/>
                      <w:szCs w:val="22"/>
                    </w:rPr>
                    <w:t>Транспортне положення</w:t>
                  </w: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Асфальтове покриття, ширина 3 м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15 км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залізнична колія (км)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8 км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залізнична під’їзна колія (км)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найближчий міжнародний аеропорт (км)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найближчий обласний центр (км)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Луганськ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 w:val="restart"/>
                  <w:vAlign w:val="center"/>
                </w:tcPr>
                <w:p w:rsidR="007C7507" w:rsidRPr="006F2336" w:rsidRDefault="007C7507" w:rsidP="007C7507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6F2336">
                    <w:rPr>
                      <w:rFonts w:ascii="Calibri" w:hAnsi="Calibri"/>
                      <w:b/>
                      <w:sz w:val="22"/>
                      <w:szCs w:val="22"/>
                    </w:rPr>
                    <w:t>Наявна інфраструктура</w:t>
                  </w: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електрифікація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газифікація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 xml:space="preserve">Ні 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2C160C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678"/>
                    </w:tabs>
                    <w:ind w:left="678"/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діаметр труби (мм)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водопостачання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Так (дві свердловини)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очисні споруди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 xml:space="preserve">Ні </w:t>
                  </w:r>
                </w:p>
              </w:tc>
            </w:tr>
            <w:tr w:rsidR="007C7507" w:rsidRPr="00443BD3" w:rsidTr="007C7507">
              <w:tc>
                <w:tcPr>
                  <w:tcW w:w="3403" w:type="dxa"/>
                  <w:vMerge/>
                </w:tcPr>
                <w:p w:rsidR="007C7507" w:rsidRPr="006F2336" w:rsidRDefault="007C7507" w:rsidP="007C7507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902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>телефонізація (Так/Ні)</w:t>
                  </w:r>
                </w:p>
              </w:tc>
              <w:tc>
                <w:tcPr>
                  <w:tcW w:w="2760" w:type="dxa"/>
                </w:tcPr>
                <w:p w:rsidR="007C7507" w:rsidRPr="006F2336" w:rsidRDefault="007C7507" w:rsidP="007C7507">
                  <w:pPr>
                    <w:rPr>
                      <w:sz w:val="22"/>
                      <w:szCs w:val="22"/>
                    </w:rPr>
                  </w:pPr>
                  <w:r w:rsidRPr="006F2336">
                    <w:rPr>
                      <w:sz w:val="22"/>
                      <w:szCs w:val="22"/>
                    </w:rPr>
                    <w:t xml:space="preserve">Так </w:t>
                  </w:r>
                </w:p>
              </w:tc>
            </w:tr>
          </w:tbl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6F2336">
            <w:pPr>
              <w:ind w:right="282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26"/>
              <w:gridCol w:w="3888"/>
              <w:gridCol w:w="2751"/>
            </w:tblGrid>
            <w:tr w:rsidR="007C7507" w:rsidRPr="00443BD3" w:rsidTr="007C7507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7C7507" w:rsidRPr="00443BD3" w:rsidRDefault="007C7507" w:rsidP="00443BD3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b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lastRenderedPageBreak/>
                    <w:t>Інвестиційна пропозиція Greenfield пров Артема смт Петрівки Станічно – Луганського</w:t>
                  </w:r>
                  <w:r w:rsidRPr="00443BD3">
                    <w:rPr>
                      <w:b/>
                    </w:rPr>
                    <w:t xml:space="preserve"> райну</w:t>
                  </w:r>
                </w:p>
                <w:p w:rsidR="007C7507" w:rsidRPr="00443BD3" w:rsidRDefault="007C7507" w:rsidP="007C7507"/>
              </w:tc>
            </w:tr>
            <w:tr w:rsidR="007C7507" w:rsidRPr="00443BD3" w:rsidTr="007C7507">
              <w:tc>
                <w:tcPr>
                  <w:tcW w:w="3426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2014146" cy="1122051"/>
                        <wp:effectExtent l="19050" t="0" r="5154" b="0"/>
                        <wp:docPr id="145" name="Рисунок 19" descr="https://encrypted-tbn0.gstatic.com/images?q=tbn:ANd9GcQGCi-NfAy2cI7-ji5ai5-mtonW76yVaaAxJ0QjhdvjcMSXYX5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encrypted-tbn0.gstatic.com/images?q=tbn:ANd9GcQGCi-NfAy2cI7-ji5ai5-mtonW76yVaaAxJ0QjhdvjcMSXYX5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0438" cy="1125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Пров Артема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місто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Смт Петрівка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Станично-Луганський 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Властивості місцевості</w:t>
                  </w: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3 га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Для промислової діяльності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3729,18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Петрівська селищна рада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Пісок, асфальт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різниця в рівні землі (м)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(просимо вказати максимальну різницю між найнижчим та найвищим пунктом ділянки)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Не використовується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рівень підґрунтових вод (м)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 охоронна зона водозабору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 твердим покриттям (асфальт)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 - Харків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 км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Донецьк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 Луганськ  30 км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 w:val="restart"/>
                  <w:vAlign w:val="center"/>
                </w:tcPr>
                <w:p w:rsidR="007C7507" w:rsidRPr="00443BD3" w:rsidRDefault="007C7507" w:rsidP="007C7507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напруга електричного току (кВТ)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220кВт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допустима електрична ємність (MW)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газифікація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3426" w:type="dxa"/>
                  <w:vMerge/>
                </w:tcPr>
                <w:p w:rsidR="007C7507" w:rsidRPr="00443BD3" w:rsidRDefault="007C7507" w:rsidP="007C7507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888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2751" w:type="dxa"/>
                </w:tcPr>
                <w:p w:rsidR="007C7507" w:rsidRPr="00443BD3" w:rsidRDefault="007C7507" w:rsidP="007C7507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</w:tbl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55"/>
              <w:gridCol w:w="3839"/>
              <w:gridCol w:w="3271"/>
            </w:tblGrid>
            <w:tr w:rsidR="007C7507" w:rsidRPr="00443BD3" w:rsidTr="007C7507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7C7507" w:rsidRPr="006F2336" w:rsidRDefault="007C7507" w:rsidP="00443BD3">
                  <w:pPr>
                    <w:pStyle w:val="a3"/>
                    <w:numPr>
                      <w:ilvl w:val="0"/>
                      <w:numId w:val="45"/>
                    </w:numPr>
                    <w:spacing w:after="0"/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lastRenderedPageBreak/>
                    <w:t>Інвестиційнапропозиція Greenfield</w:t>
                  </w:r>
                </w:p>
                <w:p w:rsidR="007C7507" w:rsidRPr="006F2336" w:rsidRDefault="007C7507" w:rsidP="00016C81">
                  <w:pPr>
                    <w:jc w:val="center"/>
                    <w:rPr>
                      <w:rFonts w:eastAsia="Calibri"/>
                      <w:b/>
                      <w:sz w:val="22"/>
                      <w:szCs w:val="22"/>
                      <w:lang w:val="en-US" w:eastAsia="en-US"/>
                    </w:rPr>
                  </w:pPr>
                  <w:r w:rsidRPr="006F2336">
                    <w:rPr>
                      <w:rFonts w:eastAsia="Calibri"/>
                      <w:b/>
                      <w:sz w:val="22"/>
                      <w:szCs w:val="22"/>
                      <w:lang w:val="en-US" w:eastAsia="en-US"/>
                    </w:rPr>
                    <w:t>Лантратівська сільська рада с. Бабичеве Троїцького району</w:t>
                  </w:r>
                </w:p>
                <w:p w:rsidR="007C7507" w:rsidRPr="00443BD3" w:rsidRDefault="007C7507" w:rsidP="00016C81">
                  <w:pPr>
                    <w:jc w:val="center"/>
                    <w:rPr>
                      <w:b/>
                      <w:lang w:val="uk-UA"/>
                    </w:rPr>
                  </w:pPr>
                </w:p>
              </w:tc>
            </w:tr>
            <w:tr w:rsidR="007C7507" w:rsidRPr="00443BD3" w:rsidTr="007C7507">
              <w:tc>
                <w:tcPr>
                  <w:tcW w:w="2955" w:type="dxa"/>
                  <w:vMerge w:val="restart"/>
                  <w:vAlign w:val="center"/>
                </w:tcPr>
                <w:p w:rsidR="007C7507" w:rsidRPr="00443BD3" w:rsidRDefault="007C7507" w:rsidP="00016C81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45591" cy="956931"/>
                        <wp:effectExtent l="19050" t="0" r="7009" b="0"/>
                        <wp:docPr id="146" name="Рисунок 44" descr="C:\Users\73B5~1\AppData\Local\Temp\Rar$DIa0.672\2 спальний корпу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73B5~1\AppData\Local\Temp\Rar$DIa0.672\2 спальний корпу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502" cy="956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С. Бабічеве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Троїцький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 w:val="restart"/>
                  <w:vAlign w:val="center"/>
                </w:tcPr>
                <w:p w:rsidR="007C7507" w:rsidRPr="00443BD3" w:rsidRDefault="007C7507" w:rsidP="00016C81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Властивості місцевості</w:t>
                  </w: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[га]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3,00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jc w:val="both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 земельній ділянці пропонується утворити базу відпочинку, можливо профілакторій для лікування захворбювання шлунко-кишкового тракту, цех по розливу мінеральної води.</w:t>
                  </w:r>
                </w:p>
                <w:p w:rsidR="007C7507" w:rsidRPr="00443BD3" w:rsidRDefault="007C7507" w:rsidP="00016C81">
                  <w:pPr>
                    <w:jc w:val="both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 території земельної ділянки знаходиться скважина на глибині 715 м. По соновному хімічному складу вода є хлоридно натриєвою середньої мінірелізації. Води цього складу застосовуються для лікування гастритів з нормальною та зниженою секретоною функцією шлунку, хронічних колітів та ентероколітів, захворювання обміну речовин, хронічних захворювань печінки та жовчовивідних шляхів, хронічних захворювань сечовивідних шляхів.</w:t>
                  </w:r>
                </w:p>
                <w:p w:rsidR="007C7507" w:rsidRPr="00443BD3" w:rsidRDefault="007C7507" w:rsidP="00016C81">
                  <w:pPr>
                    <w:jc w:val="both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 території земельної ділянки збереглись будівлі колищнього піонерського табору, які є власністю відділу освіти РДА,</w:t>
                  </w:r>
                </w:p>
                <w:p w:rsidR="007C7507" w:rsidRPr="00443BD3" w:rsidRDefault="007C7507" w:rsidP="00016C81">
                  <w:pPr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443BD3">
                    <w:rPr>
                      <w:sz w:val="20"/>
                      <w:szCs w:val="20"/>
                    </w:rPr>
                    <w:t>неподалік знаходиться водосховище площею- 79 га .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 w:val="restart"/>
                  <w:vAlign w:val="center"/>
                </w:tcPr>
                <w:p w:rsidR="007C7507" w:rsidRPr="00443BD3" w:rsidRDefault="007C7507" w:rsidP="00016C81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Інформація про власність</w:t>
                  </w: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8,83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Районна комунальна власність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 w:val="restart"/>
                  <w:vAlign w:val="center"/>
                </w:tcPr>
                <w:p w:rsidR="007C7507" w:rsidRPr="00443BD3" w:rsidRDefault="007C7507" w:rsidP="00016C81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Характеристика землі (ділянки)</w:t>
                  </w: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чорнозем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вільна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будинки чи інші конструкції на ділянці 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 w:val="restart"/>
                  <w:vAlign w:val="center"/>
                </w:tcPr>
                <w:p w:rsidR="007C7507" w:rsidRPr="00443BD3" w:rsidRDefault="007C7507" w:rsidP="00016C81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Транспортне положення</w:t>
                  </w: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Дорога з твердим покриттям шириною 5 м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130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130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 w:val="restart"/>
                  <w:vAlign w:val="center"/>
                </w:tcPr>
                <w:p w:rsidR="007C7507" w:rsidRPr="00443BD3" w:rsidRDefault="007C7507" w:rsidP="00016C81">
                  <w:pPr>
                    <w:jc w:val="center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Наявна інфраструктура</w:t>
                  </w: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газифікація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7C7507" w:rsidRPr="00443BD3" w:rsidTr="007C7507">
              <w:tc>
                <w:tcPr>
                  <w:tcW w:w="2955" w:type="dxa"/>
                  <w:vMerge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839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3271" w:type="dxa"/>
                </w:tcPr>
                <w:p w:rsidR="007C7507" w:rsidRPr="00443BD3" w:rsidRDefault="007C7507" w:rsidP="00016C81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</w:tbl>
          <w:p w:rsidR="007C7507" w:rsidRPr="00443BD3" w:rsidRDefault="007C7507" w:rsidP="00016C81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61"/>
              <w:gridCol w:w="3902"/>
              <w:gridCol w:w="2902"/>
            </w:tblGrid>
            <w:tr w:rsidR="00540323" w:rsidRPr="00443BD3" w:rsidTr="005B4B7A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540323" w:rsidRPr="00443BD3" w:rsidRDefault="00540323" w:rsidP="00443BD3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43BD3">
                    <w:rPr>
                      <w:rFonts w:ascii="Times New Roman" w:hAnsi="Times New Roman"/>
                      <w:b/>
                    </w:rPr>
                    <w:lastRenderedPageBreak/>
                    <w:t>І</w:t>
                  </w: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t xml:space="preserve">нвестиційна пропозиція </w:t>
                  </w:r>
                  <w:r w:rsidRPr="00443BD3">
                    <w:rPr>
                      <w:rFonts w:ascii="Times New Roman" w:hAnsi="Times New Roman"/>
                      <w:b/>
                      <w:lang w:val="en-US"/>
                    </w:rPr>
                    <w:t>Greenfield</w:t>
                  </w: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t xml:space="preserve"> смт Петрівка Станично – Лугганського району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29779" cy="1254642"/>
                        <wp:effectExtent l="19050" t="0" r="8571" b="0"/>
                        <wp:docPr id="148" name="Рисунок 18" descr="C:\Users\73B5~1\AppData\Local\Temp\Rar$DIa0.208\Петровка. 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73B5~1\AppData\Local\Temp\Rar$DIa0.208\Петровка. 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9759" cy="125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вул Степова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місто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смт Петрівка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Станично-Луганський 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Властивості місцевості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1,5 га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Для промислової діяльності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37,9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Петрівська селищна рада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Чорнозем, супісь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різниця в рівні землі (м)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Не використовується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рівень підґрунтових вод (м)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(напр. підземні комунікації)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 охоронна зона водозабору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 твердим покриттям (асфальт)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 - Харків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4 км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Донецьк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 Луганськ  30 км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напруга електричного току (кВТ)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220 кВт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допустима електрична ємність (MW)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газифікація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2C160C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678"/>
                    </w:tabs>
                    <w:ind w:left="678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діаметр труби (мм)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540323" w:rsidRPr="00443BD3" w:rsidTr="005B4B7A">
              <w:tc>
                <w:tcPr>
                  <w:tcW w:w="3261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2C160C">
                  <w:pPr>
                    <w:numPr>
                      <w:ilvl w:val="0"/>
                      <w:numId w:val="8"/>
                    </w:numPr>
                    <w:tabs>
                      <w:tab w:val="clear" w:pos="1425"/>
                    </w:tabs>
                    <w:ind w:left="678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2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DF15EF" w:rsidRPr="00443BD3" w:rsidRDefault="00DF15EF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DF15EF" w:rsidRPr="00443BD3" w:rsidRDefault="00DF15EF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DF15EF" w:rsidRPr="00443BD3" w:rsidRDefault="00DF15EF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DF15EF" w:rsidRPr="00443BD3" w:rsidRDefault="00DF15EF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59"/>
              <w:gridCol w:w="3889"/>
              <w:gridCol w:w="3880"/>
            </w:tblGrid>
            <w:tr w:rsidR="00DF15EF" w:rsidRPr="00443BD3" w:rsidTr="00016C81">
              <w:tc>
                <w:tcPr>
                  <w:tcW w:w="9828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DF15EF" w:rsidRPr="00443BD3" w:rsidRDefault="00DF15EF" w:rsidP="00443BD3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lang w:val="en-US"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lastRenderedPageBreak/>
                    <w:t>Інвестиційна пропозиція Greenfield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Локалізація</w:t>
                  </w: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назва місцевості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район вул.Гагаріна, 110, 80 мкр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місто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Сєвєродонецьк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область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Луганська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Властивості місцевості</w:t>
                  </w: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1,2000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 xml:space="preserve">будівництво комплексу 4-х </w:t>
                  </w:r>
                </w:p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 xml:space="preserve">поверхових житлових будинків </w:t>
                  </w:r>
                </w:p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(можливе доступне житло)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Інформація про власність</w:t>
                  </w: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орієнтовна ціна землі (грн./м</w:t>
                  </w:r>
                  <w:r w:rsidRPr="00443BD3">
                    <w:rPr>
                      <w:sz w:val="22"/>
                      <w:szCs w:val="22"/>
                      <w:vertAlign w:val="superscript"/>
                    </w:rPr>
                    <w:t>2</w:t>
                  </w:r>
                  <w:r w:rsidRPr="00443BD3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власник(и)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комунальна власність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зонування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сельбищна зона міста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Характеристика землі (ділянки)</w:t>
                  </w: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вид ґрунту на ділянці (га)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пісок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різниця в рівні землі (м)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0,5 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використання землі на даний час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вільна внутріквартальна територія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рівень підґрунтових вод (м)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нижче 10,0 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підземні перешкоди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екологічні обмеження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Транспортне положення</w:t>
                  </w: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 вул.Гагаріна –120,0 м</w:t>
                  </w:r>
                </w:p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ширина вулиці – 9,0 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відсутні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залізнична колія (км)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 залізничного вокзалу в м.Лисичанськ -   6,0  км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залізнична під’їзна колія (км)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найближчий міжнародний аеропорт (км)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найближчий обласний центр (км)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м.Луганськ -   120,0   км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Наявна інфраструктура</w:t>
                  </w: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електрифікація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300,0 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напруга електричного току (кВТ)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380 кВТ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tabs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газифікація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318"/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300,0м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360"/>
                      <w:tab w:val="num" w:pos="678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діаметр труби (мм)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114 мм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tabs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водопостачання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num" w:pos="360"/>
                      <w:tab w:val="num" w:pos="678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200,0м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tabs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очисні споруди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tabs>
                      <w:tab w:val="num" w:pos="360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телефонізація (Так/Ні)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016C81">
              <w:tc>
                <w:tcPr>
                  <w:tcW w:w="2059" w:type="dxa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</w:tcPr>
                <w:p w:rsidR="00DF15EF" w:rsidRPr="00443BD3" w:rsidRDefault="00DF15EF" w:rsidP="00DF15EF">
                  <w:pPr>
                    <w:numPr>
                      <w:ilvl w:val="0"/>
                      <w:numId w:val="8"/>
                    </w:numPr>
                    <w:tabs>
                      <w:tab w:val="clear" w:pos="1425"/>
                      <w:tab w:val="num" w:pos="360"/>
                      <w:tab w:val="num" w:pos="678"/>
                    </w:tabs>
                    <w:ind w:left="27" w:firstLine="142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300,0 м</w:t>
                  </w:r>
                </w:p>
              </w:tc>
            </w:tr>
          </w:tbl>
          <w:p w:rsidR="00243D29" w:rsidRPr="00443BD3" w:rsidRDefault="00243D29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540323" w:rsidRPr="00443BD3" w:rsidRDefault="00540323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3"/>
              <w:gridCol w:w="3902"/>
              <w:gridCol w:w="2760"/>
            </w:tblGrid>
            <w:tr w:rsidR="00540323" w:rsidRPr="00443BD3" w:rsidTr="005B4B7A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540323" w:rsidRPr="006F2336" w:rsidRDefault="00540323" w:rsidP="006F2336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t xml:space="preserve">Інвестиційна пропозиція </w:t>
                  </w:r>
                  <w:r w:rsidRPr="00443BD3">
                    <w:rPr>
                      <w:rFonts w:ascii="Times New Roman" w:hAnsi="Times New Roman"/>
                      <w:b/>
                      <w:lang w:val="en-US"/>
                    </w:rPr>
                    <w:t>Greenfield</w:t>
                  </w: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t xml:space="preserve"> с. Вільхове Станично – Луганського району</w:t>
                  </w:r>
                </w:p>
                <w:p w:rsidR="00540323" w:rsidRPr="00443BD3" w:rsidRDefault="00540323" w:rsidP="005B4B7A">
                  <w:pPr>
                    <w:ind w:left="955"/>
                    <w:jc w:val="center"/>
                    <w:rPr>
                      <w:b/>
                    </w:rPr>
                  </w:pPr>
                </w:p>
              </w:tc>
            </w:tr>
            <w:tr w:rsidR="00540323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2565837" cy="1477926"/>
                        <wp:effectExtent l="19050" t="0" r="5913" b="0"/>
                        <wp:docPr id="147" name="Рисунок 28" descr="Луганська область, Станично-Луганський район - поштові індекс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Луганська область, Станично-Луганський район - поштові індекс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33" cy="1486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С.Вільхове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місто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Станично-Луганський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Властивості місцевості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1,1 га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Плодоконсервний цех-448,7 м.кв.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СТ «Станично-Луганське»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Піщаний грунт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різниця в рівні землі (м)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Не використовується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рівень підґрунтових вод (м)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Асфальтове покриття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5 км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</w:p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540323" w:rsidRPr="00443BD3" w:rsidRDefault="00540323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газифікація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2C160C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678"/>
                    </w:tabs>
                    <w:ind w:left="678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діаметр труби (мм)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Так 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540323" w:rsidRPr="00443BD3" w:rsidTr="005B4B7A">
              <w:tc>
                <w:tcPr>
                  <w:tcW w:w="3403" w:type="dxa"/>
                  <w:vMerge/>
                </w:tcPr>
                <w:p w:rsidR="00540323" w:rsidRPr="00443BD3" w:rsidRDefault="00540323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2760" w:type="dxa"/>
                </w:tcPr>
                <w:p w:rsidR="00540323" w:rsidRPr="00443BD3" w:rsidRDefault="00540323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</w:tbl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443BD3">
            <w:pPr>
              <w:ind w:right="282"/>
              <w:rPr>
                <w:sz w:val="20"/>
                <w:szCs w:val="20"/>
                <w:lang w:val="uk-UA"/>
              </w:rPr>
            </w:pPr>
          </w:p>
          <w:p w:rsidR="007C7507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6F6A2E" w:rsidRDefault="006F6A2E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6F6A2E" w:rsidRPr="00443BD3" w:rsidRDefault="006F6A2E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3"/>
              <w:gridCol w:w="3902"/>
              <w:gridCol w:w="2760"/>
            </w:tblGrid>
            <w:tr w:rsidR="00243D29" w:rsidRPr="00443BD3" w:rsidTr="005B4B7A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243D29" w:rsidRPr="00443BD3" w:rsidRDefault="00243D29" w:rsidP="006F2336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b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lastRenderedPageBreak/>
                    <w:t>Інвестиційна пропозиція Greenfield смт Петрівка за межами населеного пункту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2032561" cy="1028263"/>
                        <wp:effectExtent l="19050" t="0" r="5789" b="0"/>
                        <wp:docPr id="149" name="Рисунок 22" descr="http://cs312329.vk.me/v312329137/5057/FqZ1tDhXwB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cs312329.vk.me/v312329137/5057/FqZ1tDhXwB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573" cy="103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 межами населеного пункту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місто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смт Петрівка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Станично-Луганський 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Властивості місцевості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 га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Для промислової діяльності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Петрівська селищна рада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пісок</w:t>
                  </w:r>
                </w:p>
              </w:tc>
            </w:tr>
            <w:tr w:rsidR="00243D29" w:rsidRPr="00443BD3" w:rsidTr="004E31BF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  <w:shd w:val="clear" w:color="auto" w:fill="auto"/>
                </w:tcPr>
                <w:p w:rsidR="00243D29" w:rsidRPr="004E31BF" w:rsidRDefault="00243D29" w:rsidP="005B4B7A">
                  <w:pPr>
                    <w:rPr>
                      <w:sz w:val="20"/>
                      <w:szCs w:val="20"/>
                    </w:rPr>
                  </w:pPr>
                  <w:r w:rsidRPr="004E31BF">
                    <w:rPr>
                      <w:sz w:val="20"/>
                      <w:szCs w:val="20"/>
                    </w:rPr>
                    <w:t>різниця в рівні землі (м)</w:t>
                  </w:r>
                </w:p>
              </w:tc>
              <w:tc>
                <w:tcPr>
                  <w:tcW w:w="2760" w:type="dxa"/>
                  <w:shd w:val="clear" w:color="auto" w:fill="auto"/>
                </w:tcPr>
                <w:p w:rsidR="00243D29" w:rsidRPr="004E31BF" w:rsidRDefault="004E31BF" w:rsidP="005B4B7A">
                  <w:pPr>
                    <w:rPr>
                      <w:sz w:val="20"/>
                      <w:szCs w:val="20"/>
                      <w:lang w:val="uk-UA"/>
                    </w:rPr>
                  </w:pPr>
                  <w:r w:rsidRPr="004E31BF">
                    <w:rPr>
                      <w:sz w:val="20"/>
                      <w:szCs w:val="20"/>
                      <w:lang w:val="uk-UA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Не використовується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рівень підґрунтових вод (м)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(напр. підземні комунікації)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1 охоронна зона водозабору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 твердим покриттям (асфальт)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 - Харків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 300м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Донецьк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 Луганськ  30 км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напруга електричного току (кВТ)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220 кВт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газифікація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2C160C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678"/>
                    </w:tabs>
                    <w:ind w:left="678"/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діаметр труби (мм)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</w:tbl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1F2624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  <w:r w:rsidRPr="00443BD3">
              <w:rPr>
                <w:noProof/>
                <w:sz w:val="28"/>
                <w:szCs w:val="28"/>
                <w:lang w:val="uk-UA"/>
              </w:rPr>
              <w:t>19</w:t>
            </w:r>
          </w:p>
          <w:p w:rsidR="00C446DA" w:rsidRPr="00443BD3" w:rsidRDefault="00C446DA" w:rsidP="00D327F4">
            <w:pPr>
              <w:ind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C446DA" w:rsidRPr="00443BD3" w:rsidRDefault="00C446DA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C446DA" w:rsidRDefault="00C446DA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6F6A2E" w:rsidRDefault="006F6A2E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6F6A2E" w:rsidRPr="00443BD3" w:rsidRDefault="006F6A2E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tbl>
            <w:tblPr>
              <w:tblW w:w="10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"/>
              <w:gridCol w:w="1951"/>
              <w:gridCol w:w="71"/>
              <w:gridCol w:w="3818"/>
              <w:gridCol w:w="607"/>
              <w:gridCol w:w="3273"/>
              <w:gridCol w:w="412"/>
            </w:tblGrid>
            <w:tr w:rsidR="00C446DA" w:rsidRPr="004E31BF" w:rsidTr="00DF15EF">
              <w:trPr>
                <w:gridBefore w:val="1"/>
                <w:wBefore w:w="108" w:type="dxa"/>
              </w:trPr>
              <w:tc>
                <w:tcPr>
                  <w:tcW w:w="10132" w:type="dxa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C446DA" w:rsidRPr="00443BD3" w:rsidRDefault="00C446DA" w:rsidP="00443BD3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b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lastRenderedPageBreak/>
                    <w:t>Інвестиційна пропозиція Greenfield вул Півоварова 5, м. Сєвєродонецьк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 w:val="restart"/>
                  <w:vAlign w:val="center"/>
                </w:tcPr>
                <w:p w:rsidR="00C446DA" w:rsidRPr="00443BD3" w:rsidRDefault="00DF15EF" w:rsidP="00C446D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1209539" cy="65722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lum bright="-24000" contrast="4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2110" cy="664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назва місцевості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Україна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місто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м.Сєвєродонецьк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район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Вул..Півоварова,5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область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Луганська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 w:val="restart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Властивості місцевості</w:t>
                  </w: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43BD3">
                    <w:rPr>
                      <w:sz w:val="22"/>
                      <w:szCs w:val="22"/>
                      <w:lang w:val="uk-UA"/>
                    </w:rPr>
                    <w:t>0,73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Розвиток інфраструктури на незайнятих земельних ділянках, обладнання приміщень цеху устаткуванням, гаражів та боксів для зберігання майна, обладнання окремо розташованого боксу підйомними механізмами, обладнання під офіс окремо розташованих адміністративних приміщень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 w:val="restart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Інформація про власність</w:t>
                  </w: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орієнтовна ціна землі (грн../м</w:t>
                  </w:r>
                  <w:r w:rsidRPr="00443BD3">
                    <w:rPr>
                      <w:sz w:val="22"/>
                      <w:szCs w:val="22"/>
                      <w:vertAlign w:val="superscript"/>
                    </w:rPr>
                    <w:t>2</w:t>
                  </w:r>
                  <w:r w:rsidRPr="00443BD3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159,6 грн/м2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власник(и)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Державне підприємство «Науково-дослідний і проектний інститут хімічних технологій «Хімтехнологія»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 w:val="restart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Характеристика землі (ділянки)</w:t>
                  </w: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вид ґрунту на ділянці (га)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супись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різниця в рівні землі (м)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Немає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використання землі на даний час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Не використовується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рівень підґрунтових вод (м)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Не встановлений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підземні перешкоди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екологічні обмеження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 w:val="restart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Транспортне положення</w:t>
                  </w: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3685" w:type="dxa"/>
                  <w:gridSpan w:val="2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Асфальтобетон, 8 м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3685" w:type="dxa"/>
                  <w:gridSpan w:val="2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Должанський-Ізюм-Хар</w:t>
                  </w:r>
                  <w:r w:rsidRPr="00443BD3">
                    <w:rPr>
                      <w:sz w:val="22"/>
                      <w:szCs w:val="22"/>
                      <w:lang w:val="en-US"/>
                    </w:rPr>
                    <w:t>ь</w:t>
                  </w:r>
                  <w:r w:rsidRPr="00443BD3">
                    <w:rPr>
                      <w:sz w:val="22"/>
                      <w:szCs w:val="22"/>
                    </w:rPr>
                    <w:t>ків, 55 км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Немає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залізнична колія (км)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10 км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залізнична під’їзна колія (км)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Немає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найближчий міжнародний аеропорт (км)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м.Донецьк, 280 км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Merge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найближчий обласний центр (км)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м.Луганськ, 105 км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Наявна інфраструктура</w:t>
                  </w: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електрифікація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5"/>
                    </w:numPr>
                    <w:tabs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напруга електричного току (кВТ)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220-380 Квт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5"/>
                    </w:numPr>
                    <w:tabs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газифікація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діаметр труби (мм)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80-100 мм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43"/>
                    </w:numPr>
                    <w:tabs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водопостачання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допустима пропускна здатність (м</w:t>
                  </w:r>
                  <w:r w:rsidRPr="00443BD3">
                    <w:rPr>
                      <w:sz w:val="22"/>
                      <w:szCs w:val="22"/>
                      <w:vertAlign w:val="superscript"/>
                    </w:rPr>
                    <w:t>3</w:t>
                  </w:r>
                  <w:r w:rsidRPr="00443BD3">
                    <w:rPr>
                      <w:sz w:val="22"/>
                      <w:szCs w:val="22"/>
                    </w:rPr>
                    <w:t>/24 г)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150 м3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очисні споруди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C446DA" w:rsidRPr="00443BD3" w:rsidTr="00DF15EF">
              <w:trPr>
                <w:gridBefore w:val="1"/>
                <w:wBefore w:w="108" w:type="dxa"/>
              </w:trPr>
              <w:tc>
                <w:tcPr>
                  <w:tcW w:w="2022" w:type="dxa"/>
                  <w:gridSpan w:val="2"/>
                </w:tcPr>
                <w:p w:rsidR="00C446DA" w:rsidRPr="00443BD3" w:rsidRDefault="00C446DA" w:rsidP="00C446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25" w:type="dxa"/>
                  <w:gridSpan w:val="2"/>
                </w:tcPr>
                <w:p w:rsidR="00C446DA" w:rsidRPr="00443BD3" w:rsidRDefault="00C446DA" w:rsidP="00C446DA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left" w:pos="133"/>
                      <w:tab w:val="left" w:pos="328"/>
                      <w:tab w:val="num" w:pos="490"/>
                    </w:tabs>
                    <w:ind w:left="-77" w:firstLine="141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телефонізація (Так/Ні)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C446DA" w:rsidRPr="00443BD3" w:rsidRDefault="00C446DA" w:rsidP="00C446DA">
                  <w:pPr>
                    <w:jc w:val="center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9828" w:type="dxa"/>
                  <w:gridSpan w:val="6"/>
                  <w:tcBorders>
                    <w:top w:val="nil"/>
                    <w:left w:val="nil"/>
                    <w:right w:val="nil"/>
                  </w:tcBorders>
                </w:tcPr>
                <w:p w:rsidR="006F2336" w:rsidRPr="006F2336" w:rsidRDefault="006F2336" w:rsidP="006F2336">
                  <w:pPr>
                    <w:pStyle w:val="a3"/>
                    <w:ind w:left="1353"/>
                    <w:rPr>
                      <w:lang w:val="ru-RU"/>
                    </w:rPr>
                  </w:pPr>
                </w:p>
                <w:p w:rsidR="00DF15EF" w:rsidRPr="00443BD3" w:rsidRDefault="00DF15EF" w:rsidP="00443BD3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lang w:val="ru-RU"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ru-RU"/>
                    </w:rPr>
                    <w:t xml:space="preserve">Інвестиційна пропозиція </w:t>
                  </w:r>
                  <w:r w:rsidRPr="006F2336">
                    <w:rPr>
                      <w:rFonts w:ascii="Times New Roman" w:hAnsi="Times New Roman"/>
                      <w:b/>
                      <w:lang w:val="en-US"/>
                    </w:rPr>
                    <w:t>Greenfield</w:t>
                  </w:r>
                  <w:r w:rsidRPr="006F2336">
                    <w:rPr>
                      <w:rFonts w:ascii="Times New Roman" w:hAnsi="Times New Roman"/>
                      <w:b/>
                      <w:lang w:val="ru-RU"/>
                    </w:rPr>
                    <w:t xml:space="preserve"> вул Курчатого 23-б, м. Сєвєродонецьк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Локалізація</w:t>
                  </w: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назва місцевості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район вул.Курчатова, 23-б, 82 мкр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місто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Сєвєродонецьк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область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Луганська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Властивості місцевості</w:t>
                  </w: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0,8000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 xml:space="preserve">будівництво комплексу 4-х </w:t>
                  </w:r>
                </w:p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 xml:space="preserve">поверхових житлових будинків </w:t>
                  </w:r>
                </w:p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(можливе доступне житло)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Інформація про власність</w:t>
                  </w: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орієнтовна ціна землі (грн./м</w:t>
                  </w:r>
                  <w:r w:rsidRPr="00443BD3">
                    <w:rPr>
                      <w:sz w:val="22"/>
                      <w:szCs w:val="22"/>
                      <w:vertAlign w:val="superscript"/>
                    </w:rPr>
                    <w:t>2</w:t>
                  </w:r>
                  <w:r w:rsidRPr="00443BD3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власник(и)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комунальна власність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зонування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сельбищна зона міста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Характеристика землі (ділянки)</w:t>
                  </w: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вид ґрунту на ділянці (га)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пісок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різниця в рівні землі (м)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0,5 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використання землі на даний час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вільна внутріквартальна територія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рівень підґрунтових вод (м)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підземні перешкоди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екологічні обмеження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Транспортне положення</w:t>
                  </w: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 вул.Вілєсова – 120,0 м</w:t>
                  </w:r>
                </w:p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ширина вулиці – 9,0 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відсутні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залізнична колія (км)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до залізничного вокзалу в м.Лисичанськ -   6,0  км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залізнична під’їзна колія (км)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найближчий міжнародний аеропорт (км)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найближчий обласний центр (км)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м.Луганськ -   120,0   км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 w:val="restart"/>
                  <w:vAlign w:val="center"/>
                </w:tcPr>
                <w:p w:rsidR="00DF15EF" w:rsidRPr="00443BD3" w:rsidRDefault="00DF15EF" w:rsidP="00DF15E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443BD3">
                    <w:rPr>
                      <w:b/>
                      <w:sz w:val="22"/>
                      <w:szCs w:val="22"/>
                    </w:rPr>
                    <w:t>Наявна інфраструктура</w:t>
                  </w: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електрифікація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200,0 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напруга електричного току (кВТ)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380 кВТ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tabs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газифікація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318"/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50,0 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num" w:pos="453"/>
                      <w:tab w:val="num" w:pos="678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діаметр труби (мм)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76 мм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tabs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водопостачання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num" w:pos="453"/>
                      <w:tab w:val="num" w:pos="678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100,0 м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tabs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очисні споруди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tabs>
                      <w:tab w:val="num" w:pos="453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телефонізація (Так/Ні)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так</w:t>
                  </w:r>
                </w:p>
              </w:tc>
            </w:tr>
            <w:tr w:rsidR="00DF15EF" w:rsidRPr="00443BD3" w:rsidTr="00DF15EF">
              <w:trPr>
                <w:gridAfter w:val="1"/>
                <w:wAfter w:w="412" w:type="dxa"/>
              </w:trPr>
              <w:tc>
                <w:tcPr>
                  <w:tcW w:w="2059" w:type="dxa"/>
                  <w:gridSpan w:val="2"/>
                  <w:vMerge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889" w:type="dxa"/>
                  <w:gridSpan w:val="2"/>
                </w:tcPr>
                <w:p w:rsidR="00DF15EF" w:rsidRPr="00443BD3" w:rsidRDefault="00DF15EF" w:rsidP="00DF15EF">
                  <w:pPr>
                    <w:numPr>
                      <w:ilvl w:val="0"/>
                      <w:numId w:val="8"/>
                    </w:numPr>
                    <w:tabs>
                      <w:tab w:val="clear" w:pos="1425"/>
                      <w:tab w:val="num" w:pos="453"/>
                      <w:tab w:val="num" w:pos="678"/>
                    </w:tabs>
                    <w:ind w:left="-114" w:firstLine="283"/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  <w:gridSpan w:val="2"/>
                </w:tcPr>
                <w:p w:rsidR="00DF15EF" w:rsidRPr="00443BD3" w:rsidRDefault="00DF15EF" w:rsidP="00DF15EF">
                  <w:pPr>
                    <w:rPr>
                      <w:sz w:val="22"/>
                      <w:szCs w:val="22"/>
                    </w:rPr>
                  </w:pPr>
                  <w:r w:rsidRPr="00443BD3">
                    <w:rPr>
                      <w:sz w:val="22"/>
                      <w:szCs w:val="22"/>
                    </w:rPr>
                    <w:t>50,0 м</w:t>
                  </w:r>
                </w:p>
              </w:tc>
            </w:tr>
          </w:tbl>
          <w:p w:rsidR="006F2336" w:rsidRDefault="006F2336" w:rsidP="006F2336">
            <w:pPr>
              <w:pStyle w:val="a3"/>
              <w:tabs>
                <w:tab w:val="left" w:pos="2850"/>
              </w:tabs>
              <w:spacing w:after="0"/>
              <w:ind w:left="1353" w:right="282"/>
              <w:rPr>
                <w:rFonts w:ascii="Times New Roman" w:hAnsi="Times New Roman"/>
                <w:b/>
                <w:lang w:val="ru-RU"/>
              </w:rPr>
            </w:pPr>
          </w:p>
          <w:p w:rsidR="001F2624" w:rsidRPr="006F2336" w:rsidRDefault="001F2624" w:rsidP="00443BD3">
            <w:pPr>
              <w:pStyle w:val="a3"/>
              <w:numPr>
                <w:ilvl w:val="0"/>
                <w:numId w:val="45"/>
              </w:numPr>
              <w:tabs>
                <w:tab w:val="left" w:pos="2850"/>
              </w:tabs>
              <w:spacing w:after="0"/>
              <w:ind w:right="282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6F2336">
              <w:rPr>
                <w:rFonts w:ascii="Times New Roman" w:hAnsi="Times New Roman"/>
                <w:b/>
                <w:lang w:val="ru-RU"/>
              </w:rPr>
              <w:t>Інвестиційна пропозиція Greenfield м. Сєвєродонецьк</w:t>
            </w:r>
          </w:p>
          <w:tbl>
            <w:tblPr>
              <w:tblW w:w="100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22"/>
              <w:gridCol w:w="3902"/>
              <w:gridCol w:w="4167"/>
            </w:tblGrid>
            <w:tr w:rsidR="001F2624" w:rsidRPr="006F6A2E" w:rsidTr="00C446DA">
              <w:tc>
                <w:tcPr>
                  <w:tcW w:w="10091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 w:val="restart"/>
                  <w:vAlign w:val="center"/>
                </w:tcPr>
                <w:p w:rsidR="001F2624" w:rsidRPr="00443BD3" w:rsidRDefault="001F2624" w:rsidP="001F2624">
                  <w:pPr>
                    <w:jc w:val="center"/>
                    <w:rPr>
                      <w:b/>
                      <w:lang w:val="uk-UA"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1176655" cy="1038225"/>
                        <wp:effectExtent l="0" t="0" r="4445" b="952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160" cy="1044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  <w:r w:rsidRPr="00443BD3">
                    <w:rPr>
                      <w:lang w:val="uk-UA"/>
                    </w:rPr>
                    <w:t>назва місцевості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  <w:r w:rsidRPr="00443BD3">
                    <w:rPr>
                      <w:lang w:val="uk-UA"/>
                    </w:rPr>
                    <w:t>місто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  <w:rPr>
                      <w:lang w:val="uk-UA"/>
                    </w:rPr>
                  </w:pPr>
                  <w:r w:rsidRPr="00443BD3">
                    <w:rPr>
                      <w:lang w:val="uk-UA"/>
                    </w:rPr>
                    <w:t>Сєвєродонецьк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  <w:r w:rsidRPr="00443BD3">
                    <w:rPr>
                      <w:lang w:val="uk-UA"/>
                    </w:rPr>
                    <w:t>район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  <w:rPr>
                      <w:lang w:val="uk-UA"/>
                    </w:rPr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pPr>
                    <w:rPr>
                      <w:lang w:val="uk-UA"/>
                    </w:rPr>
                  </w:pPr>
                  <w:r w:rsidRPr="00443BD3">
                    <w:rPr>
                      <w:lang w:val="uk-UA"/>
                    </w:rPr>
                    <w:t>область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  <w:rPr>
                      <w:lang w:val="uk-UA"/>
                    </w:rPr>
                  </w:pPr>
                  <w:r w:rsidRPr="00443BD3">
                    <w:rPr>
                      <w:lang w:val="uk-UA"/>
                    </w:rPr>
                    <w:t>Луганська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 w:val="restart"/>
                  <w:vAlign w:val="center"/>
                </w:tcPr>
                <w:p w:rsidR="001F2624" w:rsidRPr="00443BD3" w:rsidRDefault="001F2624" w:rsidP="001F2624">
                  <w:pPr>
                    <w:jc w:val="center"/>
                    <w:rPr>
                      <w:b/>
                      <w:lang w:val="uk-UA"/>
                    </w:rPr>
                  </w:pPr>
                  <w:r w:rsidRPr="00443BD3">
                    <w:rPr>
                      <w:b/>
                      <w:lang w:val="uk-UA"/>
                    </w:rPr>
                    <w:t>Властивості місцевості</w:t>
                  </w: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максимально доступна площа (як одна ділянка) [га]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0,47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можливості для розвитку (короткий опис)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 xml:space="preserve">Можливість використання під склад. Наявність складського приміщення площею 526 м.кв, кран-балка </w:t>
                  </w:r>
                  <w:r w:rsidRPr="00443BD3">
                    <w:rPr>
                      <w:lang w:val="en-US"/>
                    </w:rPr>
                    <w:t>Q</w:t>
                  </w:r>
                  <w:r w:rsidRPr="00443BD3">
                    <w:t>=3т, наявність під’їзних та виїзних шляхів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 w:val="restart"/>
                  <w:vAlign w:val="center"/>
                </w:tcPr>
                <w:p w:rsidR="001F2624" w:rsidRPr="00443BD3" w:rsidRDefault="001F2624" w:rsidP="001F2624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орієнтовна ціна землі (грн./м</w:t>
                  </w:r>
                  <w:r w:rsidRPr="00443BD3">
                    <w:rPr>
                      <w:vertAlign w:val="superscript"/>
                    </w:rPr>
                    <w:t>2</w:t>
                  </w:r>
                  <w:r w:rsidRPr="00443BD3">
                    <w:t>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власник(и)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ДП «Сєвєродонецький авторемзавод»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наявність актуального концептуального плану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зонування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 w:val="restart"/>
                  <w:vAlign w:val="center"/>
                </w:tcPr>
                <w:p w:rsidR="001F2624" w:rsidRPr="00443BD3" w:rsidRDefault="001F2624" w:rsidP="001F2624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вид ґрунту на ділянці (га)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чорнозем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різниця в рівні землі (м)</w:t>
                  </w:r>
                </w:p>
              </w:tc>
              <w:tc>
                <w:tcPr>
                  <w:tcW w:w="4167" w:type="dxa"/>
                </w:tcPr>
                <w:p w:rsidR="001F2624" w:rsidRPr="004E31BF" w:rsidRDefault="001F2624" w:rsidP="004E31BF">
                  <w:pPr>
                    <w:pStyle w:val="a3"/>
                    <w:numPr>
                      <w:ilvl w:val="0"/>
                      <w:numId w:val="46"/>
                    </w:numPr>
                    <w:jc w:val="center"/>
                  </w:pP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використання землі на даний час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Не використовується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забрудненість ґрунтових та підгрунтових вод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рівень підгрунтових вод (м)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ризик затоплення чи зсувів землі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підземні перешкоди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(напр. підземні комунікації)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наземні та повітряні перешкоди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екологічні обмеження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будинки чи інші конструкції на ділянці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Так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 w:val="restart"/>
                  <w:vAlign w:val="center"/>
                </w:tcPr>
                <w:p w:rsidR="001F2624" w:rsidRPr="00443BD3" w:rsidRDefault="001F2624" w:rsidP="001F2624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Можливість будівництва додаткових виїзних шляхів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Должанський-Ізюм-Харків, 55 км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морські та річкові порти в радіусі до 200 км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Не має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залізнична колія (км)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Не має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залізнична під’їзна колія (км)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10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найближчий міжнародний аеропорт (км)</w:t>
                  </w:r>
                </w:p>
              </w:tc>
              <w:tc>
                <w:tcPr>
                  <w:tcW w:w="4167" w:type="dxa"/>
                  <w:vAlign w:val="center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мДонецьк, 280 км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найближчий обласний центр (км)</w:t>
                  </w:r>
                </w:p>
              </w:tc>
              <w:tc>
                <w:tcPr>
                  <w:tcW w:w="4167" w:type="dxa"/>
                  <w:vAlign w:val="center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м.Луганськ, 105 км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 w:val="restart"/>
                  <w:vAlign w:val="center"/>
                </w:tcPr>
                <w:p w:rsidR="001F2624" w:rsidRPr="00443BD3" w:rsidRDefault="001F2624" w:rsidP="001F2624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електрифікація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Так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газифікація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водопостачання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очисні споруди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Ні</w:t>
                  </w:r>
                </w:p>
              </w:tc>
            </w:tr>
            <w:tr w:rsidR="001F2624" w:rsidRPr="00443BD3" w:rsidTr="00C446DA">
              <w:tc>
                <w:tcPr>
                  <w:tcW w:w="2022" w:type="dxa"/>
                  <w:vMerge/>
                </w:tcPr>
                <w:p w:rsidR="001F2624" w:rsidRPr="00443BD3" w:rsidRDefault="001F2624" w:rsidP="001F2624"/>
              </w:tc>
              <w:tc>
                <w:tcPr>
                  <w:tcW w:w="3902" w:type="dxa"/>
                </w:tcPr>
                <w:p w:rsidR="001F2624" w:rsidRPr="00443BD3" w:rsidRDefault="001F2624" w:rsidP="001F2624">
                  <w:r w:rsidRPr="00443BD3">
                    <w:t>телефонізація (Так/Ні)</w:t>
                  </w:r>
                </w:p>
              </w:tc>
              <w:tc>
                <w:tcPr>
                  <w:tcW w:w="4167" w:type="dxa"/>
                </w:tcPr>
                <w:p w:rsidR="001F2624" w:rsidRPr="00443BD3" w:rsidRDefault="001F2624" w:rsidP="001F2624">
                  <w:pPr>
                    <w:jc w:val="center"/>
                  </w:pPr>
                  <w:r w:rsidRPr="00443BD3">
                    <w:t>Так</w:t>
                  </w:r>
                </w:p>
              </w:tc>
            </w:tr>
          </w:tbl>
          <w:p w:rsidR="001F2624" w:rsidRPr="00443BD3" w:rsidRDefault="001F2624" w:rsidP="001F2624">
            <w:pPr>
              <w:tabs>
                <w:tab w:val="left" w:pos="2850"/>
              </w:tabs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093E92" w:rsidRPr="00443BD3" w:rsidRDefault="00093E92" w:rsidP="001F2624">
            <w:pPr>
              <w:tabs>
                <w:tab w:val="left" w:pos="2850"/>
              </w:tabs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tbl>
            <w:tblPr>
              <w:tblW w:w="98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59"/>
              <w:gridCol w:w="3889"/>
              <w:gridCol w:w="3880"/>
            </w:tblGrid>
            <w:tr w:rsidR="00093E92" w:rsidRPr="004E31BF" w:rsidTr="00016C81">
              <w:tc>
                <w:tcPr>
                  <w:tcW w:w="9828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093E92" w:rsidRPr="00443BD3" w:rsidRDefault="00093E92" w:rsidP="00443BD3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</w:pPr>
                  <w:r w:rsidRPr="006F2336">
                    <w:rPr>
                      <w:rFonts w:ascii="Times New Roman" w:hAnsi="Times New Roman"/>
                      <w:b/>
                      <w:lang w:val="ru-RU"/>
                    </w:rPr>
                    <w:t>Інвестиційна пропозиція Greenfield вул Сметаніна 5-д м Сєвєродонецьк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093E92" w:rsidRPr="00443BD3" w:rsidRDefault="00093E92" w:rsidP="00093E92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1256665" cy="552450"/>
                        <wp:effectExtent l="0" t="0" r="63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lum bright="-6000" contrast="1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272251" cy="559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назва місцевості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район вул.Сметаніна, 5-д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місто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Сєвєродонецьк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область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Луганська область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093E92" w:rsidRPr="00443BD3" w:rsidRDefault="00093E92" w:rsidP="00093E92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Властивості місцевості</w:t>
                  </w:r>
                </w:p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максимально доступна площа (як одна ділянка) [га]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0,4500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можливості для розвитку (короткий опис)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будівництво 4-х поверхового</w:t>
                  </w:r>
                </w:p>
                <w:p w:rsidR="00093E92" w:rsidRPr="00443BD3" w:rsidRDefault="00093E92" w:rsidP="00093E92">
                  <w:r w:rsidRPr="00443BD3">
                    <w:t>житлового будинку</w:t>
                  </w:r>
                </w:p>
                <w:p w:rsidR="00093E92" w:rsidRPr="00443BD3" w:rsidRDefault="00093E92" w:rsidP="00093E92">
                  <w:r w:rsidRPr="00443BD3">
                    <w:t>(можливе доступне житло)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093E92" w:rsidRPr="00443BD3" w:rsidRDefault="00093E92" w:rsidP="00093E92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орієнтовна ціна землі (грн./м</w:t>
                  </w:r>
                  <w:r w:rsidRPr="00443BD3">
                    <w:rPr>
                      <w:vertAlign w:val="superscript"/>
                    </w:rPr>
                    <w:t>2</w:t>
                  </w:r>
                  <w:r w:rsidRPr="00443BD3">
                    <w:t>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/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власник(и)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комунальна власність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наявність актуального концептуального плану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так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зонування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сельбищна зона міста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093E92" w:rsidRPr="00443BD3" w:rsidRDefault="00093E92" w:rsidP="00093E92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вид ґрунту на ділянці (га)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пісок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різниця в рівні землі (м)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0,5 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використання землі на даний час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вільна внутріквартальна територія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забрудненість ґрунтових та підґрунтових вод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рівень підґрунтових вод (м)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нижче  10,0м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ризик затоплення чи зсувів землі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підземні перешкоди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наземні та повітряні перешкоди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екологічні обмеження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будинки чи інші конструкції на ділянці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093E92" w:rsidRPr="00443BD3" w:rsidRDefault="00093E92" w:rsidP="00093E92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до вулиці Сметаніна – 100,0  м,</w:t>
                  </w:r>
                </w:p>
                <w:p w:rsidR="00093E92" w:rsidRPr="00443BD3" w:rsidRDefault="00093E92" w:rsidP="00093E92">
                  <w:r w:rsidRPr="00443BD3">
                    <w:t>ширина вулиці – 7,0   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морські та річкові порти в радіусі до 200 км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відсутні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залізнична колія (км)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до залізничного вокзалу в м.Лисичанськ -   6,0  км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найближчий обласний центр (км)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м.Луганськ -   120,0   км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 w:val="restart"/>
                  <w:vAlign w:val="center"/>
                </w:tcPr>
                <w:p w:rsidR="00093E92" w:rsidRPr="00443BD3" w:rsidRDefault="00093E92" w:rsidP="00093E92">
                  <w:pPr>
                    <w:jc w:val="center"/>
                    <w:rPr>
                      <w:b/>
                    </w:rPr>
                  </w:pPr>
                  <w:r w:rsidRPr="00443BD3">
                    <w:rPr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889" w:type="dxa"/>
                </w:tcPr>
                <w:p w:rsidR="00093E92" w:rsidRPr="00443BD3" w:rsidRDefault="00093E92" w:rsidP="00093E92">
                  <w:r w:rsidRPr="00443BD3">
                    <w:t>електрифікація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так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left" w:pos="66"/>
                      <w:tab w:val="left" w:pos="736"/>
                      <w:tab w:val="left" w:pos="878"/>
                    </w:tabs>
                    <w:ind w:hanging="834"/>
                  </w:pPr>
                  <w:r w:rsidRPr="00443BD3"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80,0 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left" w:pos="66"/>
                      <w:tab w:val="left" w:pos="736"/>
                      <w:tab w:val="left" w:pos="878"/>
                    </w:tabs>
                    <w:ind w:hanging="834"/>
                  </w:pPr>
                  <w:r w:rsidRPr="00443BD3">
                    <w:t>напруга електричного току (кВТ)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380 кВТ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tabs>
                      <w:tab w:val="left" w:pos="66"/>
                      <w:tab w:val="left" w:pos="736"/>
                      <w:tab w:val="left" w:pos="878"/>
                    </w:tabs>
                    <w:ind w:hanging="834"/>
                  </w:pPr>
                  <w:r w:rsidRPr="00443BD3">
                    <w:t>газифікація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так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left" w:pos="66"/>
                      <w:tab w:val="num" w:pos="318"/>
                      <w:tab w:val="left" w:pos="736"/>
                      <w:tab w:val="left" w:pos="878"/>
                    </w:tabs>
                    <w:ind w:left="678" w:hanging="834"/>
                  </w:pPr>
                  <w:r w:rsidRPr="00443BD3"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50,0 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numPr>
                      <w:ilvl w:val="0"/>
                      <w:numId w:val="6"/>
                    </w:numPr>
                    <w:tabs>
                      <w:tab w:val="clear" w:pos="1425"/>
                      <w:tab w:val="left" w:pos="66"/>
                      <w:tab w:val="num" w:pos="678"/>
                      <w:tab w:val="left" w:pos="736"/>
                      <w:tab w:val="left" w:pos="878"/>
                    </w:tabs>
                    <w:ind w:left="678" w:hanging="834"/>
                  </w:pPr>
                  <w:r w:rsidRPr="00443BD3">
                    <w:t>діаметр труби (мм)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76 мм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tabs>
                      <w:tab w:val="left" w:pos="66"/>
                      <w:tab w:val="left" w:pos="736"/>
                      <w:tab w:val="left" w:pos="878"/>
                    </w:tabs>
                    <w:ind w:hanging="834"/>
                  </w:pPr>
                  <w:r w:rsidRPr="00443BD3">
                    <w:t>водопостачання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так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numPr>
                      <w:ilvl w:val="0"/>
                      <w:numId w:val="7"/>
                    </w:numPr>
                    <w:tabs>
                      <w:tab w:val="clear" w:pos="1425"/>
                      <w:tab w:val="left" w:pos="66"/>
                      <w:tab w:val="num" w:pos="678"/>
                      <w:tab w:val="left" w:pos="736"/>
                      <w:tab w:val="left" w:pos="878"/>
                    </w:tabs>
                    <w:ind w:left="678" w:hanging="834"/>
                  </w:pPr>
                  <w:r w:rsidRPr="00443BD3"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150,0 м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tabs>
                      <w:tab w:val="left" w:pos="66"/>
                      <w:tab w:val="left" w:pos="736"/>
                      <w:tab w:val="left" w:pos="878"/>
                    </w:tabs>
                    <w:ind w:hanging="834"/>
                  </w:pPr>
                  <w:r w:rsidRPr="00443BD3">
                    <w:t>очисні споруди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так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tabs>
                      <w:tab w:val="left" w:pos="66"/>
                      <w:tab w:val="left" w:pos="736"/>
                      <w:tab w:val="left" w:pos="878"/>
                    </w:tabs>
                    <w:ind w:hanging="834"/>
                  </w:pPr>
                  <w:r w:rsidRPr="00443BD3">
                    <w:t>телефонізація (Так/Ні)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так</w:t>
                  </w:r>
                </w:p>
              </w:tc>
            </w:tr>
            <w:tr w:rsidR="00093E92" w:rsidRPr="00443BD3" w:rsidTr="00016C81">
              <w:tc>
                <w:tcPr>
                  <w:tcW w:w="2059" w:type="dxa"/>
                  <w:vMerge/>
                </w:tcPr>
                <w:p w:rsidR="00093E92" w:rsidRPr="00443BD3" w:rsidRDefault="00093E92" w:rsidP="00093E92"/>
              </w:tc>
              <w:tc>
                <w:tcPr>
                  <w:tcW w:w="3889" w:type="dxa"/>
                </w:tcPr>
                <w:p w:rsidR="00093E92" w:rsidRPr="00443BD3" w:rsidRDefault="00093E92" w:rsidP="00093E92">
                  <w:pPr>
                    <w:numPr>
                      <w:ilvl w:val="0"/>
                      <w:numId w:val="8"/>
                    </w:numPr>
                    <w:tabs>
                      <w:tab w:val="clear" w:pos="1425"/>
                      <w:tab w:val="left" w:pos="66"/>
                      <w:tab w:val="num" w:pos="678"/>
                      <w:tab w:val="left" w:pos="736"/>
                      <w:tab w:val="left" w:pos="878"/>
                    </w:tabs>
                    <w:ind w:left="678" w:hanging="834"/>
                  </w:pPr>
                  <w:r w:rsidRPr="00443BD3">
                    <w:t>точка з’єднання (відстань від кордону ділянки) (м)</w:t>
                  </w:r>
                </w:p>
              </w:tc>
              <w:tc>
                <w:tcPr>
                  <w:tcW w:w="3880" w:type="dxa"/>
                </w:tcPr>
                <w:p w:rsidR="00093E92" w:rsidRPr="00443BD3" w:rsidRDefault="00093E92" w:rsidP="00093E92">
                  <w:r w:rsidRPr="00443BD3">
                    <w:t>60,0 м</w:t>
                  </w:r>
                </w:p>
              </w:tc>
            </w:tr>
          </w:tbl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3"/>
              <w:gridCol w:w="3902"/>
              <w:gridCol w:w="2760"/>
            </w:tblGrid>
            <w:tr w:rsidR="00243D29" w:rsidRPr="00443BD3" w:rsidTr="005B4B7A">
              <w:tc>
                <w:tcPr>
                  <w:tcW w:w="10065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243D29" w:rsidRPr="006F2336" w:rsidRDefault="00243D29" w:rsidP="005B4B7A">
                  <w:pPr>
                    <w:pStyle w:val="a3"/>
                    <w:numPr>
                      <w:ilvl w:val="0"/>
                      <w:numId w:val="45"/>
                    </w:num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  <w:r w:rsidRPr="006F2336">
                    <w:rPr>
                      <w:rFonts w:ascii="Times New Roman" w:hAnsi="Times New Roman"/>
                      <w:b/>
                      <w:lang w:val="ru-RU"/>
                    </w:rPr>
                    <w:t>Інвестиційна пропозиція Greenfield вул. Степова смт Петрівка Станично – Луганський район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noProof/>
                    </w:rPr>
                    <w:drawing>
                      <wp:inline distT="0" distB="0" distL="0" distR="0">
                        <wp:extent cx="1733107" cy="1299424"/>
                        <wp:effectExtent l="19050" t="0" r="443" b="0"/>
                        <wp:docPr id="150" name="Рисунок 25" descr="http://static.panoramio.com/photos/1920x1280/25851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static.panoramio.com/photos/1920x1280/25851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295" cy="1300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назва місцевості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Вул. Степова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місто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Смт Петрівка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 xml:space="preserve">Станично-Луганський 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область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Властивості місцевості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максимально доступна площа (як одна ділянка) [га]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0,3 га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можливості для розвитку (короткий опис)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Для промислової діяльності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Інформація про власність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орієнтовна ціна землі (грн./м2)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37,9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власник(и)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Петрівська селищна рада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наявність актуального концептуального плану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зонування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Характеристика землі (ділянки)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вид ґрунту на ділянці (га)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Чорнозем, супісь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різниця в рівні землі (м)</w:t>
                  </w:r>
                </w:p>
              </w:tc>
              <w:tc>
                <w:tcPr>
                  <w:tcW w:w="2760" w:type="dxa"/>
                </w:tcPr>
                <w:p w:rsidR="00243D29" w:rsidRPr="004E31BF" w:rsidRDefault="00243D29" w:rsidP="004E31BF">
                  <w:pPr>
                    <w:pStyle w:val="a3"/>
                    <w:numPr>
                      <w:ilvl w:val="0"/>
                      <w:numId w:val="46"/>
                    </w:numPr>
                    <w:rPr>
                      <w:sz w:val="20"/>
                      <w:szCs w:val="20"/>
                    </w:rPr>
                  </w:pP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використання землі на даний час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Не використовується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забрудненість ґрунтових та підґрунтових вод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рівень підґрунтових вод (м)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чи були проведені геологічні дослідження ділянки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ризик затоплення чи зсувів землі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підземні перешкоди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(напр. підземні комунікації)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наземні та повітряні перешкоди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екологічні обмеження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 охоронна зона водозабору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будинки чи інші конструкції на ділянці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Транспортне положення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доступ доріг до ділянки (вид та ширина доступної дороги)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 твердим покриттям (асфальт)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найближча автомагістраль/дорога національного значення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Луганськ - Харків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морські та річкові порти в радіусі до 200 км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колія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4 км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залізнична під’їзна колія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міжнародний аеропорт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Донецьк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найближчий обласний центр (км)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м Луганськ  30 км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 w:val="restart"/>
                  <w:vAlign w:val="center"/>
                </w:tcPr>
                <w:p w:rsidR="00243D29" w:rsidRPr="00443BD3" w:rsidRDefault="00243D29" w:rsidP="005B4B7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443BD3">
                    <w:rPr>
                      <w:rFonts w:ascii="Calibri" w:hAnsi="Calibri"/>
                      <w:b/>
                    </w:rPr>
                    <w:t>Наявна інфраструктура</w:t>
                  </w: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електрифікація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2C160C">
                  <w:pPr>
                    <w:numPr>
                      <w:ilvl w:val="0"/>
                      <w:numId w:val="5"/>
                    </w:num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напруга електричного току (кВТ)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220кВт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газифікація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водопостачання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Ні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очисні споруди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  <w:tr w:rsidR="00243D29" w:rsidRPr="00443BD3" w:rsidTr="005B4B7A">
              <w:tc>
                <w:tcPr>
                  <w:tcW w:w="3403" w:type="dxa"/>
                  <w:vMerge/>
                </w:tcPr>
                <w:p w:rsidR="00243D29" w:rsidRPr="00443BD3" w:rsidRDefault="00243D29" w:rsidP="005B4B7A">
                  <w:pPr>
                    <w:rPr>
                      <w:rFonts w:ascii="Calibri" w:hAnsi="Calibri"/>
                    </w:rPr>
                  </w:pPr>
                </w:p>
              </w:tc>
              <w:tc>
                <w:tcPr>
                  <w:tcW w:w="3902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телефонізація (Так/Ні)</w:t>
                  </w:r>
                </w:p>
              </w:tc>
              <w:tc>
                <w:tcPr>
                  <w:tcW w:w="2760" w:type="dxa"/>
                </w:tcPr>
                <w:p w:rsidR="00243D29" w:rsidRPr="00443BD3" w:rsidRDefault="00243D29" w:rsidP="005B4B7A">
                  <w:pPr>
                    <w:rPr>
                      <w:sz w:val="20"/>
                      <w:szCs w:val="20"/>
                    </w:rPr>
                  </w:pPr>
                  <w:r w:rsidRPr="00443BD3">
                    <w:rPr>
                      <w:sz w:val="20"/>
                      <w:szCs w:val="20"/>
                    </w:rPr>
                    <w:t>так</w:t>
                  </w:r>
                </w:p>
              </w:tc>
            </w:tr>
          </w:tbl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243D29" w:rsidRPr="00443BD3" w:rsidRDefault="00243D29" w:rsidP="00243D29">
            <w:pPr>
              <w:ind w:left="-567" w:right="282"/>
              <w:jc w:val="both"/>
              <w:rPr>
                <w:noProof/>
                <w:sz w:val="28"/>
                <w:szCs w:val="28"/>
                <w:lang w:val="uk-UA"/>
              </w:rPr>
            </w:pPr>
          </w:p>
          <w:p w:rsidR="007C7507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6F2336" w:rsidRPr="00443BD3" w:rsidRDefault="006F2336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  <w:bookmarkStart w:id="0" w:name="_GoBack"/>
            <w:bookmarkEnd w:id="0"/>
          </w:p>
          <w:p w:rsidR="007C7507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4E31BF" w:rsidRDefault="004E31BF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4E31BF" w:rsidRPr="00443BD3" w:rsidRDefault="004E31BF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0D07C9">
            <w:pPr>
              <w:ind w:right="282"/>
              <w:rPr>
                <w:sz w:val="20"/>
                <w:szCs w:val="20"/>
                <w:lang w:val="uk-UA"/>
              </w:rPr>
            </w:pPr>
          </w:p>
          <w:p w:rsidR="007C7507" w:rsidRPr="00443BD3" w:rsidRDefault="007C7507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423D59" w:rsidRDefault="00423D59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6F6A2E" w:rsidRPr="00443BD3" w:rsidRDefault="006F6A2E" w:rsidP="00F52528">
            <w:pPr>
              <w:ind w:left="-3180" w:right="282"/>
              <w:jc w:val="center"/>
              <w:rPr>
                <w:sz w:val="20"/>
                <w:szCs w:val="20"/>
                <w:lang w:val="uk-UA"/>
              </w:rPr>
            </w:pPr>
          </w:p>
          <w:p w:rsidR="00F52528" w:rsidRPr="006F2336" w:rsidRDefault="00F52528" w:rsidP="006F2336">
            <w:pPr>
              <w:pStyle w:val="a3"/>
              <w:numPr>
                <w:ilvl w:val="0"/>
                <w:numId w:val="45"/>
              </w:num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F2336">
              <w:rPr>
                <w:rFonts w:ascii="Times New Roman" w:hAnsi="Times New Roman"/>
                <w:b/>
                <w:lang w:val="ru-RU"/>
              </w:rPr>
              <w:t>Інвестиційна пропозиція Greenfield Біловодського району</w:t>
            </w:r>
            <w:r w:rsidR="006F2336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F2336">
              <w:rPr>
                <w:rFonts w:ascii="Times New Roman" w:hAnsi="Times New Roman"/>
                <w:b/>
                <w:lang w:val="ru-RU"/>
              </w:rPr>
              <w:t>Ділянка промислової зони</w:t>
            </w:r>
          </w:p>
          <w:p w:rsidR="00F52528" w:rsidRPr="006F2336" w:rsidRDefault="00F52528" w:rsidP="00F52528">
            <w:pPr>
              <w:ind w:left="-567" w:right="282"/>
              <w:rPr>
                <w:sz w:val="20"/>
                <w:szCs w:val="20"/>
              </w:rPr>
            </w:pP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 w:val="restart"/>
            <w:vAlign w:val="center"/>
          </w:tcPr>
          <w:p w:rsidR="009447E6" w:rsidRPr="00443BD3" w:rsidRDefault="00F52528" w:rsidP="00F52528">
            <w:pPr>
              <w:ind w:right="236"/>
              <w:rPr>
                <w:b/>
                <w:sz w:val="20"/>
                <w:szCs w:val="20"/>
              </w:rPr>
            </w:pPr>
            <w:r w:rsidRPr="00443BD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24000" cy="1143000"/>
                  <wp:effectExtent l="19050" t="0" r="0" b="0"/>
                  <wp:docPr id="10" name="Рисунок 10" descr="Фото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0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назва місцевості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Ділянка промислової зони 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місто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Біловодськ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район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Біловодський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область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Луганська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 w:val="restart"/>
            <w:vAlign w:val="center"/>
          </w:tcPr>
          <w:p w:rsidR="009447E6" w:rsidRPr="00443BD3" w:rsidRDefault="009447E6" w:rsidP="00F52528">
            <w:pPr>
              <w:ind w:right="236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Властивості місцевості</w:t>
            </w: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максимально доступна площа (як одна ділянка) [га]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0,2 га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можливості для розвитку (короткий опис)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Різнопланова організація виробництва. </w:t>
            </w:r>
          </w:p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Згідно генерального плану ділянка відноситься до промислової зони. Із заходу ділянка межує  з приватним торгівельним підприємством будматеріалів, зі сходу з приватною присадибною ділянкою, на півночі - землі лісфонду, на південь – автодорога Р-09.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 w:val="restart"/>
            <w:vAlign w:val="center"/>
          </w:tcPr>
          <w:p w:rsidR="009447E6" w:rsidRPr="00443BD3" w:rsidRDefault="009447E6" w:rsidP="00F52528">
            <w:pPr>
              <w:ind w:right="236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Інформація про власність</w:t>
            </w: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орієнтовна ціна землі (грн./м</w:t>
            </w:r>
            <w:r w:rsidRPr="00443BD3">
              <w:rPr>
                <w:sz w:val="20"/>
                <w:szCs w:val="20"/>
                <w:vertAlign w:val="superscript"/>
              </w:rPr>
              <w:t>2</w:t>
            </w:r>
            <w:r w:rsidRPr="00443BD3">
              <w:rPr>
                <w:sz w:val="20"/>
                <w:szCs w:val="20"/>
              </w:rPr>
              <w:t>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  <w:vertAlign w:val="superscript"/>
              </w:rPr>
            </w:pPr>
            <w:r w:rsidRPr="00443BD3">
              <w:rPr>
                <w:sz w:val="20"/>
                <w:szCs w:val="20"/>
              </w:rPr>
              <w:t>80 грн</w:t>
            </w:r>
            <w:r w:rsidRPr="00443BD3">
              <w:rPr>
                <w:sz w:val="20"/>
                <w:szCs w:val="20"/>
                <w:lang w:val="en-US"/>
              </w:rPr>
              <w:t>/1</w:t>
            </w:r>
            <w:r w:rsidRPr="00443BD3">
              <w:rPr>
                <w:sz w:val="20"/>
                <w:szCs w:val="20"/>
              </w:rPr>
              <w:t>м</w:t>
            </w:r>
            <w:r w:rsidRPr="00443BD3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  <w:p w:rsidR="009447E6" w:rsidRPr="00443BD3" w:rsidRDefault="009447E6" w:rsidP="00F52528">
            <w:pPr>
              <w:ind w:right="236"/>
              <w:rPr>
                <w:sz w:val="20"/>
                <w:szCs w:val="20"/>
                <w:vertAlign w:val="superscript"/>
              </w:rPr>
            </w:pPr>
            <w:r w:rsidRPr="00443BD3">
              <w:rPr>
                <w:sz w:val="20"/>
                <w:szCs w:val="20"/>
              </w:rPr>
              <w:t>(станом на 01.04.2015)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власник(и)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Біловодська селищна рада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наявність актуального концептуального плану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tabs>
                <w:tab w:val="left" w:pos="759"/>
              </w:tabs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 xml:space="preserve">генеральний план смт. Біловодськ </w:t>
            </w:r>
          </w:p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зонування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відсутнє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 w:val="restart"/>
            <w:vAlign w:val="center"/>
          </w:tcPr>
          <w:p w:rsidR="009447E6" w:rsidRPr="00443BD3" w:rsidRDefault="009447E6" w:rsidP="00F52528">
            <w:pPr>
              <w:ind w:right="236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Характеристика землі (ділянки)</w:t>
            </w: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вид ґрунту на ділянці (га)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мергель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різниця в рівні землі (м)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 1м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використання землі на даний час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не використовується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забрудненість ґрунтових та підґрунтових вод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рівень підґрунтових вод (м)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3-5 м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чи були проведені геологічні дослідження ділянки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не збереглися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ризик затоплення чи зсувів землі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підземні перешкоди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наземні та повітряні перешкоди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екологічні обмеження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Територія населеного пункту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будинки чи інші конструкції на ділянці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 w:val="restart"/>
            <w:vAlign w:val="center"/>
          </w:tcPr>
          <w:p w:rsidR="009447E6" w:rsidRPr="00443BD3" w:rsidRDefault="009447E6" w:rsidP="00F52528">
            <w:pPr>
              <w:ind w:right="236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Транспортне положення</w:t>
            </w: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доступ доріг до ділянки (вид та ширина доступної дороги)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 -09 Мілове- Чугуєво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найближча автомагістраль/дорога національного значення (км)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Р -09 Мілове- Чугуєво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морські та річкові порти в радіусі до 200 км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відсутні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колія (км)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 Луганськ – 92 км</w:t>
            </w:r>
          </w:p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 Старобільск -56 км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залізнична під’їзна колія (км)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-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міжнародний аеропорт (км)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 Луганськ – 112 км</w:t>
            </w:r>
          </w:p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 Донецьк - 273 км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найближчий обласний центр (км)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м. Луганськ – 92 км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 w:val="restart"/>
            <w:vAlign w:val="center"/>
          </w:tcPr>
          <w:p w:rsidR="009447E6" w:rsidRPr="00443BD3" w:rsidRDefault="009447E6" w:rsidP="00F52528">
            <w:pPr>
              <w:ind w:right="236"/>
              <w:rPr>
                <w:b/>
                <w:sz w:val="20"/>
                <w:szCs w:val="20"/>
              </w:rPr>
            </w:pPr>
            <w:r w:rsidRPr="00443BD3">
              <w:rPr>
                <w:b/>
                <w:sz w:val="20"/>
                <w:szCs w:val="20"/>
              </w:rPr>
              <w:t>Наявна інфраструктура</w:t>
            </w: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електрифікація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Поряд з ділянкою проходить ЛЕП -10 кВТ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газифікація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Поряд з ділянкою проходить газопровід середнього тиску.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водопостачання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очисні споруди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  <w:tr w:rsidR="009447E6" w:rsidRPr="00443BD3" w:rsidTr="00F52528">
        <w:trPr>
          <w:gridAfter w:val="1"/>
          <w:wAfter w:w="601" w:type="dxa"/>
        </w:trPr>
        <w:tc>
          <w:tcPr>
            <w:tcW w:w="2613" w:type="dxa"/>
            <w:gridSpan w:val="2"/>
            <w:vMerge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телефонізація (Так/Ні)</w:t>
            </w:r>
          </w:p>
        </w:tc>
        <w:tc>
          <w:tcPr>
            <w:tcW w:w="3819" w:type="dxa"/>
            <w:gridSpan w:val="3"/>
          </w:tcPr>
          <w:p w:rsidR="009447E6" w:rsidRPr="00443BD3" w:rsidRDefault="009447E6" w:rsidP="00F52528">
            <w:pPr>
              <w:ind w:right="236"/>
              <w:rPr>
                <w:sz w:val="20"/>
                <w:szCs w:val="20"/>
              </w:rPr>
            </w:pPr>
            <w:r w:rsidRPr="00443BD3">
              <w:rPr>
                <w:sz w:val="20"/>
                <w:szCs w:val="20"/>
              </w:rPr>
              <w:t>ні</w:t>
            </w:r>
          </w:p>
        </w:tc>
      </w:tr>
    </w:tbl>
    <w:p w:rsidR="002563FF" w:rsidRDefault="002563FF" w:rsidP="00F52528">
      <w:pPr>
        <w:ind w:right="282"/>
        <w:rPr>
          <w:b/>
          <w:sz w:val="20"/>
          <w:szCs w:val="20"/>
          <w:lang w:val="uk-UA"/>
        </w:rPr>
      </w:pPr>
    </w:p>
    <w:p w:rsidR="006F6A2E" w:rsidRPr="00443BD3" w:rsidRDefault="006F6A2E" w:rsidP="00F52528">
      <w:pPr>
        <w:ind w:right="282"/>
        <w:rPr>
          <w:b/>
          <w:sz w:val="20"/>
          <w:szCs w:val="20"/>
          <w:lang w:val="uk-UA"/>
        </w:rPr>
      </w:pPr>
    </w:p>
    <w:tbl>
      <w:tblPr>
        <w:tblW w:w="1016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4139"/>
        <w:gridCol w:w="3787"/>
      </w:tblGrid>
      <w:tr w:rsidR="000D07C9" w:rsidRPr="006F2336" w:rsidTr="000D07C9">
        <w:tc>
          <w:tcPr>
            <w:tcW w:w="10166" w:type="dxa"/>
            <w:gridSpan w:val="3"/>
            <w:tcBorders>
              <w:top w:val="nil"/>
              <w:left w:val="nil"/>
              <w:right w:val="nil"/>
            </w:tcBorders>
          </w:tcPr>
          <w:p w:rsidR="000D07C9" w:rsidRPr="006F2336" w:rsidRDefault="000D07C9" w:rsidP="00443BD3">
            <w:pPr>
              <w:pStyle w:val="a3"/>
              <w:numPr>
                <w:ilvl w:val="0"/>
                <w:numId w:val="45"/>
              </w:numPr>
              <w:jc w:val="center"/>
            </w:pPr>
            <w:r w:rsidRPr="006F2336">
              <w:rPr>
                <w:rFonts w:ascii="Times New Roman" w:hAnsi="Times New Roman"/>
                <w:b/>
                <w:lang w:val="ru-RU"/>
              </w:rPr>
              <w:t>Інвестиційна пропозиція Greenfield вул танкистів 1-а, м Сєвєродонецьк</w:t>
            </w:r>
          </w:p>
        </w:tc>
      </w:tr>
      <w:tr w:rsidR="000D07C9" w:rsidRPr="006F2336" w:rsidTr="000D07C9">
        <w:tc>
          <w:tcPr>
            <w:tcW w:w="2240" w:type="dxa"/>
            <w:vMerge w:val="restart"/>
            <w:vAlign w:val="center"/>
          </w:tcPr>
          <w:p w:rsidR="000D07C9" w:rsidRPr="006F2336" w:rsidRDefault="000D07C9" w:rsidP="00016C81">
            <w:pPr>
              <w:jc w:val="center"/>
              <w:rPr>
                <w:b/>
                <w:sz w:val="22"/>
                <w:szCs w:val="22"/>
              </w:rPr>
            </w:pPr>
            <w:r w:rsidRPr="006F2336">
              <w:rPr>
                <w:noProof/>
                <w:sz w:val="22"/>
                <w:szCs w:val="22"/>
              </w:rPr>
              <w:drawing>
                <wp:inline distT="0" distB="0" distL="0" distR="0">
                  <wp:extent cx="1285607" cy="600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7339" cy="61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назва місцевості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район вул.Танкістів, 1-а, 12 кв-л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місто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Сєвєродонецьк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область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Луганська</w:t>
            </w:r>
          </w:p>
        </w:tc>
      </w:tr>
      <w:tr w:rsidR="000D07C9" w:rsidRPr="006F2336" w:rsidTr="000D07C9">
        <w:tc>
          <w:tcPr>
            <w:tcW w:w="2240" w:type="dxa"/>
            <w:vMerge w:val="restart"/>
            <w:vAlign w:val="center"/>
          </w:tcPr>
          <w:p w:rsidR="000D07C9" w:rsidRPr="006F2336" w:rsidRDefault="000D07C9" w:rsidP="00016C81">
            <w:pPr>
              <w:jc w:val="center"/>
              <w:rPr>
                <w:b/>
                <w:sz w:val="22"/>
                <w:szCs w:val="22"/>
              </w:rPr>
            </w:pPr>
            <w:r w:rsidRPr="006F2336">
              <w:rPr>
                <w:b/>
                <w:sz w:val="22"/>
                <w:szCs w:val="22"/>
              </w:rPr>
              <w:t>Властивості місцевості</w:t>
            </w: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максимально доступна площа (як одна ділянка) [га]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0,1800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можливості для розвитку (короткий опис)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будівництво 4-х поверхового</w:t>
            </w:r>
          </w:p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 xml:space="preserve">житлового будинку </w:t>
            </w:r>
          </w:p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(можливе доступне житло)</w:t>
            </w:r>
          </w:p>
        </w:tc>
      </w:tr>
      <w:tr w:rsidR="000D07C9" w:rsidRPr="006F2336" w:rsidTr="000D07C9">
        <w:tc>
          <w:tcPr>
            <w:tcW w:w="2240" w:type="dxa"/>
            <w:vMerge w:val="restart"/>
            <w:vAlign w:val="center"/>
          </w:tcPr>
          <w:p w:rsidR="000D07C9" w:rsidRPr="006F2336" w:rsidRDefault="000D07C9" w:rsidP="00016C81">
            <w:pPr>
              <w:jc w:val="center"/>
              <w:rPr>
                <w:b/>
                <w:sz w:val="22"/>
                <w:szCs w:val="22"/>
              </w:rPr>
            </w:pPr>
            <w:r w:rsidRPr="006F2336">
              <w:rPr>
                <w:b/>
                <w:sz w:val="22"/>
                <w:szCs w:val="22"/>
              </w:rPr>
              <w:t>Інформація про власність</w:t>
            </w: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орієнтовна ціна землі (грн./м</w:t>
            </w:r>
            <w:r w:rsidRPr="006F2336">
              <w:rPr>
                <w:sz w:val="22"/>
                <w:szCs w:val="22"/>
                <w:vertAlign w:val="superscript"/>
              </w:rPr>
              <w:t>2</w:t>
            </w:r>
            <w:r w:rsidRPr="006F2336">
              <w:rPr>
                <w:sz w:val="22"/>
                <w:szCs w:val="22"/>
              </w:rPr>
              <w:t>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власник(и)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комунальна власність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наявність актуального концептуального плану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так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зонування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сельбищна зона міста</w:t>
            </w:r>
          </w:p>
        </w:tc>
      </w:tr>
      <w:tr w:rsidR="000D07C9" w:rsidRPr="006F2336" w:rsidTr="000D07C9">
        <w:tc>
          <w:tcPr>
            <w:tcW w:w="2240" w:type="dxa"/>
            <w:vMerge w:val="restart"/>
            <w:vAlign w:val="center"/>
          </w:tcPr>
          <w:p w:rsidR="000D07C9" w:rsidRPr="006F2336" w:rsidRDefault="000D07C9" w:rsidP="00016C81">
            <w:pPr>
              <w:jc w:val="center"/>
              <w:rPr>
                <w:b/>
                <w:sz w:val="22"/>
                <w:szCs w:val="22"/>
              </w:rPr>
            </w:pPr>
            <w:r w:rsidRPr="006F2336">
              <w:rPr>
                <w:b/>
                <w:sz w:val="22"/>
                <w:szCs w:val="22"/>
              </w:rPr>
              <w:t>Характеристика землі (ділянки)</w:t>
            </w: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вид ґрунту на ділянці (га)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пісок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різниця в рівні землі (м)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О,5 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використання землі на даний час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вільна внутріквартальна територія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забрудненість ґрунтових та підґрунтових вод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рівень підґрунтових вод (м)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нижче 10,0м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чи були проведені геологічні дослідження ділянки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ризик затоплення чи зсувів землі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підземні перешкоди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наземні та повітряні перешкоди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екологічні обмеження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будинки чи інші конструкції на ділянці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ні</w:t>
            </w:r>
          </w:p>
        </w:tc>
      </w:tr>
      <w:tr w:rsidR="000D07C9" w:rsidRPr="006F2336" w:rsidTr="000D07C9">
        <w:tc>
          <w:tcPr>
            <w:tcW w:w="2240" w:type="dxa"/>
            <w:vMerge w:val="restart"/>
            <w:vAlign w:val="center"/>
          </w:tcPr>
          <w:p w:rsidR="000D07C9" w:rsidRPr="006F2336" w:rsidRDefault="000D07C9" w:rsidP="00016C81">
            <w:pPr>
              <w:jc w:val="center"/>
              <w:rPr>
                <w:b/>
                <w:sz w:val="22"/>
                <w:szCs w:val="22"/>
              </w:rPr>
            </w:pPr>
            <w:r w:rsidRPr="006F2336">
              <w:rPr>
                <w:b/>
                <w:sz w:val="22"/>
                <w:szCs w:val="22"/>
              </w:rPr>
              <w:t>Транспортне положення</w:t>
            </w: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доступ доріг до ділянки (вид та ширина доступної дороги)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до вул.Першотравнева -  100,0м</w:t>
            </w:r>
          </w:p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ширина вулиці – 7,0м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морські та річкові порти в радіусі до 200 км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відсутні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залізнична колія (км)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до залізничного вокзалу в м.Лисичанськ -   6,0  км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найближчий обласний центр (км)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м.Луганськ -   120,0   км</w:t>
            </w:r>
          </w:p>
        </w:tc>
      </w:tr>
      <w:tr w:rsidR="000D07C9" w:rsidRPr="006F2336" w:rsidTr="000D07C9">
        <w:tc>
          <w:tcPr>
            <w:tcW w:w="2240" w:type="dxa"/>
            <w:vMerge w:val="restart"/>
            <w:vAlign w:val="center"/>
          </w:tcPr>
          <w:p w:rsidR="000D07C9" w:rsidRPr="006F2336" w:rsidRDefault="000D07C9" w:rsidP="00016C81">
            <w:pPr>
              <w:jc w:val="center"/>
              <w:rPr>
                <w:b/>
                <w:sz w:val="22"/>
                <w:szCs w:val="22"/>
              </w:rPr>
            </w:pPr>
            <w:r w:rsidRPr="006F2336">
              <w:rPr>
                <w:b/>
                <w:sz w:val="22"/>
                <w:szCs w:val="22"/>
              </w:rPr>
              <w:t>Наявна інфраструктура</w:t>
            </w: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електрифікація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так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0"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260,0 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0"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напруга електричного току (кВТ)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380 кВТ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tabs>
                <w:tab w:val="num" w:pos="360"/>
              </w:tabs>
              <w:ind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газифікація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так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numPr>
                <w:ilvl w:val="0"/>
                <w:numId w:val="6"/>
              </w:numPr>
              <w:tabs>
                <w:tab w:val="clear" w:pos="1425"/>
                <w:tab w:val="num" w:pos="318"/>
                <w:tab w:val="num" w:pos="360"/>
              </w:tabs>
              <w:ind w:left="0"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80,0 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numPr>
                <w:ilvl w:val="0"/>
                <w:numId w:val="6"/>
              </w:numPr>
              <w:tabs>
                <w:tab w:val="clear" w:pos="1425"/>
                <w:tab w:val="num" w:pos="360"/>
                <w:tab w:val="num" w:pos="678"/>
              </w:tabs>
              <w:ind w:left="0"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діаметр труби (мм)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76 мм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tabs>
                <w:tab w:val="num" w:pos="360"/>
              </w:tabs>
              <w:ind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водопостачання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так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numPr>
                <w:ilvl w:val="0"/>
                <w:numId w:val="7"/>
              </w:numPr>
              <w:tabs>
                <w:tab w:val="clear" w:pos="1425"/>
                <w:tab w:val="num" w:pos="360"/>
                <w:tab w:val="num" w:pos="678"/>
              </w:tabs>
              <w:ind w:left="0" w:firstLine="204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точка з’єднання (відстань від кордону ділянки) (м)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80,0 м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очисні споруди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так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телефонізація (Так/Ні)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>так</w:t>
            </w:r>
          </w:p>
        </w:tc>
      </w:tr>
      <w:tr w:rsidR="000D07C9" w:rsidRPr="006F2336" w:rsidTr="000D07C9">
        <w:tc>
          <w:tcPr>
            <w:tcW w:w="2240" w:type="dxa"/>
            <w:vMerge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</w:p>
        </w:tc>
        <w:tc>
          <w:tcPr>
            <w:tcW w:w="4139" w:type="dxa"/>
          </w:tcPr>
          <w:p w:rsidR="000D07C9" w:rsidRPr="006F2336" w:rsidRDefault="000D07C9" w:rsidP="000D07C9">
            <w:pPr>
              <w:numPr>
                <w:ilvl w:val="0"/>
                <w:numId w:val="8"/>
              </w:numPr>
              <w:tabs>
                <w:tab w:val="clear" w:pos="1425"/>
                <w:tab w:val="num" w:pos="678"/>
              </w:tabs>
              <w:ind w:left="678"/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t xml:space="preserve">точка з’єднання (відстань від </w:t>
            </w:r>
            <w:r w:rsidRPr="006F2336">
              <w:rPr>
                <w:sz w:val="22"/>
                <w:szCs w:val="22"/>
              </w:rPr>
              <w:lastRenderedPageBreak/>
              <w:t>кордону ділянки) (м)</w:t>
            </w:r>
          </w:p>
        </w:tc>
        <w:tc>
          <w:tcPr>
            <w:tcW w:w="3787" w:type="dxa"/>
          </w:tcPr>
          <w:p w:rsidR="000D07C9" w:rsidRPr="006F2336" w:rsidRDefault="000D07C9" w:rsidP="00016C81">
            <w:pPr>
              <w:rPr>
                <w:sz w:val="22"/>
                <w:szCs w:val="22"/>
              </w:rPr>
            </w:pPr>
            <w:r w:rsidRPr="006F2336">
              <w:rPr>
                <w:sz w:val="22"/>
                <w:szCs w:val="22"/>
              </w:rPr>
              <w:lastRenderedPageBreak/>
              <w:t>60,0 м</w:t>
            </w:r>
          </w:p>
        </w:tc>
      </w:tr>
    </w:tbl>
    <w:p w:rsidR="00515DE2" w:rsidRPr="00443BD3" w:rsidRDefault="00515DE2" w:rsidP="006F2336">
      <w:pPr>
        <w:ind w:right="282"/>
        <w:jc w:val="both"/>
        <w:rPr>
          <w:noProof/>
          <w:sz w:val="28"/>
          <w:szCs w:val="28"/>
          <w:lang w:val="uk-UA"/>
        </w:rPr>
      </w:pPr>
    </w:p>
    <w:sectPr w:rsidR="00515DE2" w:rsidRPr="00443BD3" w:rsidSect="002B746A">
      <w:pgSz w:w="11906" w:h="16838"/>
      <w:pgMar w:top="851" w:right="1133" w:bottom="567" w:left="1418" w:header="709" w:footer="709" w:gutter="0"/>
      <w:pgBorders w:offsetFrom="page">
        <w:top w:val="basicWideMidline" w:sz="8" w:space="24" w:color="31849B" w:themeColor="accent5" w:themeShade="BF"/>
        <w:left w:val="basicWideMidline" w:sz="8" w:space="24" w:color="31849B" w:themeColor="accent5" w:themeShade="BF"/>
        <w:bottom w:val="basicWideMidline" w:sz="8" w:space="24" w:color="31849B" w:themeColor="accent5" w:themeShade="BF"/>
        <w:right w:val="basicWideMidline" w:sz="8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1BF" w:rsidRDefault="004E31BF">
      <w:r>
        <w:separator/>
      </w:r>
    </w:p>
  </w:endnote>
  <w:endnote w:type="continuationSeparator" w:id="0">
    <w:p w:rsidR="004E31BF" w:rsidRDefault="004E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1BF" w:rsidRDefault="004E31BF">
      <w:r>
        <w:separator/>
      </w:r>
    </w:p>
  </w:footnote>
  <w:footnote w:type="continuationSeparator" w:id="0">
    <w:p w:rsidR="004E31BF" w:rsidRDefault="004E3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2" o:spid="_x0000_i1032" type="#_x0000_t75" style="width:1228.5pt;height:921.75pt;visibility:visible;mso-wrap-style:square" o:bullet="t">
        <v:imagedata r:id="rId1" o:title="IMG_1407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singleLevel"/>
    <w:tmpl w:val="A3C8ACF2"/>
    <w:name w:val="WW8Num1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 w:val="0"/>
        <w:i w:val="0"/>
        <w:sz w:val="28"/>
        <w:szCs w:val="28"/>
        <w:lang w:val="uk-UA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iberation Serif" w:hAnsi="Liberation Serif"/>
        <w:b/>
        <w:lang w:val="uk-UA"/>
      </w:rPr>
    </w:lvl>
  </w:abstractNum>
  <w:abstractNum w:abstractNumId="4" w15:restartNumberingAfterBreak="0">
    <w:nsid w:val="05F5393C"/>
    <w:multiLevelType w:val="hybridMultilevel"/>
    <w:tmpl w:val="ED8A5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2161B2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6" w15:restartNumberingAfterBreak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D1244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8" w15:restartNumberingAfterBreak="0">
    <w:nsid w:val="136C5B5E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9" w15:restartNumberingAfterBreak="0">
    <w:nsid w:val="136F4660"/>
    <w:multiLevelType w:val="hybridMultilevel"/>
    <w:tmpl w:val="5E02C502"/>
    <w:lvl w:ilvl="0" w:tplc="8EC482D4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74095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 w:val="0"/>
        <w:i w:val="0"/>
        <w:sz w:val="28"/>
        <w:szCs w:val="28"/>
        <w:lang w:val="uk-UA"/>
      </w:rPr>
    </w:lvl>
  </w:abstractNum>
  <w:abstractNum w:abstractNumId="11" w15:restartNumberingAfterBreak="0">
    <w:nsid w:val="18082F90"/>
    <w:multiLevelType w:val="hybridMultilevel"/>
    <w:tmpl w:val="61127CBC"/>
    <w:lvl w:ilvl="0" w:tplc="0422000B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2B62CA"/>
    <w:multiLevelType w:val="hybridMultilevel"/>
    <w:tmpl w:val="771E28DA"/>
    <w:lvl w:ilvl="0" w:tplc="F8848F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35" w:hanging="360"/>
      </w:pPr>
    </w:lvl>
    <w:lvl w:ilvl="2" w:tplc="0422001B" w:tentative="1">
      <w:start w:val="1"/>
      <w:numFmt w:val="lowerRoman"/>
      <w:lvlText w:val="%3."/>
      <w:lvlJc w:val="right"/>
      <w:pPr>
        <w:ind w:left="2755" w:hanging="180"/>
      </w:pPr>
    </w:lvl>
    <w:lvl w:ilvl="3" w:tplc="0422000F" w:tentative="1">
      <w:start w:val="1"/>
      <w:numFmt w:val="decimal"/>
      <w:lvlText w:val="%4."/>
      <w:lvlJc w:val="left"/>
      <w:pPr>
        <w:ind w:left="3475" w:hanging="360"/>
      </w:pPr>
    </w:lvl>
    <w:lvl w:ilvl="4" w:tplc="04220019" w:tentative="1">
      <w:start w:val="1"/>
      <w:numFmt w:val="lowerLetter"/>
      <w:lvlText w:val="%5."/>
      <w:lvlJc w:val="left"/>
      <w:pPr>
        <w:ind w:left="4195" w:hanging="360"/>
      </w:pPr>
    </w:lvl>
    <w:lvl w:ilvl="5" w:tplc="0422001B" w:tentative="1">
      <w:start w:val="1"/>
      <w:numFmt w:val="lowerRoman"/>
      <w:lvlText w:val="%6."/>
      <w:lvlJc w:val="right"/>
      <w:pPr>
        <w:ind w:left="4915" w:hanging="180"/>
      </w:pPr>
    </w:lvl>
    <w:lvl w:ilvl="6" w:tplc="0422000F" w:tentative="1">
      <w:start w:val="1"/>
      <w:numFmt w:val="decimal"/>
      <w:lvlText w:val="%7."/>
      <w:lvlJc w:val="left"/>
      <w:pPr>
        <w:ind w:left="5635" w:hanging="360"/>
      </w:pPr>
    </w:lvl>
    <w:lvl w:ilvl="7" w:tplc="04220019" w:tentative="1">
      <w:start w:val="1"/>
      <w:numFmt w:val="lowerLetter"/>
      <w:lvlText w:val="%8."/>
      <w:lvlJc w:val="left"/>
      <w:pPr>
        <w:ind w:left="6355" w:hanging="360"/>
      </w:pPr>
    </w:lvl>
    <w:lvl w:ilvl="8" w:tplc="0422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3" w15:restartNumberingAfterBreak="0">
    <w:nsid w:val="1B84491E"/>
    <w:multiLevelType w:val="hybridMultilevel"/>
    <w:tmpl w:val="2D961DD0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C80702"/>
    <w:multiLevelType w:val="hybridMultilevel"/>
    <w:tmpl w:val="19B6A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A72090"/>
    <w:multiLevelType w:val="hybridMultilevel"/>
    <w:tmpl w:val="E6C4A2CE"/>
    <w:lvl w:ilvl="0" w:tplc="0419000F">
      <w:start w:val="1"/>
      <w:numFmt w:val="decimal"/>
      <w:lvlText w:val="%1."/>
      <w:lvlJc w:val="left"/>
      <w:pPr>
        <w:ind w:left="3570" w:hanging="360"/>
      </w:pPr>
    </w:lvl>
    <w:lvl w:ilvl="1" w:tplc="04190019" w:tentative="1">
      <w:start w:val="1"/>
      <w:numFmt w:val="lowerLetter"/>
      <w:lvlText w:val="%2."/>
      <w:lvlJc w:val="left"/>
      <w:pPr>
        <w:ind w:left="4290" w:hanging="360"/>
      </w:pPr>
    </w:lvl>
    <w:lvl w:ilvl="2" w:tplc="0419001B" w:tentative="1">
      <w:start w:val="1"/>
      <w:numFmt w:val="lowerRoman"/>
      <w:lvlText w:val="%3."/>
      <w:lvlJc w:val="right"/>
      <w:pPr>
        <w:ind w:left="5010" w:hanging="180"/>
      </w:pPr>
    </w:lvl>
    <w:lvl w:ilvl="3" w:tplc="0419000F" w:tentative="1">
      <w:start w:val="1"/>
      <w:numFmt w:val="decimal"/>
      <w:lvlText w:val="%4."/>
      <w:lvlJc w:val="left"/>
      <w:pPr>
        <w:ind w:left="5730" w:hanging="360"/>
      </w:pPr>
    </w:lvl>
    <w:lvl w:ilvl="4" w:tplc="04190019" w:tentative="1">
      <w:start w:val="1"/>
      <w:numFmt w:val="lowerLetter"/>
      <w:lvlText w:val="%5."/>
      <w:lvlJc w:val="left"/>
      <w:pPr>
        <w:ind w:left="6450" w:hanging="360"/>
      </w:pPr>
    </w:lvl>
    <w:lvl w:ilvl="5" w:tplc="0419001B" w:tentative="1">
      <w:start w:val="1"/>
      <w:numFmt w:val="lowerRoman"/>
      <w:lvlText w:val="%6."/>
      <w:lvlJc w:val="right"/>
      <w:pPr>
        <w:ind w:left="7170" w:hanging="180"/>
      </w:pPr>
    </w:lvl>
    <w:lvl w:ilvl="6" w:tplc="0419000F" w:tentative="1">
      <w:start w:val="1"/>
      <w:numFmt w:val="decimal"/>
      <w:lvlText w:val="%7."/>
      <w:lvlJc w:val="left"/>
      <w:pPr>
        <w:ind w:left="7890" w:hanging="360"/>
      </w:pPr>
    </w:lvl>
    <w:lvl w:ilvl="7" w:tplc="04190019" w:tentative="1">
      <w:start w:val="1"/>
      <w:numFmt w:val="lowerLetter"/>
      <w:lvlText w:val="%8."/>
      <w:lvlJc w:val="left"/>
      <w:pPr>
        <w:ind w:left="8610" w:hanging="360"/>
      </w:pPr>
    </w:lvl>
    <w:lvl w:ilvl="8" w:tplc="0419001B" w:tentative="1">
      <w:start w:val="1"/>
      <w:numFmt w:val="lowerRoman"/>
      <w:lvlText w:val="%9."/>
      <w:lvlJc w:val="right"/>
      <w:pPr>
        <w:ind w:left="9330" w:hanging="180"/>
      </w:pPr>
    </w:lvl>
  </w:abstractNum>
  <w:abstractNum w:abstractNumId="16" w15:restartNumberingAfterBreak="0">
    <w:nsid w:val="22514341"/>
    <w:multiLevelType w:val="hybridMultilevel"/>
    <w:tmpl w:val="DB76F308"/>
    <w:lvl w:ilvl="0" w:tplc="E2243242">
      <w:start w:val="9"/>
      <w:numFmt w:val="bullet"/>
      <w:lvlText w:val="–"/>
      <w:lvlJc w:val="left"/>
      <w:pPr>
        <w:tabs>
          <w:tab w:val="num" w:pos="2666"/>
        </w:tabs>
        <w:ind w:left="2666" w:firstLine="312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690AC7"/>
    <w:multiLevelType w:val="hybridMultilevel"/>
    <w:tmpl w:val="771E28DA"/>
    <w:lvl w:ilvl="0" w:tplc="F8848F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35" w:hanging="360"/>
      </w:pPr>
    </w:lvl>
    <w:lvl w:ilvl="2" w:tplc="0422001B" w:tentative="1">
      <w:start w:val="1"/>
      <w:numFmt w:val="lowerRoman"/>
      <w:lvlText w:val="%3."/>
      <w:lvlJc w:val="right"/>
      <w:pPr>
        <w:ind w:left="2755" w:hanging="180"/>
      </w:pPr>
    </w:lvl>
    <w:lvl w:ilvl="3" w:tplc="0422000F" w:tentative="1">
      <w:start w:val="1"/>
      <w:numFmt w:val="decimal"/>
      <w:lvlText w:val="%4."/>
      <w:lvlJc w:val="left"/>
      <w:pPr>
        <w:ind w:left="3475" w:hanging="360"/>
      </w:pPr>
    </w:lvl>
    <w:lvl w:ilvl="4" w:tplc="04220019" w:tentative="1">
      <w:start w:val="1"/>
      <w:numFmt w:val="lowerLetter"/>
      <w:lvlText w:val="%5."/>
      <w:lvlJc w:val="left"/>
      <w:pPr>
        <w:ind w:left="4195" w:hanging="360"/>
      </w:pPr>
    </w:lvl>
    <w:lvl w:ilvl="5" w:tplc="0422001B" w:tentative="1">
      <w:start w:val="1"/>
      <w:numFmt w:val="lowerRoman"/>
      <w:lvlText w:val="%6."/>
      <w:lvlJc w:val="right"/>
      <w:pPr>
        <w:ind w:left="4915" w:hanging="180"/>
      </w:pPr>
    </w:lvl>
    <w:lvl w:ilvl="6" w:tplc="0422000F" w:tentative="1">
      <w:start w:val="1"/>
      <w:numFmt w:val="decimal"/>
      <w:lvlText w:val="%7."/>
      <w:lvlJc w:val="left"/>
      <w:pPr>
        <w:ind w:left="5635" w:hanging="360"/>
      </w:pPr>
    </w:lvl>
    <w:lvl w:ilvl="7" w:tplc="04220019" w:tentative="1">
      <w:start w:val="1"/>
      <w:numFmt w:val="lowerLetter"/>
      <w:lvlText w:val="%8."/>
      <w:lvlJc w:val="left"/>
      <w:pPr>
        <w:ind w:left="6355" w:hanging="360"/>
      </w:pPr>
    </w:lvl>
    <w:lvl w:ilvl="8" w:tplc="0422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8" w15:restartNumberingAfterBreak="0">
    <w:nsid w:val="27DB23DB"/>
    <w:multiLevelType w:val="hybridMultilevel"/>
    <w:tmpl w:val="6EC03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6222A0"/>
    <w:multiLevelType w:val="hybridMultilevel"/>
    <w:tmpl w:val="3A2AD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D1742"/>
    <w:multiLevelType w:val="hybridMultilevel"/>
    <w:tmpl w:val="CC0EB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249AD"/>
    <w:multiLevelType w:val="hybridMultilevel"/>
    <w:tmpl w:val="8FD8C50C"/>
    <w:lvl w:ilvl="0" w:tplc="1A34AFA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E4DEF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24" w15:restartNumberingAfterBreak="0">
    <w:nsid w:val="3AB91222"/>
    <w:multiLevelType w:val="hybridMultilevel"/>
    <w:tmpl w:val="771E28DA"/>
    <w:lvl w:ilvl="0" w:tplc="F8848F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35" w:hanging="360"/>
      </w:pPr>
    </w:lvl>
    <w:lvl w:ilvl="2" w:tplc="0422001B" w:tentative="1">
      <w:start w:val="1"/>
      <w:numFmt w:val="lowerRoman"/>
      <w:lvlText w:val="%3."/>
      <w:lvlJc w:val="right"/>
      <w:pPr>
        <w:ind w:left="2755" w:hanging="180"/>
      </w:pPr>
    </w:lvl>
    <w:lvl w:ilvl="3" w:tplc="0422000F" w:tentative="1">
      <w:start w:val="1"/>
      <w:numFmt w:val="decimal"/>
      <w:lvlText w:val="%4."/>
      <w:lvlJc w:val="left"/>
      <w:pPr>
        <w:ind w:left="3475" w:hanging="360"/>
      </w:pPr>
    </w:lvl>
    <w:lvl w:ilvl="4" w:tplc="04220019" w:tentative="1">
      <w:start w:val="1"/>
      <w:numFmt w:val="lowerLetter"/>
      <w:lvlText w:val="%5."/>
      <w:lvlJc w:val="left"/>
      <w:pPr>
        <w:ind w:left="4195" w:hanging="360"/>
      </w:pPr>
    </w:lvl>
    <w:lvl w:ilvl="5" w:tplc="0422001B" w:tentative="1">
      <w:start w:val="1"/>
      <w:numFmt w:val="lowerRoman"/>
      <w:lvlText w:val="%6."/>
      <w:lvlJc w:val="right"/>
      <w:pPr>
        <w:ind w:left="4915" w:hanging="180"/>
      </w:pPr>
    </w:lvl>
    <w:lvl w:ilvl="6" w:tplc="0422000F" w:tentative="1">
      <w:start w:val="1"/>
      <w:numFmt w:val="decimal"/>
      <w:lvlText w:val="%7."/>
      <w:lvlJc w:val="left"/>
      <w:pPr>
        <w:ind w:left="5635" w:hanging="360"/>
      </w:pPr>
    </w:lvl>
    <w:lvl w:ilvl="7" w:tplc="04220019" w:tentative="1">
      <w:start w:val="1"/>
      <w:numFmt w:val="lowerLetter"/>
      <w:lvlText w:val="%8."/>
      <w:lvlJc w:val="left"/>
      <w:pPr>
        <w:ind w:left="6355" w:hanging="360"/>
      </w:pPr>
    </w:lvl>
    <w:lvl w:ilvl="8" w:tplc="0422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25" w15:restartNumberingAfterBreak="0">
    <w:nsid w:val="40897997"/>
    <w:multiLevelType w:val="hybridMultilevel"/>
    <w:tmpl w:val="D542E97A"/>
    <w:lvl w:ilvl="0" w:tplc="999C7C8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09C68AA"/>
    <w:multiLevelType w:val="hybridMultilevel"/>
    <w:tmpl w:val="05807A90"/>
    <w:lvl w:ilvl="0" w:tplc="F7CA8B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AF0CD5"/>
    <w:multiLevelType w:val="hybridMultilevel"/>
    <w:tmpl w:val="1A686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7282B"/>
    <w:multiLevelType w:val="hybridMultilevel"/>
    <w:tmpl w:val="FEA825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0B3431"/>
    <w:multiLevelType w:val="hybridMultilevel"/>
    <w:tmpl w:val="F4DC4C2C"/>
    <w:lvl w:ilvl="0" w:tplc="0422000B">
      <w:start w:val="1"/>
      <w:numFmt w:val="bullet"/>
      <w:lvlText w:val="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7820D9"/>
    <w:multiLevelType w:val="hybridMultilevel"/>
    <w:tmpl w:val="1E96D78A"/>
    <w:lvl w:ilvl="0" w:tplc="B7920F6C">
      <w:numFmt w:val="bullet"/>
      <w:lvlText w:val="-"/>
      <w:lvlJc w:val="left"/>
      <w:pPr>
        <w:tabs>
          <w:tab w:val="num" w:pos="847"/>
        </w:tabs>
        <w:ind w:left="8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7"/>
        </w:tabs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7"/>
        </w:tabs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7"/>
        </w:tabs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7"/>
        </w:tabs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7"/>
        </w:tabs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7"/>
        </w:tabs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7"/>
        </w:tabs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7"/>
        </w:tabs>
        <w:ind w:left="6607" w:hanging="360"/>
      </w:pPr>
      <w:rPr>
        <w:rFonts w:ascii="Wingdings" w:hAnsi="Wingdings" w:hint="default"/>
      </w:rPr>
    </w:lvl>
  </w:abstractNum>
  <w:abstractNum w:abstractNumId="32" w15:restartNumberingAfterBreak="0">
    <w:nsid w:val="50F353CC"/>
    <w:multiLevelType w:val="multilevel"/>
    <w:tmpl w:val="042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52694530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34" w15:restartNumberingAfterBreak="0">
    <w:nsid w:val="55A1494B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35" w15:restartNumberingAfterBreak="0">
    <w:nsid w:val="5888282F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36" w15:restartNumberingAfterBreak="0">
    <w:nsid w:val="5F296B52"/>
    <w:multiLevelType w:val="hybridMultilevel"/>
    <w:tmpl w:val="F1247332"/>
    <w:lvl w:ilvl="0" w:tplc="0422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7" w15:restartNumberingAfterBreak="0">
    <w:nsid w:val="681E1DC3"/>
    <w:multiLevelType w:val="hybridMultilevel"/>
    <w:tmpl w:val="159090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18B27EB"/>
    <w:multiLevelType w:val="hybridMultilevel"/>
    <w:tmpl w:val="9912D22C"/>
    <w:lvl w:ilvl="0" w:tplc="5DA4CB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1D6C5E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40" w15:restartNumberingAfterBreak="0">
    <w:nsid w:val="740777AD"/>
    <w:multiLevelType w:val="hybridMultilevel"/>
    <w:tmpl w:val="2BE0A43E"/>
    <w:lvl w:ilvl="0" w:tplc="AB08E6CE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11888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42" w15:restartNumberingAfterBreak="0">
    <w:nsid w:val="7B3E58D5"/>
    <w:multiLevelType w:val="singleLevel"/>
    <w:tmpl w:val="A3C8ACF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  <w:lang w:val="uk-UA"/>
      </w:rPr>
    </w:lvl>
  </w:abstractNum>
  <w:abstractNum w:abstractNumId="43" w15:restartNumberingAfterBreak="0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A734E5"/>
    <w:multiLevelType w:val="hybridMultilevel"/>
    <w:tmpl w:val="3E4EC738"/>
    <w:lvl w:ilvl="0" w:tplc="3C44508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94FA1"/>
    <w:multiLevelType w:val="hybridMultilevel"/>
    <w:tmpl w:val="307EA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6"/>
  </w:num>
  <w:num w:numId="4">
    <w:abstractNumId w:val="9"/>
  </w:num>
  <w:num w:numId="5">
    <w:abstractNumId w:val="22"/>
  </w:num>
  <w:num w:numId="6">
    <w:abstractNumId w:val="30"/>
  </w:num>
  <w:num w:numId="7">
    <w:abstractNumId w:val="6"/>
  </w:num>
  <w:num w:numId="8">
    <w:abstractNumId w:val="43"/>
  </w:num>
  <w:num w:numId="9">
    <w:abstractNumId w:val="28"/>
  </w:num>
  <w:num w:numId="10">
    <w:abstractNumId w:val="40"/>
  </w:num>
  <w:num w:numId="11">
    <w:abstractNumId w:val="12"/>
  </w:num>
  <w:num w:numId="12">
    <w:abstractNumId w:val="27"/>
  </w:num>
  <w:num w:numId="13">
    <w:abstractNumId w:val="1"/>
  </w:num>
  <w:num w:numId="14">
    <w:abstractNumId w:val="38"/>
  </w:num>
  <w:num w:numId="1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7"/>
  </w:num>
  <w:num w:numId="18">
    <w:abstractNumId w:val="33"/>
  </w:num>
  <w:num w:numId="19">
    <w:abstractNumId w:val="39"/>
  </w:num>
  <w:num w:numId="20">
    <w:abstractNumId w:val="2"/>
  </w:num>
  <w:num w:numId="21">
    <w:abstractNumId w:val="10"/>
  </w:num>
  <w:num w:numId="22">
    <w:abstractNumId w:val="19"/>
  </w:num>
  <w:num w:numId="23">
    <w:abstractNumId w:val="20"/>
  </w:num>
  <w:num w:numId="24">
    <w:abstractNumId w:val="42"/>
  </w:num>
  <w:num w:numId="25">
    <w:abstractNumId w:val="45"/>
  </w:num>
  <w:num w:numId="26">
    <w:abstractNumId w:val="13"/>
  </w:num>
  <w:num w:numId="27">
    <w:abstractNumId w:val="3"/>
  </w:num>
  <w:num w:numId="28">
    <w:abstractNumId w:val="44"/>
  </w:num>
  <w:num w:numId="29">
    <w:abstractNumId w:val="35"/>
  </w:num>
  <w:num w:numId="30">
    <w:abstractNumId w:val="5"/>
  </w:num>
  <w:num w:numId="31">
    <w:abstractNumId w:val="41"/>
  </w:num>
  <w:num w:numId="32">
    <w:abstractNumId w:val="8"/>
  </w:num>
  <w:num w:numId="33">
    <w:abstractNumId w:val="21"/>
  </w:num>
  <w:num w:numId="34">
    <w:abstractNumId w:val="23"/>
  </w:num>
  <w:num w:numId="35">
    <w:abstractNumId w:val="1"/>
    <w:lvlOverride w:ilvl="0">
      <w:startOverride w:val="1"/>
    </w:lvlOverride>
  </w:num>
  <w:num w:numId="36">
    <w:abstractNumId w:val="25"/>
  </w:num>
  <w:num w:numId="37">
    <w:abstractNumId w:val="31"/>
  </w:num>
  <w:num w:numId="38">
    <w:abstractNumId w:val="34"/>
  </w:num>
  <w:num w:numId="39">
    <w:abstractNumId w:val="29"/>
  </w:num>
  <w:num w:numId="40">
    <w:abstractNumId w:val="11"/>
  </w:num>
  <w:num w:numId="41">
    <w:abstractNumId w:val="32"/>
  </w:num>
  <w:num w:numId="42">
    <w:abstractNumId w:val="15"/>
  </w:num>
  <w:num w:numId="43">
    <w:abstractNumId w:val="36"/>
  </w:num>
  <w:num w:numId="44">
    <w:abstractNumId w:val="17"/>
  </w:num>
  <w:num w:numId="45">
    <w:abstractNumId w:val="24"/>
  </w:num>
  <w:num w:numId="46">
    <w:abstractNumId w:val="2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D94"/>
    <w:rsid w:val="00000CD5"/>
    <w:rsid w:val="000025BD"/>
    <w:rsid w:val="000034C0"/>
    <w:rsid w:val="000046DB"/>
    <w:rsid w:val="00006CF7"/>
    <w:rsid w:val="000078FE"/>
    <w:rsid w:val="0001123B"/>
    <w:rsid w:val="00015AD9"/>
    <w:rsid w:val="00015CA8"/>
    <w:rsid w:val="000164D6"/>
    <w:rsid w:val="00016C81"/>
    <w:rsid w:val="000174B0"/>
    <w:rsid w:val="000204C3"/>
    <w:rsid w:val="000209CF"/>
    <w:rsid w:val="00021848"/>
    <w:rsid w:val="000234E6"/>
    <w:rsid w:val="00026767"/>
    <w:rsid w:val="00030175"/>
    <w:rsid w:val="000311DA"/>
    <w:rsid w:val="00031BA0"/>
    <w:rsid w:val="00033B03"/>
    <w:rsid w:val="00036E31"/>
    <w:rsid w:val="00042D8F"/>
    <w:rsid w:val="00042F66"/>
    <w:rsid w:val="00046A6B"/>
    <w:rsid w:val="0004725C"/>
    <w:rsid w:val="00052756"/>
    <w:rsid w:val="00057A2E"/>
    <w:rsid w:val="00057DF6"/>
    <w:rsid w:val="0006119C"/>
    <w:rsid w:val="00062A0F"/>
    <w:rsid w:val="00066A5C"/>
    <w:rsid w:val="00067E55"/>
    <w:rsid w:val="00071C55"/>
    <w:rsid w:val="00072ACE"/>
    <w:rsid w:val="0007458B"/>
    <w:rsid w:val="000749CC"/>
    <w:rsid w:val="000755B0"/>
    <w:rsid w:val="00076A36"/>
    <w:rsid w:val="00080A5A"/>
    <w:rsid w:val="00080EFA"/>
    <w:rsid w:val="00081335"/>
    <w:rsid w:val="00083595"/>
    <w:rsid w:val="00084054"/>
    <w:rsid w:val="000867B0"/>
    <w:rsid w:val="00086E0A"/>
    <w:rsid w:val="0009017C"/>
    <w:rsid w:val="00093E92"/>
    <w:rsid w:val="00095126"/>
    <w:rsid w:val="0009519B"/>
    <w:rsid w:val="000A2061"/>
    <w:rsid w:val="000A2269"/>
    <w:rsid w:val="000A2E12"/>
    <w:rsid w:val="000A3AD6"/>
    <w:rsid w:val="000B02C9"/>
    <w:rsid w:val="000B122D"/>
    <w:rsid w:val="000B7D05"/>
    <w:rsid w:val="000C060C"/>
    <w:rsid w:val="000C077A"/>
    <w:rsid w:val="000C3D3E"/>
    <w:rsid w:val="000C4C3C"/>
    <w:rsid w:val="000C5CD0"/>
    <w:rsid w:val="000C5F32"/>
    <w:rsid w:val="000D07C9"/>
    <w:rsid w:val="000D0BCF"/>
    <w:rsid w:val="000D3410"/>
    <w:rsid w:val="000D3562"/>
    <w:rsid w:val="000D3ABC"/>
    <w:rsid w:val="000D46BE"/>
    <w:rsid w:val="000D499B"/>
    <w:rsid w:val="000E0D06"/>
    <w:rsid w:val="000E36DF"/>
    <w:rsid w:val="000E6989"/>
    <w:rsid w:val="000F0B42"/>
    <w:rsid w:val="000F12AE"/>
    <w:rsid w:val="000F2350"/>
    <w:rsid w:val="000F28CE"/>
    <w:rsid w:val="000F355A"/>
    <w:rsid w:val="000F6435"/>
    <w:rsid w:val="000F6D86"/>
    <w:rsid w:val="000F7BFD"/>
    <w:rsid w:val="00101916"/>
    <w:rsid w:val="00102E22"/>
    <w:rsid w:val="00104D43"/>
    <w:rsid w:val="001078F7"/>
    <w:rsid w:val="00110AFD"/>
    <w:rsid w:val="001160A8"/>
    <w:rsid w:val="001176DB"/>
    <w:rsid w:val="001237FF"/>
    <w:rsid w:val="00130966"/>
    <w:rsid w:val="00131330"/>
    <w:rsid w:val="00132E95"/>
    <w:rsid w:val="001347BA"/>
    <w:rsid w:val="0013486B"/>
    <w:rsid w:val="0013618B"/>
    <w:rsid w:val="00137827"/>
    <w:rsid w:val="00137CDD"/>
    <w:rsid w:val="001401A9"/>
    <w:rsid w:val="001509C9"/>
    <w:rsid w:val="001565C1"/>
    <w:rsid w:val="00156861"/>
    <w:rsid w:val="001625AE"/>
    <w:rsid w:val="00162B72"/>
    <w:rsid w:val="00163DDB"/>
    <w:rsid w:val="001663AC"/>
    <w:rsid w:val="0016671E"/>
    <w:rsid w:val="00167BDC"/>
    <w:rsid w:val="00171016"/>
    <w:rsid w:val="0017102D"/>
    <w:rsid w:val="00173C34"/>
    <w:rsid w:val="00174904"/>
    <w:rsid w:val="00181D0F"/>
    <w:rsid w:val="00183E7B"/>
    <w:rsid w:val="0018532E"/>
    <w:rsid w:val="001934B2"/>
    <w:rsid w:val="0019468A"/>
    <w:rsid w:val="00194F93"/>
    <w:rsid w:val="001967F5"/>
    <w:rsid w:val="001A0B5B"/>
    <w:rsid w:val="001A27E9"/>
    <w:rsid w:val="001A4FBA"/>
    <w:rsid w:val="001A557C"/>
    <w:rsid w:val="001A5778"/>
    <w:rsid w:val="001A5A6F"/>
    <w:rsid w:val="001A60C3"/>
    <w:rsid w:val="001B018E"/>
    <w:rsid w:val="001B1E2F"/>
    <w:rsid w:val="001B35ED"/>
    <w:rsid w:val="001B6B52"/>
    <w:rsid w:val="001C08E7"/>
    <w:rsid w:val="001D0546"/>
    <w:rsid w:val="001D16B3"/>
    <w:rsid w:val="001D1C8E"/>
    <w:rsid w:val="001D30FC"/>
    <w:rsid w:val="001D545F"/>
    <w:rsid w:val="001D5945"/>
    <w:rsid w:val="001D5A6E"/>
    <w:rsid w:val="001E3990"/>
    <w:rsid w:val="001E3EFD"/>
    <w:rsid w:val="001E4A58"/>
    <w:rsid w:val="001E7317"/>
    <w:rsid w:val="001F18D7"/>
    <w:rsid w:val="001F2624"/>
    <w:rsid w:val="0020345C"/>
    <w:rsid w:val="00205BA5"/>
    <w:rsid w:val="00205BD1"/>
    <w:rsid w:val="00206ECB"/>
    <w:rsid w:val="002113FF"/>
    <w:rsid w:val="00215445"/>
    <w:rsid w:val="00215A08"/>
    <w:rsid w:val="002162DD"/>
    <w:rsid w:val="00220CC6"/>
    <w:rsid w:val="00223008"/>
    <w:rsid w:val="00225DFA"/>
    <w:rsid w:val="00226AA0"/>
    <w:rsid w:val="0022701F"/>
    <w:rsid w:val="00227798"/>
    <w:rsid w:val="0023005A"/>
    <w:rsid w:val="00231248"/>
    <w:rsid w:val="002318F5"/>
    <w:rsid w:val="002327A1"/>
    <w:rsid w:val="0023388B"/>
    <w:rsid w:val="00235106"/>
    <w:rsid w:val="0023515A"/>
    <w:rsid w:val="0023720A"/>
    <w:rsid w:val="002416F4"/>
    <w:rsid w:val="0024219B"/>
    <w:rsid w:val="00242D23"/>
    <w:rsid w:val="00243D29"/>
    <w:rsid w:val="00246F70"/>
    <w:rsid w:val="00250A27"/>
    <w:rsid w:val="00251754"/>
    <w:rsid w:val="0025185A"/>
    <w:rsid w:val="00252249"/>
    <w:rsid w:val="00253CE5"/>
    <w:rsid w:val="00255BE8"/>
    <w:rsid w:val="002563FF"/>
    <w:rsid w:val="00261139"/>
    <w:rsid w:val="00263429"/>
    <w:rsid w:val="002643DC"/>
    <w:rsid w:val="002646F1"/>
    <w:rsid w:val="00271578"/>
    <w:rsid w:val="0027164A"/>
    <w:rsid w:val="0027210D"/>
    <w:rsid w:val="00277237"/>
    <w:rsid w:val="00282F8F"/>
    <w:rsid w:val="0028311E"/>
    <w:rsid w:val="00283958"/>
    <w:rsid w:val="00286E5E"/>
    <w:rsid w:val="00290447"/>
    <w:rsid w:val="0029378B"/>
    <w:rsid w:val="00294C86"/>
    <w:rsid w:val="00295F83"/>
    <w:rsid w:val="00297202"/>
    <w:rsid w:val="00297C3F"/>
    <w:rsid w:val="002A3485"/>
    <w:rsid w:val="002A3717"/>
    <w:rsid w:val="002A6D03"/>
    <w:rsid w:val="002B062B"/>
    <w:rsid w:val="002B46F6"/>
    <w:rsid w:val="002B5501"/>
    <w:rsid w:val="002B746A"/>
    <w:rsid w:val="002C1205"/>
    <w:rsid w:val="002C160C"/>
    <w:rsid w:val="002C1DD2"/>
    <w:rsid w:val="002C2569"/>
    <w:rsid w:val="002C275C"/>
    <w:rsid w:val="002C6C44"/>
    <w:rsid w:val="002C6E91"/>
    <w:rsid w:val="002C6FF7"/>
    <w:rsid w:val="002D00A6"/>
    <w:rsid w:val="002D1969"/>
    <w:rsid w:val="002D1C1C"/>
    <w:rsid w:val="002D2931"/>
    <w:rsid w:val="002D668A"/>
    <w:rsid w:val="002D6B56"/>
    <w:rsid w:val="002E06D8"/>
    <w:rsid w:val="002E3150"/>
    <w:rsid w:val="002E5528"/>
    <w:rsid w:val="002E6EBD"/>
    <w:rsid w:val="00302251"/>
    <w:rsid w:val="00302281"/>
    <w:rsid w:val="00302AE0"/>
    <w:rsid w:val="00302DEC"/>
    <w:rsid w:val="0030785B"/>
    <w:rsid w:val="00310474"/>
    <w:rsid w:val="00314735"/>
    <w:rsid w:val="00315355"/>
    <w:rsid w:val="0031576F"/>
    <w:rsid w:val="003167BD"/>
    <w:rsid w:val="00321FB5"/>
    <w:rsid w:val="0032259A"/>
    <w:rsid w:val="003233CE"/>
    <w:rsid w:val="003255CE"/>
    <w:rsid w:val="003315F8"/>
    <w:rsid w:val="0033241B"/>
    <w:rsid w:val="003350D8"/>
    <w:rsid w:val="003364CC"/>
    <w:rsid w:val="003407DA"/>
    <w:rsid w:val="00342535"/>
    <w:rsid w:val="003443D5"/>
    <w:rsid w:val="00344507"/>
    <w:rsid w:val="00347F4F"/>
    <w:rsid w:val="00352761"/>
    <w:rsid w:val="00352E69"/>
    <w:rsid w:val="00352FDB"/>
    <w:rsid w:val="00352FE7"/>
    <w:rsid w:val="00353128"/>
    <w:rsid w:val="0035325B"/>
    <w:rsid w:val="0035369B"/>
    <w:rsid w:val="003601B5"/>
    <w:rsid w:val="003617F0"/>
    <w:rsid w:val="00365AB9"/>
    <w:rsid w:val="00365E59"/>
    <w:rsid w:val="0036792F"/>
    <w:rsid w:val="003723B4"/>
    <w:rsid w:val="00372543"/>
    <w:rsid w:val="00374DAB"/>
    <w:rsid w:val="00377FE8"/>
    <w:rsid w:val="0038181B"/>
    <w:rsid w:val="00381B80"/>
    <w:rsid w:val="003831F4"/>
    <w:rsid w:val="003841FA"/>
    <w:rsid w:val="003846CD"/>
    <w:rsid w:val="0038491C"/>
    <w:rsid w:val="003861C8"/>
    <w:rsid w:val="00387BE9"/>
    <w:rsid w:val="00391F68"/>
    <w:rsid w:val="003942B5"/>
    <w:rsid w:val="003A3494"/>
    <w:rsid w:val="003A54EA"/>
    <w:rsid w:val="003A57E8"/>
    <w:rsid w:val="003A6147"/>
    <w:rsid w:val="003A73DD"/>
    <w:rsid w:val="003B16AC"/>
    <w:rsid w:val="003B2D7D"/>
    <w:rsid w:val="003B3551"/>
    <w:rsid w:val="003B3CF8"/>
    <w:rsid w:val="003C00B4"/>
    <w:rsid w:val="003C0105"/>
    <w:rsid w:val="003C2677"/>
    <w:rsid w:val="003C2902"/>
    <w:rsid w:val="003C6F75"/>
    <w:rsid w:val="003D4060"/>
    <w:rsid w:val="003D40DF"/>
    <w:rsid w:val="003D5EF9"/>
    <w:rsid w:val="003D6BCB"/>
    <w:rsid w:val="003E144A"/>
    <w:rsid w:val="003E1D5D"/>
    <w:rsid w:val="003E20B7"/>
    <w:rsid w:val="003E296D"/>
    <w:rsid w:val="003E4B44"/>
    <w:rsid w:val="003E61BF"/>
    <w:rsid w:val="003E622C"/>
    <w:rsid w:val="003E6AC4"/>
    <w:rsid w:val="003F1836"/>
    <w:rsid w:val="003F38B7"/>
    <w:rsid w:val="003F5B35"/>
    <w:rsid w:val="003F7570"/>
    <w:rsid w:val="003F7BE7"/>
    <w:rsid w:val="00400FF8"/>
    <w:rsid w:val="00410416"/>
    <w:rsid w:val="00423D59"/>
    <w:rsid w:val="00424B52"/>
    <w:rsid w:val="004250E8"/>
    <w:rsid w:val="004252FD"/>
    <w:rsid w:val="00425348"/>
    <w:rsid w:val="004268CE"/>
    <w:rsid w:val="00426F7E"/>
    <w:rsid w:val="00427870"/>
    <w:rsid w:val="0043207A"/>
    <w:rsid w:val="00436921"/>
    <w:rsid w:val="00440EB9"/>
    <w:rsid w:val="004428D2"/>
    <w:rsid w:val="00442B78"/>
    <w:rsid w:val="00443BD3"/>
    <w:rsid w:val="0044416F"/>
    <w:rsid w:val="004462FE"/>
    <w:rsid w:val="0044717B"/>
    <w:rsid w:val="00453B9E"/>
    <w:rsid w:val="00456D83"/>
    <w:rsid w:val="00457463"/>
    <w:rsid w:val="00457998"/>
    <w:rsid w:val="00463802"/>
    <w:rsid w:val="00464721"/>
    <w:rsid w:val="00465475"/>
    <w:rsid w:val="004677A7"/>
    <w:rsid w:val="00471A51"/>
    <w:rsid w:val="00473E5F"/>
    <w:rsid w:val="00474225"/>
    <w:rsid w:val="00480EE6"/>
    <w:rsid w:val="004837DA"/>
    <w:rsid w:val="00485FD4"/>
    <w:rsid w:val="00487211"/>
    <w:rsid w:val="00490B9D"/>
    <w:rsid w:val="00493358"/>
    <w:rsid w:val="00493AAE"/>
    <w:rsid w:val="00495D73"/>
    <w:rsid w:val="004960AD"/>
    <w:rsid w:val="00496535"/>
    <w:rsid w:val="00496992"/>
    <w:rsid w:val="004A1814"/>
    <w:rsid w:val="004A2688"/>
    <w:rsid w:val="004A6D76"/>
    <w:rsid w:val="004A7524"/>
    <w:rsid w:val="004A75DB"/>
    <w:rsid w:val="004B04C4"/>
    <w:rsid w:val="004B34A0"/>
    <w:rsid w:val="004B49E9"/>
    <w:rsid w:val="004B727E"/>
    <w:rsid w:val="004B7DDD"/>
    <w:rsid w:val="004C2AE7"/>
    <w:rsid w:val="004C3E6E"/>
    <w:rsid w:val="004C4AB4"/>
    <w:rsid w:val="004C65BD"/>
    <w:rsid w:val="004D5B29"/>
    <w:rsid w:val="004D5C04"/>
    <w:rsid w:val="004E2F3C"/>
    <w:rsid w:val="004E31BF"/>
    <w:rsid w:val="004E3971"/>
    <w:rsid w:val="004F1290"/>
    <w:rsid w:val="004F2F14"/>
    <w:rsid w:val="004F5703"/>
    <w:rsid w:val="004F60C7"/>
    <w:rsid w:val="004F6DBE"/>
    <w:rsid w:val="00500DA5"/>
    <w:rsid w:val="00502138"/>
    <w:rsid w:val="00504966"/>
    <w:rsid w:val="005063F4"/>
    <w:rsid w:val="00507D21"/>
    <w:rsid w:val="00511EE9"/>
    <w:rsid w:val="00512008"/>
    <w:rsid w:val="0051236C"/>
    <w:rsid w:val="00512FE3"/>
    <w:rsid w:val="00514733"/>
    <w:rsid w:val="00515D08"/>
    <w:rsid w:val="00515DE2"/>
    <w:rsid w:val="00517E98"/>
    <w:rsid w:val="005206DA"/>
    <w:rsid w:val="00523310"/>
    <w:rsid w:val="00525A4B"/>
    <w:rsid w:val="00525E35"/>
    <w:rsid w:val="00527BA4"/>
    <w:rsid w:val="00527BF2"/>
    <w:rsid w:val="00531E25"/>
    <w:rsid w:val="00535032"/>
    <w:rsid w:val="00540323"/>
    <w:rsid w:val="005429FB"/>
    <w:rsid w:val="00545357"/>
    <w:rsid w:val="005515F8"/>
    <w:rsid w:val="00551DC7"/>
    <w:rsid w:val="00551E8C"/>
    <w:rsid w:val="005527BC"/>
    <w:rsid w:val="005534B1"/>
    <w:rsid w:val="005540D1"/>
    <w:rsid w:val="005542D2"/>
    <w:rsid w:val="0055673A"/>
    <w:rsid w:val="00557CA0"/>
    <w:rsid w:val="00557E17"/>
    <w:rsid w:val="00560676"/>
    <w:rsid w:val="00561671"/>
    <w:rsid w:val="00565AAF"/>
    <w:rsid w:val="0056680C"/>
    <w:rsid w:val="00566C7B"/>
    <w:rsid w:val="00574611"/>
    <w:rsid w:val="00575C13"/>
    <w:rsid w:val="005774ED"/>
    <w:rsid w:val="00581D85"/>
    <w:rsid w:val="00583969"/>
    <w:rsid w:val="0058538B"/>
    <w:rsid w:val="00587088"/>
    <w:rsid w:val="005929A2"/>
    <w:rsid w:val="00594A05"/>
    <w:rsid w:val="005A0FEA"/>
    <w:rsid w:val="005A1FDF"/>
    <w:rsid w:val="005A49E5"/>
    <w:rsid w:val="005A60D0"/>
    <w:rsid w:val="005A6DB1"/>
    <w:rsid w:val="005A7F9C"/>
    <w:rsid w:val="005B0839"/>
    <w:rsid w:val="005B0E3F"/>
    <w:rsid w:val="005B2C09"/>
    <w:rsid w:val="005B3011"/>
    <w:rsid w:val="005B32A5"/>
    <w:rsid w:val="005B3903"/>
    <w:rsid w:val="005B4338"/>
    <w:rsid w:val="005B4857"/>
    <w:rsid w:val="005B4B7A"/>
    <w:rsid w:val="005B7D2E"/>
    <w:rsid w:val="005C0770"/>
    <w:rsid w:val="005C1425"/>
    <w:rsid w:val="005C1626"/>
    <w:rsid w:val="005C170B"/>
    <w:rsid w:val="005C257F"/>
    <w:rsid w:val="005C2BA6"/>
    <w:rsid w:val="005C2CEA"/>
    <w:rsid w:val="005C5E79"/>
    <w:rsid w:val="005D04FB"/>
    <w:rsid w:val="005D3AB0"/>
    <w:rsid w:val="005D6354"/>
    <w:rsid w:val="005E033F"/>
    <w:rsid w:val="005E1197"/>
    <w:rsid w:val="005E257F"/>
    <w:rsid w:val="005E3A41"/>
    <w:rsid w:val="005E3B93"/>
    <w:rsid w:val="005F0838"/>
    <w:rsid w:val="005F254E"/>
    <w:rsid w:val="005F3423"/>
    <w:rsid w:val="005F4D37"/>
    <w:rsid w:val="005F59FE"/>
    <w:rsid w:val="005F68E7"/>
    <w:rsid w:val="005F79A7"/>
    <w:rsid w:val="006004DD"/>
    <w:rsid w:val="0060053A"/>
    <w:rsid w:val="00600C24"/>
    <w:rsid w:val="0060341E"/>
    <w:rsid w:val="006069E3"/>
    <w:rsid w:val="00610BB5"/>
    <w:rsid w:val="006112B8"/>
    <w:rsid w:val="0061233A"/>
    <w:rsid w:val="00612C7F"/>
    <w:rsid w:val="00615095"/>
    <w:rsid w:val="0062121B"/>
    <w:rsid w:val="00621BFA"/>
    <w:rsid w:val="0062293E"/>
    <w:rsid w:val="0062367C"/>
    <w:rsid w:val="006260CA"/>
    <w:rsid w:val="00630CF1"/>
    <w:rsid w:val="00631B27"/>
    <w:rsid w:val="006357BC"/>
    <w:rsid w:val="00635965"/>
    <w:rsid w:val="00636E57"/>
    <w:rsid w:val="006370C8"/>
    <w:rsid w:val="00637E58"/>
    <w:rsid w:val="006411B5"/>
    <w:rsid w:val="00643CFB"/>
    <w:rsid w:val="0065184C"/>
    <w:rsid w:val="00655A95"/>
    <w:rsid w:val="006573D6"/>
    <w:rsid w:val="0066043E"/>
    <w:rsid w:val="00660A42"/>
    <w:rsid w:val="006622E7"/>
    <w:rsid w:val="006629C0"/>
    <w:rsid w:val="00664623"/>
    <w:rsid w:val="006647BC"/>
    <w:rsid w:val="00665F44"/>
    <w:rsid w:val="006717F2"/>
    <w:rsid w:val="006747D4"/>
    <w:rsid w:val="00676514"/>
    <w:rsid w:val="00676D8B"/>
    <w:rsid w:val="00681F80"/>
    <w:rsid w:val="006844CC"/>
    <w:rsid w:val="006855AA"/>
    <w:rsid w:val="00687951"/>
    <w:rsid w:val="006902C1"/>
    <w:rsid w:val="00691F4A"/>
    <w:rsid w:val="00692600"/>
    <w:rsid w:val="006957E6"/>
    <w:rsid w:val="0069752F"/>
    <w:rsid w:val="006A5078"/>
    <w:rsid w:val="006A563D"/>
    <w:rsid w:val="006A7054"/>
    <w:rsid w:val="006B2E51"/>
    <w:rsid w:val="006B6742"/>
    <w:rsid w:val="006C06A1"/>
    <w:rsid w:val="006C10F0"/>
    <w:rsid w:val="006C1661"/>
    <w:rsid w:val="006C16EE"/>
    <w:rsid w:val="006C18C2"/>
    <w:rsid w:val="006C33D2"/>
    <w:rsid w:val="006C6D59"/>
    <w:rsid w:val="006C71E5"/>
    <w:rsid w:val="006C742E"/>
    <w:rsid w:val="006C7CEC"/>
    <w:rsid w:val="006D0084"/>
    <w:rsid w:val="006D0A91"/>
    <w:rsid w:val="006D3768"/>
    <w:rsid w:val="006D5162"/>
    <w:rsid w:val="006D59B1"/>
    <w:rsid w:val="006D5B45"/>
    <w:rsid w:val="006D6A97"/>
    <w:rsid w:val="006D7A35"/>
    <w:rsid w:val="006E0E47"/>
    <w:rsid w:val="006E1254"/>
    <w:rsid w:val="006E4752"/>
    <w:rsid w:val="006E7600"/>
    <w:rsid w:val="006F2336"/>
    <w:rsid w:val="006F3A9B"/>
    <w:rsid w:val="006F6A2E"/>
    <w:rsid w:val="00700268"/>
    <w:rsid w:val="007017D5"/>
    <w:rsid w:val="0070525C"/>
    <w:rsid w:val="007062E8"/>
    <w:rsid w:val="00707E08"/>
    <w:rsid w:val="00707E75"/>
    <w:rsid w:val="007104A3"/>
    <w:rsid w:val="00711CC3"/>
    <w:rsid w:val="007134B0"/>
    <w:rsid w:val="00720482"/>
    <w:rsid w:val="00720DFA"/>
    <w:rsid w:val="00721CF4"/>
    <w:rsid w:val="00721DB6"/>
    <w:rsid w:val="0072269F"/>
    <w:rsid w:val="00724341"/>
    <w:rsid w:val="00725032"/>
    <w:rsid w:val="0072528F"/>
    <w:rsid w:val="0073051A"/>
    <w:rsid w:val="007313BB"/>
    <w:rsid w:val="00731D8A"/>
    <w:rsid w:val="0073350F"/>
    <w:rsid w:val="0073372F"/>
    <w:rsid w:val="00733C7B"/>
    <w:rsid w:val="00736454"/>
    <w:rsid w:val="0073732F"/>
    <w:rsid w:val="00737A21"/>
    <w:rsid w:val="00737DE7"/>
    <w:rsid w:val="00741ECF"/>
    <w:rsid w:val="00741F88"/>
    <w:rsid w:val="00745415"/>
    <w:rsid w:val="00746E45"/>
    <w:rsid w:val="00746F12"/>
    <w:rsid w:val="007478F5"/>
    <w:rsid w:val="00753714"/>
    <w:rsid w:val="00753D7B"/>
    <w:rsid w:val="00755B12"/>
    <w:rsid w:val="00756C1F"/>
    <w:rsid w:val="00757A8E"/>
    <w:rsid w:val="00762F7F"/>
    <w:rsid w:val="007640A3"/>
    <w:rsid w:val="00765B97"/>
    <w:rsid w:val="007666DD"/>
    <w:rsid w:val="00770F9C"/>
    <w:rsid w:val="00776E30"/>
    <w:rsid w:val="007802BF"/>
    <w:rsid w:val="00780A86"/>
    <w:rsid w:val="00780E00"/>
    <w:rsid w:val="0078100D"/>
    <w:rsid w:val="00781105"/>
    <w:rsid w:val="00781C55"/>
    <w:rsid w:val="007830FC"/>
    <w:rsid w:val="0078483F"/>
    <w:rsid w:val="0078739C"/>
    <w:rsid w:val="00790D4F"/>
    <w:rsid w:val="00791F1D"/>
    <w:rsid w:val="0079532E"/>
    <w:rsid w:val="00795975"/>
    <w:rsid w:val="007A0D10"/>
    <w:rsid w:val="007A10EB"/>
    <w:rsid w:val="007A292A"/>
    <w:rsid w:val="007A60D8"/>
    <w:rsid w:val="007A6E74"/>
    <w:rsid w:val="007A72A7"/>
    <w:rsid w:val="007B15F8"/>
    <w:rsid w:val="007B1A2F"/>
    <w:rsid w:val="007B1D3C"/>
    <w:rsid w:val="007B32ED"/>
    <w:rsid w:val="007C14F4"/>
    <w:rsid w:val="007C173E"/>
    <w:rsid w:val="007C190B"/>
    <w:rsid w:val="007C395D"/>
    <w:rsid w:val="007C6E2D"/>
    <w:rsid w:val="007C7507"/>
    <w:rsid w:val="007D0379"/>
    <w:rsid w:val="007D0680"/>
    <w:rsid w:val="007D2C6B"/>
    <w:rsid w:val="007D31D7"/>
    <w:rsid w:val="007D77B6"/>
    <w:rsid w:val="007E1845"/>
    <w:rsid w:val="007E304C"/>
    <w:rsid w:val="007E37E5"/>
    <w:rsid w:val="007E410B"/>
    <w:rsid w:val="007F06D9"/>
    <w:rsid w:val="007F3AD9"/>
    <w:rsid w:val="007F74C1"/>
    <w:rsid w:val="008023E5"/>
    <w:rsid w:val="00802F9F"/>
    <w:rsid w:val="008052DE"/>
    <w:rsid w:val="00805B24"/>
    <w:rsid w:val="00810CCE"/>
    <w:rsid w:val="008137FC"/>
    <w:rsid w:val="008146F4"/>
    <w:rsid w:val="00814C78"/>
    <w:rsid w:val="00817CE5"/>
    <w:rsid w:val="008201F5"/>
    <w:rsid w:val="008206F8"/>
    <w:rsid w:val="00821353"/>
    <w:rsid w:val="008215F4"/>
    <w:rsid w:val="008221B1"/>
    <w:rsid w:val="00823483"/>
    <w:rsid w:val="00824836"/>
    <w:rsid w:val="00825CEB"/>
    <w:rsid w:val="00833C02"/>
    <w:rsid w:val="00837578"/>
    <w:rsid w:val="00840487"/>
    <w:rsid w:val="00840582"/>
    <w:rsid w:val="00840A80"/>
    <w:rsid w:val="008412BE"/>
    <w:rsid w:val="00841963"/>
    <w:rsid w:val="00844E02"/>
    <w:rsid w:val="00851071"/>
    <w:rsid w:val="008510AA"/>
    <w:rsid w:val="00853A7C"/>
    <w:rsid w:val="0085521C"/>
    <w:rsid w:val="008607A7"/>
    <w:rsid w:val="008612E0"/>
    <w:rsid w:val="00864206"/>
    <w:rsid w:val="00864754"/>
    <w:rsid w:val="00866C8D"/>
    <w:rsid w:val="00870BB1"/>
    <w:rsid w:val="00871D66"/>
    <w:rsid w:val="00872453"/>
    <w:rsid w:val="008727A3"/>
    <w:rsid w:val="00876A0A"/>
    <w:rsid w:val="00880446"/>
    <w:rsid w:val="00881D94"/>
    <w:rsid w:val="00882F53"/>
    <w:rsid w:val="0088350B"/>
    <w:rsid w:val="00883CCF"/>
    <w:rsid w:val="008846ED"/>
    <w:rsid w:val="00884D04"/>
    <w:rsid w:val="008938AB"/>
    <w:rsid w:val="00897163"/>
    <w:rsid w:val="008971A5"/>
    <w:rsid w:val="008A238E"/>
    <w:rsid w:val="008A7115"/>
    <w:rsid w:val="008A78EC"/>
    <w:rsid w:val="008B065D"/>
    <w:rsid w:val="008B3C4B"/>
    <w:rsid w:val="008B567C"/>
    <w:rsid w:val="008B5A1D"/>
    <w:rsid w:val="008B5A5E"/>
    <w:rsid w:val="008B5B16"/>
    <w:rsid w:val="008B6CF8"/>
    <w:rsid w:val="008C00F0"/>
    <w:rsid w:val="008C04DF"/>
    <w:rsid w:val="008C1569"/>
    <w:rsid w:val="008C28F9"/>
    <w:rsid w:val="008C43CE"/>
    <w:rsid w:val="008C6951"/>
    <w:rsid w:val="008C7B53"/>
    <w:rsid w:val="008D051D"/>
    <w:rsid w:val="008D233D"/>
    <w:rsid w:val="008D3CEE"/>
    <w:rsid w:val="008D4CBD"/>
    <w:rsid w:val="008D4ED1"/>
    <w:rsid w:val="008D5279"/>
    <w:rsid w:val="008E00FE"/>
    <w:rsid w:val="008E36FF"/>
    <w:rsid w:val="008E549F"/>
    <w:rsid w:val="008E5A85"/>
    <w:rsid w:val="008E7BCC"/>
    <w:rsid w:val="008F77E7"/>
    <w:rsid w:val="00903E0E"/>
    <w:rsid w:val="00910B71"/>
    <w:rsid w:val="009129AB"/>
    <w:rsid w:val="0092103B"/>
    <w:rsid w:val="009215DF"/>
    <w:rsid w:val="00921BD5"/>
    <w:rsid w:val="00923D59"/>
    <w:rsid w:val="00924A21"/>
    <w:rsid w:val="00925BF1"/>
    <w:rsid w:val="00927701"/>
    <w:rsid w:val="009303E8"/>
    <w:rsid w:val="00935058"/>
    <w:rsid w:val="009365F7"/>
    <w:rsid w:val="00941C85"/>
    <w:rsid w:val="00941E86"/>
    <w:rsid w:val="009447E6"/>
    <w:rsid w:val="00946823"/>
    <w:rsid w:val="0094784F"/>
    <w:rsid w:val="00951005"/>
    <w:rsid w:val="00951D10"/>
    <w:rsid w:val="00952185"/>
    <w:rsid w:val="00954869"/>
    <w:rsid w:val="00955E4C"/>
    <w:rsid w:val="00955F5C"/>
    <w:rsid w:val="00956809"/>
    <w:rsid w:val="00957562"/>
    <w:rsid w:val="00961CBF"/>
    <w:rsid w:val="00966719"/>
    <w:rsid w:val="00972AD9"/>
    <w:rsid w:val="00972BE0"/>
    <w:rsid w:val="00975F75"/>
    <w:rsid w:val="009762C9"/>
    <w:rsid w:val="0097651C"/>
    <w:rsid w:val="009835A8"/>
    <w:rsid w:val="00983D33"/>
    <w:rsid w:val="00985063"/>
    <w:rsid w:val="009859B3"/>
    <w:rsid w:val="00986D21"/>
    <w:rsid w:val="00996BB1"/>
    <w:rsid w:val="00997002"/>
    <w:rsid w:val="009A00FE"/>
    <w:rsid w:val="009B0112"/>
    <w:rsid w:val="009B2BA2"/>
    <w:rsid w:val="009B3836"/>
    <w:rsid w:val="009B41CA"/>
    <w:rsid w:val="009B5509"/>
    <w:rsid w:val="009B5920"/>
    <w:rsid w:val="009C3700"/>
    <w:rsid w:val="009C79BE"/>
    <w:rsid w:val="009D1AB3"/>
    <w:rsid w:val="009D2B50"/>
    <w:rsid w:val="009D3167"/>
    <w:rsid w:val="009D3F21"/>
    <w:rsid w:val="009D41AB"/>
    <w:rsid w:val="009D45B9"/>
    <w:rsid w:val="009D7C17"/>
    <w:rsid w:val="009E1E6B"/>
    <w:rsid w:val="009E2B6E"/>
    <w:rsid w:val="009E3FD3"/>
    <w:rsid w:val="009E6A22"/>
    <w:rsid w:val="009E79B7"/>
    <w:rsid w:val="009E7F38"/>
    <w:rsid w:val="009F39D5"/>
    <w:rsid w:val="009F5AA5"/>
    <w:rsid w:val="00A056AF"/>
    <w:rsid w:val="00A05E9D"/>
    <w:rsid w:val="00A1046D"/>
    <w:rsid w:val="00A110F9"/>
    <w:rsid w:val="00A13402"/>
    <w:rsid w:val="00A15BEF"/>
    <w:rsid w:val="00A213B1"/>
    <w:rsid w:val="00A21D75"/>
    <w:rsid w:val="00A22506"/>
    <w:rsid w:val="00A22BDA"/>
    <w:rsid w:val="00A241DD"/>
    <w:rsid w:val="00A252F9"/>
    <w:rsid w:val="00A2605E"/>
    <w:rsid w:val="00A26CDA"/>
    <w:rsid w:val="00A301B5"/>
    <w:rsid w:val="00A30304"/>
    <w:rsid w:val="00A32ABA"/>
    <w:rsid w:val="00A34304"/>
    <w:rsid w:val="00A36667"/>
    <w:rsid w:val="00A3684A"/>
    <w:rsid w:val="00A36B3F"/>
    <w:rsid w:val="00A40225"/>
    <w:rsid w:val="00A418DA"/>
    <w:rsid w:val="00A47DC3"/>
    <w:rsid w:val="00A53BB7"/>
    <w:rsid w:val="00A5505E"/>
    <w:rsid w:val="00A56E7C"/>
    <w:rsid w:val="00A5751C"/>
    <w:rsid w:val="00A64B5D"/>
    <w:rsid w:val="00A6509A"/>
    <w:rsid w:val="00A65BF9"/>
    <w:rsid w:val="00A67999"/>
    <w:rsid w:val="00A70A56"/>
    <w:rsid w:val="00A72E60"/>
    <w:rsid w:val="00A7458B"/>
    <w:rsid w:val="00A75AC9"/>
    <w:rsid w:val="00A75F77"/>
    <w:rsid w:val="00A76FF0"/>
    <w:rsid w:val="00A809D8"/>
    <w:rsid w:val="00A80E68"/>
    <w:rsid w:val="00A85595"/>
    <w:rsid w:val="00A8618F"/>
    <w:rsid w:val="00A872B4"/>
    <w:rsid w:val="00A91349"/>
    <w:rsid w:val="00A91708"/>
    <w:rsid w:val="00A91C9E"/>
    <w:rsid w:val="00A9259D"/>
    <w:rsid w:val="00A9291B"/>
    <w:rsid w:val="00A95B42"/>
    <w:rsid w:val="00A97E65"/>
    <w:rsid w:val="00AA050B"/>
    <w:rsid w:val="00AA0765"/>
    <w:rsid w:val="00AA1713"/>
    <w:rsid w:val="00AA5087"/>
    <w:rsid w:val="00AA6647"/>
    <w:rsid w:val="00AB1705"/>
    <w:rsid w:val="00AB2874"/>
    <w:rsid w:val="00AC1754"/>
    <w:rsid w:val="00AC213F"/>
    <w:rsid w:val="00AC28CA"/>
    <w:rsid w:val="00AC2CC9"/>
    <w:rsid w:val="00AC5532"/>
    <w:rsid w:val="00AC6C18"/>
    <w:rsid w:val="00AC7463"/>
    <w:rsid w:val="00AD1CD3"/>
    <w:rsid w:val="00AD46BE"/>
    <w:rsid w:val="00AD47BD"/>
    <w:rsid w:val="00AD4FD8"/>
    <w:rsid w:val="00AD5A1E"/>
    <w:rsid w:val="00AE0FA9"/>
    <w:rsid w:val="00AE20A9"/>
    <w:rsid w:val="00AE4928"/>
    <w:rsid w:val="00AE4A9C"/>
    <w:rsid w:val="00AF0B58"/>
    <w:rsid w:val="00AF1A89"/>
    <w:rsid w:val="00AF37E7"/>
    <w:rsid w:val="00AF5F46"/>
    <w:rsid w:val="00AF6E51"/>
    <w:rsid w:val="00AF79F7"/>
    <w:rsid w:val="00B01351"/>
    <w:rsid w:val="00B0587F"/>
    <w:rsid w:val="00B06115"/>
    <w:rsid w:val="00B06BF4"/>
    <w:rsid w:val="00B07381"/>
    <w:rsid w:val="00B143B3"/>
    <w:rsid w:val="00B208EE"/>
    <w:rsid w:val="00B211D7"/>
    <w:rsid w:val="00B216D0"/>
    <w:rsid w:val="00B23A87"/>
    <w:rsid w:val="00B33C7E"/>
    <w:rsid w:val="00B4088D"/>
    <w:rsid w:val="00B4100C"/>
    <w:rsid w:val="00B445B3"/>
    <w:rsid w:val="00B46DB4"/>
    <w:rsid w:val="00B51138"/>
    <w:rsid w:val="00B534E5"/>
    <w:rsid w:val="00B53C75"/>
    <w:rsid w:val="00B54025"/>
    <w:rsid w:val="00B54804"/>
    <w:rsid w:val="00B556C8"/>
    <w:rsid w:val="00B55788"/>
    <w:rsid w:val="00B57306"/>
    <w:rsid w:val="00B61C16"/>
    <w:rsid w:val="00B67026"/>
    <w:rsid w:val="00B67A89"/>
    <w:rsid w:val="00B7117F"/>
    <w:rsid w:val="00B73386"/>
    <w:rsid w:val="00B73DA0"/>
    <w:rsid w:val="00B74015"/>
    <w:rsid w:val="00B74AFB"/>
    <w:rsid w:val="00B76675"/>
    <w:rsid w:val="00B77D65"/>
    <w:rsid w:val="00B81470"/>
    <w:rsid w:val="00B939A2"/>
    <w:rsid w:val="00B95462"/>
    <w:rsid w:val="00B95494"/>
    <w:rsid w:val="00B95C12"/>
    <w:rsid w:val="00B974A8"/>
    <w:rsid w:val="00BA042E"/>
    <w:rsid w:val="00BA1B79"/>
    <w:rsid w:val="00BA3BA7"/>
    <w:rsid w:val="00BA4A50"/>
    <w:rsid w:val="00BA4C2B"/>
    <w:rsid w:val="00BA504B"/>
    <w:rsid w:val="00BA79FB"/>
    <w:rsid w:val="00BB31B6"/>
    <w:rsid w:val="00BC2A44"/>
    <w:rsid w:val="00BC3DB8"/>
    <w:rsid w:val="00BC5F3B"/>
    <w:rsid w:val="00BD1972"/>
    <w:rsid w:val="00BD3CA6"/>
    <w:rsid w:val="00BD44C5"/>
    <w:rsid w:val="00BD532A"/>
    <w:rsid w:val="00BE1AC0"/>
    <w:rsid w:val="00BE1EE8"/>
    <w:rsid w:val="00BE1F65"/>
    <w:rsid w:val="00BE2FA5"/>
    <w:rsid w:val="00BE416F"/>
    <w:rsid w:val="00BE79D0"/>
    <w:rsid w:val="00BF12A9"/>
    <w:rsid w:val="00BF2B68"/>
    <w:rsid w:val="00BF35A7"/>
    <w:rsid w:val="00BF3B9B"/>
    <w:rsid w:val="00BF5F64"/>
    <w:rsid w:val="00BF7F92"/>
    <w:rsid w:val="00C019D2"/>
    <w:rsid w:val="00C02F9E"/>
    <w:rsid w:val="00C03181"/>
    <w:rsid w:val="00C1238F"/>
    <w:rsid w:val="00C12BB2"/>
    <w:rsid w:val="00C12F8F"/>
    <w:rsid w:val="00C14278"/>
    <w:rsid w:val="00C1525D"/>
    <w:rsid w:val="00C16252"/>
    <w:rsid w:val="00C20994"/>
    <w:rsid w:val="00C21445"/>
    <w:rsid w:val="00C2155C"/>
    <w:rsid w:val="00C30D62"/>
    <w:rsid w:val="00C33778"/>
    <w:rsid w:val="00C34508"/>
    <w:rsid w:val="00C35735"/>
    <w:rsid w:val="00C427E9"/>
    <w:rsid w:val="00C44265"/>
    <w:rsid w:val="00C446DA"/>
    <w:rsid w:val="00C45C06"/>
    <w:rsid w:val="00C4629C"/>
    <w:rsid w:val="00C514D1"/>
    <w:rsid w:val="00C562FB"/>
    <w:rsid w:val="00C65FD2"/>
    <w:rsid w:val="00C66A57"/>
    <w:rsid w:val="00C67DF1"/>
    <w:rsid w:val="00C70640"/>
    <w:rsid w:val="00C7087D"/>
    <w:rsid w:val="00C720BB"/>
    <w:rsid w:val="00C8013F"/>
    <w:rsid w:val="00C80A21"/>
    <w:rsid w:val="00C80B84"/>
    <w:rsid w:val="00C819A4"/>
    <w:rsid w:val="00C860DB"/>
    <w:rsid w:val="00C8695E"/>
    <w:rsid w:val="00C92295"/>
    <w:rsid w:val="00C9241A"/>
    <w:rsid w:val="00C926C6"/>
    <w:rsid w:val="00C94C6C"/>
    <w:rsid w:val="00CA05BC"/>
    <w:rsid w:val="00CA132A"/>
    <w:rsid w:val="00CA1E06"/>
    <w:rsid w:val="00CA4820"/>
    <w:rsid w:val="00CA5658"/>
    <w:rsid w:val="00CA5871"/>
    <w:rsid w:val="00CA5C24"/>
    <w:rsid w:val="00CA63DE"/>
    <w:rsid w:val="00CA6F6E"/>
    <w:rsid w:val="00CB2963"/>
    <w:rsid w:val="00CB33A4"/>
    <w:rsid w:val="00CB3A7D"/>
    <w:rsid w:val="00CB452F"/>
    <w:rsid w:val="00CB784C"/>
    <w:rsid w:val="00CB7C43"/>
    <w:rsid w:val="00CC206F"/>
    <w:rsid w:val="00CC233C"/>
    <w:rsid w:val="00CC37D9"/>
    <w:rsid w:val="00CC4BB7"/>
    <w:rsid w:val="00CC539A"/>
    <w:rsid w:val="00CC628A"/>
    <w:rsid w:val="00CD020F"/>
    <w:rsid w:val="00CD0230"/>
    <w:rsid w:val="00CD0618"/>
    <w:rsid w:val="00CD2203"/>
    <w:rsid w:val="00CD4C1D"/>
    <w:rsid w:val="00CD5161"/>
    <w:rsid w:val="00CD6B2F"/>
    <w:rsid w:val="00CE154A"/>
    <w:rsid w:val="00CE233F"/>
    <w:rsid w:val="00CE2FF9"/>
    <w:rsid w:val="00CE5D1C"/>
    <w:rsid w:val="00CE76C7"/>
    <w:rsid w:val="00CF2288"/>
    <w:rsid w:val="00CF3C17"/>
    <w:rsid w:val="00CF6E0C"/>
    <w:rsid w:val="00D0062F"/>
    <w:rsid w:val="00D00BC7"/>
    <w:rsid w:val="00D00DCF"/>
    <w:rsid w:val="00D02096"/>
    <w:rsid w:val="00D023D9"/>
    <w:rsid w:val="00D07183"/>
    <w:rsid w:val="00D11722"/>
    <w:rsid w:val="00D149A6"/>
    <w:rsid w:val="00D233FE"/>
    <w:rsid w:val="00D2409C"/>
    <w:rsid w:val="00D24B5A"/>
    <w:rsid w:val="00D2577C"/>
    <w:rsid w:val="00D273C3"/>
    <w:rsid w:val="00D319B6"/>
    <w:rsid w:val="00D327F4"/>
    <w:rsid w:val="00D40942"/>
    <w:rsid w:val="00D44AF2"/>
    <w:rsid w:val="00D46597"/>
    <w:rsid w:val="00D5027B"/>
    <w:rsid w:val="00D51A6B"/>
    <w:rsid w:val="00D53E6C"/>
    <w:rsid w:val="00D605CA"/>
    <w:rsid w:val="00D6322B"/>
    <w:rsid w:val="00D642B1"/>
    <w:rsid w:val="00D64CDC"/>
    <w:rsid w:val="00D65F70"/>
    <w:rsid w:val="00D664FB"/>
    <w:rsid w:val="00D678E8"/>
    <w:rsid w:val="00D704BB"/>
    <w:rsid w:val="00D72D48"/>
    <w:rsid w:val="00D76DC6"/>
    <w:rsid w:val="00D80228"/>
    <w:rsid w:val="00D81E87"/>
    <w:rsid w:val="00D826A0"/>
    <w:rsid w:val="00D84B0A"/>
    <w:rsid w:val="00D86544"/>
    <w:rsid w:val="00D87800"/>
    <w:rsid w:val="00D87C92"/>
    <w:rsid w:val="00D907E1"/>
    <w:rsid w:val="00D91557"/>
    <w:rsid w:val="00D929E1"/>
    <w:rsid w:val="00D941B2"/>
    <w:rsid w:val="00D95789"/>
    <w:rsid w:val="00D9691B"/>
    <w:rsid w:val="00DA06A5"/>
    <w:rsid w:val="00DA0BAF"/>
    <w:rsid w:val="00DA14ED"/>
    <w:rsid w:val="00DA1A7F"/>
    <w:rsid w:val="00DA3280"/>
    <w:rsid w:val="00DA34B5"/>
    <w:rsid w:val="00DA4E88"/>
    <w:rsid w:val="00DA4F0F"/>
    <w:rsid w:val="00DA5238"/>
    <w:rsid w:val="00DA5405"/>
    <w:rsid w:val="00DC0136"/>
    <w:rsid w:val="00DC1CCA"/>
    <w:rsid w:val="00DC1DC6"/>
    <w:rsid w:val="00DC1DE2"/>
    <w:rsid w:val="00DC2C0B"/>
    <w:rsid w:val="00DC39AC"/>
    <w:rsid w:val="00DC47DA"/>
    <w:rsid w:val="00DC5540"/>
    <w:rsid w:val="00DC7D0F"/>
    <w:rsid w:val="00DC7D64"/>
    <w:rsid w:val="00DD07DB"/>
    <w:rsid w:val="00DD0ABA"/>
    <w:rsid w:val="00DD1DE2"/>
    <w:rsid w:val="00DD29A1"/>
    <w:rsid w:val="00DD4B7D"/>
    <w:rsid w:val="00DD4F42"/>
    <w:rsid w:val="00DD5CAF"/>
    <w:rsid w:val="00DD65D2"/>
    <w:rsid w:val="00DE2189"/>
    <w:rsid w:val="00DE2C8A"/>
    <w:rsid w:val="00DE53E3"/>
    <w:rsid w:val="00DF15EF"/>
    <w:rsid w:val="00DF678E"/>
    <w:rsid w:val="00DF6C87"/>
    <w:rsid w:val="00E02856"/>
    <w:rsid w:val="00E04DF5"/>
    <w:rsid w:val="00E04F58"/>
    <w:rsid w:val="00E054C5"/>
    <w:rsid w:val="00E0713D"/>
    <w:rsid w:val="00E10B01"/>
    <w:rsid w:val="00E13ED3"/>
    <w:rsid w:val="00E14837"/>
    <w:rsid w:val="00E17213"/>
    <w:rsid w:val="00E174D3"/>
    <w:rsid w:val="00E17D72"/>
    <w:rsid w:val="00E21B24"/>
    <w:rsid w:val="00E21E58"/>
    <w:rsid w:val="00E22BFB"/>
    <w:rsid w:val="00E254DE"/>
    <w:rsid w:val="00E27FD8"/>
    <w:rsid w:val="00E33DE1"/>
    <w:rsid w:val="00E372A6"/>
    <w:rsid w:val="00E373F9"/>
    <w:rsid w:val="00E4288C"/>
    <w:rsid w:val="00E44A9A"/>
    <w:rsid w:val="00E47F7C"/>
    <w:rsid w:val="00E52B1F"/>
    <w:rsid w:val="00E53D8C"/>
    <w:rsid w:val="00E54C22"/>
    <w:rsid w:val="00E61419"/>
    <w:rsid w:val="00E6183C"/>
    <w:rsid w:val="00E61941"/>
    <w:rsid w:val="00E622A5"/>
    <w:rsid w:val="00E64731"/>
    <w:rsid w:val="00E6570F"/>
    <w:rsid w:val="00E72A77"/>
    <w:rsid w:val="00E733CC"/>
    <w:rsid w:val="00E741A8"/>
    <w:rsid w:val="00E749BF"/>
    <w:rsid w:val="00E815DC"/>
    <w:rsid w:val="00E83B97"/>
    <w:rsid w:val="00E91CE7"/>
    <w:rsid w:val="00E91DA5"/>
    <w:rsid w:val="00E920FC"/>
    <w:rsid w:val="00E92BE6"/>
    <w:rsid w:val="00E9335D"/>
    <w:rsid w:val="00E96013"/>
    <w:rsid w:val="00EA0494"/>
    <w:rsid w:val="00EA1ABC"/>
    <w:rsid w:val="00EA1E5D"/>
    <w:rsid w:val="00EA238F"/>
    <w:rsid w:val="00EA7449"/>
    <w:rsid w:val="00EA7E87"/>
    <w:rsid w:val="00EB0EF8"/>
    <w:rsid w:val="00EB240B"/>
    <w:rsid w:val="00EB4877"/>
    <w:rsid w:val="00EC43AD"/>
    <w:rsid w:val="00EC4A82"/>
    <w:rsid w:val="00EC520B"/>
    <w:rsid w:val="00EC5E3E"/>
    <w:rsid w:val="00EC7B9D"/>
    <w:rsid w:val="00ED2CF3"/>
    <w:rsid w:val="00ED435E"/>
    <w:rsid w:val="00ED464F"/>
    <w:rsid w:val="00ED5441"/>
    <w:rsid w:val="00ED63A2"/>
    <w:rsid w:val="00EE2410"/>
    <w:rsid w:val="00EE3515"/>
    <w:rsid w:val="00EE38CE"/>
    <w:rsid w:val="00EE3D92"/>
    <w:rsid w:val="00EE3DAF"/>
    <w:rsid w:val="00EE61FD"/>
    <w:rsid w:val="00EE6496"/>
    <w:rsid w:val="00EE68A2"/>
    <w:rsid w:val="00EF1892"/>
    <w:rsid w:val="00EF4DC2"/>
    <w:rsid w:val="00EF6583"/>
    <w:rsid w:val="00EF6A22"/>
    <w:rsid w:val="00F026B5"/>
    <w:rsid w:val="00F02EA1"/>
    <w:rsid w:val="00F03CB2"/>
    <w:rsid w:val="00F0412F"/>
    <w:rsid w:val="00F054C1"/>
    <w:rsid w:val="00F0707E"/>
    <w:rsid w:val="00F10307"/>
    <w:rsid w:val="00F10C14"/>
    <w:rsid w:val="00F10C6B"/>
    <w:rsid w:val="00F15747"/>
    <w:rsid w:val="00F1602C"/>
    <w:rsid w:val="00F172B3"/>
    <w:rsid w:val="00F21720"/>
    <w:rsid w:val="00F21F60"/>
    <w:rsid w:val="00F233B8"/>
    <w:rsid w:val="00F262A9"/>
    <w:rsid w:val="00F270B5"/>
    <w:rsid w:val="00F31A57"/>
    <w:rsid w:val="00F32D0B"/>
    <w:rsid w:val="00F339B2"/>
    <w:rsid w:val="00F36655"/>
    <w:rsid w:val="00F4082B"/>
    <w:rsid w:val="00F40DB8"/>
    <w:rsid w:val="00F426E6"/>
    <w:rsid w:val="00F42CF8"/>
    <w:rsid w:val="00F4670E"/>
    <w:rsid w:val="00F477EF"/>
    <w:rsid w:val="00F47E8E"/>
    <w:rsid w:val="00F517EE"/>
    <w:rsid w:val="00F52528"/>
    <w:rsid w:val="00F52BA5"/>
    <w:rsid w:val="00F5456A"/>
    <w:rsid w:val="00F54BA8"/>
    <w:rsid w:val="00F54E44"/>
    <w:rsid w:val="00F5666B"/>
    <w:rsid w:val="00F56DD6"/>
    <w:rsid w:val="00F62623"/>
    <w:rsid w:val="00F62667"/>
    <w:rsid w:val="00F63118"/>
    <w:rsid w:val="00F63A3A"/>
    <w:rsid w:val="00F648F5"/>
    <w:rsid w:val="00F6777D"/>
    <w:rsid w:val="00F70B88"/>
    <w:rsid w:val="00F75403"/>
    <w:rsid w:val="00F80450"/>
    <w:rsid w:val="00F813F9"/>
    <w:rsid w:val="00F866CB"/>
    <w:rsid w:val="00F9093D"/>
    <w:rsid w:val="00F9155F"/>
    <w:rsid w:val="00F92BD0"/>
    <w:rsid w:val="00F958C7"/>
    <w:rsid w:val="00F9729D"/>
    <w:rsid w:val="00F97AE6"/>
    <w:rsid w:val="00FA1DE3"/>
    <w:rsid w:val="00FB3BFD"/>
    <w:rsid w:val="00FB4D30"/>
    <w:rsid w:val="00FB7A93"/>
    <w:rsid w:val="00FC296C"/>
    <w:rsid w:val="00FC2A2A"/>
    <w:rsid w:val="00FC4B38"/>
    <w:rsid w:val="00FC6302"/>
    <w:rsid w:val="00FD1183"/>
    <w:rsid w:val="00FD15AD"/>
    <w:rsid w:val="00FD405C"/>
    <w:rsid w:val="00FD50D6"/>
    <w:rsid w:val="00FD6D4E"/>
    <w:rsid w:val="00FD7B7C"/>
    <w:rsid w:val="00FE17A8"/>
    <w:rsid w:val="00FE185E"/>
    <w:rsid w:val="00FE1880"/>
    <w:rsid w:val="00FE334F"/>
    <w:rsid w:val="00FE52A8"/>
    <w:rsid w:val="00FE5E7E"/>
    <w:rsid w:val="00FF093E"/>
    <w:rsid w:val="00FF1301"/>
    <w:rsid w:val="00FF1F29"/>
    <w:rsid w:val="00FF291C"/>
    <w:rsid w:val="00FF2B07"/>
    <w:rsid w:val="00FF3263"/>
    <w:rsid w:val="00FF4D3F"/>
    <w:rsid w:val="00FF51E0"/>
    <w:rsid w:val="00FF5549"/>
    <w:rsid w:val="00FF55B7"/>
    <w:rsid w:val="00FF6472"/>
    <w:rsid w:val="00FF7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0D6CF322-7A93-4DE1-99B7-0F39BA26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D94"/>
    <w:rPr>
      <w:sz w:val="24"/>
      <w:szCs w:val="24"/>
      <w:lang w:val="ru-RU" w:eastAsia="ru-RU"/>
    </w:rPr>
  </w:style>
  <w:style w:type="paragraph" w:styleId="1">
    <w:name w:val="heading 1"/>
    <w:basedOn w:val="a"/>
    <w:qFormat/>
    <w:rsid w:val="00282F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737D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CA1E06"/>
    <w:pPr>
      <w:keepNext/>
      <w:jc w:val="center"/>
      <w:outlineLvl w:val="4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81D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styleId="a4">
    <w:name w:val="Hyperlink"/>
    <w:rsid w:val="00881D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43207A"/>
  </w:style>
  <w:style w:type="table" w:styleId="a5">
    <w:name w:val="Table Grid"/>
    <w:basedOn w:val="a1"/>
    <w:uiPriority w:val="59"/>
    <w:rsid w:val="000C0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0C077A"/>
  </w:style>
  <w:style w:type="paragraph" w:customStyle="1" w:styleId="10">
    <w:name w:val="заголовок 1"/>
    <w:basedOn w:val="a"/>
    <w:next w:val="a"/>
    <w:rsid w:val="000C077A"/>
    <w:pPr>
      <w:keepNext/>
      <w:autoSpaceDE w:val="0"/>
      <w:autoSpaceDN w:val="0"/>
      <w:ind w:left="-567" w:right="-766"/>
    </w:pPr>
    <w:rPr>
      <w:i/>
      <w:iCs/>
      <w:lang w:val="uk-UA"/>
    </w:rPr>
  </w:style>
  <w:style w:type="paragraph" w:styleId="a7">
    <w:name w:val="Title"/>
    <w:basedOn w:val="a"/>
    <w:link w:val="a8"/>
    <w:qFormat/>
    <w:rsid w:val="000C077A"/>
    <w:pPr>
      <w:widowControl w:val="0"/>
      <w:ind w:right="-1283"/>
      <w:jc w:val="center"/>
    </w:pPr>
    <w:rPr>
      <w:snapToGrid w:val="0"/>
      <w:sz w:val="28"/>
      <w:szCs w:val="20"/>
    </w:rPr>
  </w:style>
  <w:style w:type="character" w:customStyle="1" w:styleId="a8">
    <w:name w:val="Название Знак"/>
    <w:link w:val="a7"/>
    <w:rsid w:val="000C077A"/>
    <w:rPr>
      <w:snapToGrid w:val="0"/>
      <w:sz w:val="28"/>
      <w:lang w:val="ru-RU" w:eastAsia="ru-RU" w:bidi="ar-SA"/>
    </w:rPr>
  </w:style>
  <w:style w:type="paragraph" w:styleId="a9">
    <w:name w:val="Normal (Web)"/>
    <w:basedOn w:val="a"/>
    <w:uiPriority w:val="99"/>
    <w:rsid w:val="00E14837"/>
    <w:pPr>
      <w:spacing w:before="100" w:beforeAutospacing="1" w:after="100" w:afterAutospacing="1"/>
    </w:pPr>
  </w:style>
  <w:style w:type="paragraph" w:customStyle="1" w:styleId="aa">
    <w:name w:val="Знак Знак Знак Знак Знак Знак Знак Знак Знак Знак"/>
    <w:basedOn w:val="a"/>
    <w:rsid w:val="00BA4A50"/>
    <w:rPr>
      <w:rFonts w:ascii="Verdana" w:hAnsi="Verdana" w:cs="Verdana"/>
      <w:sz w:val="20"/>
      <w:szCs w:val="20"/>
      <w:lang w:val="en-US" w:eastAsia="en-US"/>
    </w:rPr>
  </w:style>
  <w:style w:type="paragraph" w:styleId="ab">
    <w:name w:val="footer"/>
    <w:basedOn w:val="a"/>
    <w:rsid w:val="00BA4A50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HTML">
    <w:name w:val="HTML Cite"/>
    <w:uiPriority w:val="99"/>
    <w:unhideWhenUsed/>
    <w:rsid w:val="008D4ED1"/>
    <w:rPr>
      <w:i/>
      <w:iCs/>
    </w:rPr>
  </w:style>
  <w:style w:type="paragraph" w:styleId="ac">
    <w:name w:val="footnote text"/>
    <w:basedOn w:val="a"/>
    <w:link w:val="ad"/>
    <w:rsid w:val="00B73386"/>
    <w:rPr>
      <w:sz w:val="20"/>
      <w:szCs w:val="20"/>
    </w:rPr>
  </w:style>
  <w:style w:type="character" w:customStyle="1" w:styleId="ad">
    <w:name w:val="Текст сноски Знак"/>
    <w:link w:val="ac"/>
    <w:rsid w:val="00B73386"/>
    <w:rPr>
      <w:lang w:val="ru-RU" w:eastAsia="ru-RU"/>
    </w:rPr>
  </w:style>
  <w:style w:type="character" w:styleId="ae">
    <w:name w:val="footnote reference"/>
    <w:rsid w:val="00B73386"/>
    <w:rPr>
      <w:vertAlign w:val="superscript"/>
    </w:rPr>
  </w:style>
  <w:style w:type="character" w:customStyle="1" w:styleId="st">
    <w:name w:val="st"/>
    <w:basedOn w:val="a0"/>
    <w:rsid w:val="00665F44"/>
  </w:style>
  <w:style w:type="character" w:styleId="af">
    <w:name w:val="Emphasis"/>
    <w:qFormat/>
    <w:rsid w:val="00665F44"/>
    <w:rPr>
      <w:i/>
      <w:iCs/>
    </w:rPr>
  </w:style>
  <w:style w:type="character" w:customStyle="1" w:styleId="testi-bianchi">
    <w:name w:val="testi-bianchi"/>
    <w:basedOn w:val="a0"/>
    <w:rsid w:val="008C6951"/>
  </w:style>
  <w:style w:type="character" w:customStyle="1" w:styleId="hpsatn">
    <w:name w:val="hps atn"/>
    <w:basedOn w:val="a0"/>
    <w:rsid w:val="008C6951"/>
  </w:style>
  <w:style w:type="character" w:customStyle="1" w:styleId="hps">
    <w:name w:val="hps"/>
    <w:basedOn w:val="a0"/>
    <w:rsid w:val="008C6951"/>
  </w:style>
  <w:style w:type="paragraph" w:customStyle="1" w:styleId="11">
    <w:name w:val="Обычный1"/>
    <w:rsid w:val="000F7BFD"/>
    <w:rPr>
      <w:lang w:eastAsia="ru-RU"/>
    </w:rPr>
  </w:style>
  <w:style w:type="paragraph" w:customStyle="1" w:styleId="af0">
    <w:name w:val="Знак Знак"/>
    <w:basedOn w:val="a"/>
    <w:rsid w:val="00882F53"/>
    <w:rPr>
      <w:rFonts w:ascii="Verdana" w:hAnsi="Verdana" w:cs="Verdana"/>
      <w:sz w:val="20"/>
      <w:szCs w:val="20"/>
      <w:lang w:val="en-US" w:eastAsia="en-US"/>
    </w:rPr>
  </w:style>
  <w:style w:type="paragraph" w:styleId="af1">
    <w:name w:val="Body Text Indent"/>
    <w:basedOn w:val="a"/>
    <w:link w:val="af2"/>
    <w:rsid w:val="001A27E9"/>
    <w:pPr>
      <w:ind w:firstLine="540"/>
      <w:jc w:val="both"/>
    </w:pPr>
    <w:rPr>
      <w:rFonts w:ascii="Arial" w:hAnsi="Arial"/>
      <w:lang w:val="uk-UA"/>
    </w:rPr>
  </w:style>
  <w:style w:type="paragraph" w:customStyle="1" w:styleId="xfmc1">
    <w:name w:val="xfmc1"/>
    <w:basedOn w:val="a"/>
    <w:rsid w:val="001A27E9"/>
    <w:pPr>
      <w:spacing w:before="100" w:beforeAutospacing="1" w:after="100" w:afterAutospacing="1"/>
    </w:pPr>
  </w:style>
  <w:style w:type="character" w:customStyle="1" w:styleId="af2">
    <w:name w:val="Основной текст с отступом Знак"/>
    <w:link w:val="af1"/>
    <w:rsid w:val="006844CC"/>
    <w:rPr>
      <w:rFonts w:ascii="Arial" w:hAnsi="Arial" w:cs="Arial"/>
      <w:sz w:val="24"/>
      <w:szCs w:val="24"/>
      <w:lang w:val="uk-UA"/>
    </w:rPr>
  </w:style>
  <w:style w:type="character" w:customStyle="1" w:styleId="atn">
    <w:name w:val="atn"/>
    <w:basedOn w:val="a0"/>
    <w:rsid w:val="0009519B"/>
  </w:style>
  <w:style w:type="character" w:styleId="af3">
    <w:name w:val="Strong"/>
    <w:qFormat/>
    <w:rsid w:val="0009519B"/>
    <w:rPr>
      <w:b/>
      <w:bCs/>
    </w:rPr>
  </w:style>
  <w:style w:type="paragraph" w:customStyle="1" w:styleId="af4">
    <w:name w:val="Знак Знак Знак Знак Знак Знак Знак Знак Знак Знак Знак Знак Знак Знак Знак"/>
    <w:basedOn w:val="a"/>
    <w:rsid w:val="006B2E51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 Знак Знак"/>
    <w:basedOn w:val="a"/>
    <w:rsid w:val="000A2E12"/>
    <w:pPr>
      <w:spacing w:after="160" w:line="240" w:lineRule="exact"/>
      <w:jc w:val="both"/>
    </w:pPr>
    <w:rPr>
      <w:rFonts w:ascii="Tahoma" w:hAnsi="Tahoma"/>
      <w:b/>
      <w:szCs w:val="20"/>
      <w:lang w:val="en-US" w:eastAsia="en-US"/>
    </w:rPr>
  </w:style>
  <w:style w:type="paragraph" w:customStyle="1" w:styleId="BodyText33">
    <w:name w:val="Body Text 33"/>
    <w:basedOn w:val="a"/>
    <w:rsid w:val="00CA1E06"/>
    <w:pPr>
      <w:widowControl w:val="0"/>
      <w:overflowPunct w:val="0"/>
      <w:autoSpaceDE w:val="0"/>
      <w:autoSpaceDN w:val="0"/>
      <w:adjustRightInd w:val="0"/>
      <w:spacing w:line="216" w:lineRule="auto"/>
      <w:jc w:val="center"/>
      <w:textAlignment w:val="baseline"/>
    </w:pPr>
  </w:style>
  <w:style w:type="paragraph" w:customStyle="1" w:styleId="BodyText28">
    <w:name w:val="Body Text 28"/>
    <w:basedOn w:val="a"/>
    <w:rsid w:val="00CA1E06"/>
    <w:pPr>
      <w:widowControl w:val="0"/>
      <w:overflowPunct w:val="0"/>
      <w:autoSpaceDE w:val="0"/>
      <w:autoSpaceDN w:val="0"/>
      <w:adjustRightInd w:val="0"/>
      <w:spacing w:line="360" w:lineRule="exact"/>
      <w:ind w:firstLine="34"/>
      <w:textAlignment w:val="baseline"/>
    </w:pPr>
  </w:style>
  <w:style w:type="paragraph" w:customStyle="1" w:styleId="BodyText25">
    <w:name w:val="Body Text 25"/>
    <w:basedOn w:val="a"/>
    <w:rsid w:val="00302281"/>
    <w:pPr>
      <w:widowControl w:val="0"/>
      <w:tabs>
        <w:tab w:val="left" w:pos="737"/>
      </w:tabs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8"/>
    </w:rPr>
  </w:style>
  <w:style w:type="paragraph" w:customStyle="1" w:styleId="af6">
    <w:name w:val="Знак"/>
    <w:basedOn w:val="a"/>
    <w:rsid w:val="00F4082B"/>
    <w:rPr>
      <w:rFonts w:ascii="Verdana" w:hAnsi="Verdana" w:cs="Verdana"/>
      <w:sz w:val="20"/>
      <w:szCs w:val="20"/>
      <w:lang w:val="en-US" w:eastAsia="en-US"/>
    </w:rPr>
  </w:style>
  <w:style w:type="paragraph" w:styleId="af7">
    <w:name w:val="Subtitle"/>
    <w:basedOn w:val="a"/>
    <w:next w:val="af8"/>
    <w:link w:val="af9"/>
    <w:qFormat/>
    <w:rsid w:val="003D4060"/>
    <w:pPr>
      <w:suppressAutoHyphens/>
      <w:spacing w:after="60"/>
      <w:ind w:firstLine="709"/>
      <w:jc w:val="center"/>
    </w:pPr>
    <w:rPr>
      <w:rFonts w:ascii="Arial" w:hAnsi="Arial"/>
      <w:i/>
      <w:szCs w:val="20"/>
    </w:rPr>
  </w:style>
  <w:style w:type="character" w:customStyle="1" w:styleId="af9">
    <w:name w:val="Подзаголовок Знак"/>
    <w:link w:val="af7"/>
    <w:locked/>
    <w:rsid w:val="003D4060"/>
    <w:rPr>
      <w:rFonts w:ascii="Arial" w:hAnsi="Arial"/>
      <w:i/>
      <w:sz w:val="24"/>
      <w:lang w:val="ru-RU" w:eastAsia="ru-RU" w:bidi="ar-SA"/>
    </w:rPr>
  </w:style>
  <w:style w:type="paragraph" w:styleId="af8">
    <w:name w:val="Body Text"/>
    <w:basedOn w:val="a"/>
    <w:rsid w:val="003D4060"/>
    <w:pPr>
      <w:spacing w:after="120"/>
    </w:pPr>
  </w:style>
  <w:style w:type="character" w:styleId="afa">
    <w:name w:val="FollowedHyperlink"/>
    <w:rsid w:val="00000CD5"/>
    <w:rPr>
      <w:color w:val="800080"/>
      <w:u w:val="single"/>
    </w:rPr>
  </w:style>
  <w:style w:type="paragraph" w:customStyle="1" w:styleId="BodyText21">
    <w:name w:val="Body Text 21"/>
    <w:basedOn w:val="a"/>
    <w:rsid w:val="009B2BA2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customStyle="1" w:styleId="afb">
    <w:name w:val="Знак Знак Знак Знак Знак Знак Знак Знак Знак"/>
    <w:basedOn w:val="a"/>
    <w:rsid w:val="00DA14ED"/>
    <w:rPr>
      <w:rFonts w:ascii="Verdana" w:hAnsi="Verdana" w:cs="Verdana"/>
      <w:sz w:val="20"/>
      <w:szCs w:val="20"/>
      <w:lang w:val="en-US" w:eastAsia="en-US"/>
    </w:rPr>
  </w:style>
  <w:style w:type="paragraph" w:styleId="afc">
    <w:name w:val="caption"/>
    <w:basedOn w:val="a"/>
    <w:next w:val="a"/>
    <w:qFormat/>
    <w:rsid w:val="001967F5"/>
    <w:pPr>
      <w:widowControl w:val="0"/>
    </w:pPr>
    <w:rPr>
      <w:rFonts w:ascii="Arial" w:hAnsi="Arial"/>
      <w:b/>
      <w:bCs/>
      <w:sz w:val="20"/>
      <w:szCs w:val="20"/>
      <w:lang w:val="uk-UA"/>
    </w:rPr>
  </w:style>
  <w:style w:type="paragraph" w:customStyle="1" w:styleId="21">
    <w:name w:val="Абзац списка2"/>
    <w:basedOn w:val="a"/>
    <w:rsid w:val="001967F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Знак Знак Знак"/>
    <w:basedOn w:val="a"/>
    <w:rsid w:val="009447E6"/>
    <w:rPr>
      <w:rFonts w:ascii="Verdana" w:eastAsia="Batang" w:hAnsi="Verdana"/>
      <w:sz w:val="20"/>
      <w:szCs w:val="20"/>
      <w:lang w:val="en-US" w:eastAsia="en-US"/>
    </w:rPr>
  </w:style>
  <w:style w:type="paragraph" w:styleId="afe">
    <w:name w:val="Balloon Text"/>
    <w:basedOn w:val="a"/>
    <w:link w:val="aff"/>
    <w:rsid w:val="00515DE2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rsid w:val="00515DE2"/>
    <w:rPr>
      <w:rFonts w:ascii="Tahoma" w:hAnsi="Tahoma" w:cs="Tahoma"/>
      <w:sz w:val="16"/>
      <w:szCs w:val="16"/>
      <w:lang w:val="ru-RU" w:eastAsia="ru-RU"/>
    </w:rPr>
  </w:style>
  <w:style w:type="paragraph" w:styleId="aff0">
    <w:name w:val="No Spacing"/>
    <w:uiPriority w:val="1"/>
    <w:qFormat/>
    <w:rsid w:val="00046A6B"/>
    <w:rPr>
      <w:rFonts w:ascii="Calibri" w:eastAsia="Calibri" w:hAnsi="Calibri"/>
      <w:sz w:val="22"/>
      <w:szCs w:val="22"/>
      <w:lang w:val="ru-RU" w:eastAsia="en-US"/>
    </w:rPr>
  </w:style>
  <w:style w:type="character" w:customStyle="1" w:styleId="FontStyle36">
    <w:name w:val="Font Style36"/>
    <w:rsid w:val="00687951"/>
    <w:rPr>
      <w:rFonts w:ascii="Times New Roman" w:eastAsia="Times New Roman" w:hAnsi="Times New Roman" w:cs="Times New Roman" w:hint="default"/>
      <w:sz w:val="60"/>
      <w:szCs w:val="60"/>
    </w:rPr>
  </w:style>
  <w:style w:type="paragraph" w:customStyle="1" w:styleId="Style15">
    <w:name w:val="Style15"/>
    <w:basedOn w:val="a"/>
    <w:rsid w:val="00687951"/>
    <w:pPr>
      <w:widowControl w:val="0"/>
      <w:autoSpaceDE w:val="0"/>
      <w:autoSpaceDN w:val="0"/>
      <w:adjustRightInd w:val="0"/>
    </w:pPr>
  </w:style>
  <w:style w:type="paragraph" w:customStyle="1" w:styleId="aff1">
    <w:name w:val="a"/>
    <w:basedOn w:val="a"/>
    <w:rsid w:val="00707E75"/>
    <w:pPr>
      <w:spacing w:before="280" w:after="280"/>
    </w:pPr>
    <w:rPr>
      <w:lang w:val="uk-UA" w:eastAsia="zh-CN"/>
    </w:rPr>
  </w:style>
  <w:style w:type="paragraph" w:styleId="3">
    <w:name w:val="Body Text 3"/>
    <w:basedOn w:val="a"/>
    <w:link w:val="30"/>
    <w:rsid w:val="00525A4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525A4B"/>
    <w:rPr>
      <w:sz w:val="16"/>
      <w:szCs w:val="16"/>
      <w:lang w:val="ru-RU" w:eastAsia="ru-RU"/>
    </w:rPr>
  </w:style>
  <w:style w:type="character" w:customStyle="1" w:styleId="12">
    <w:name w:val="Заголовок №1 (2)_"/>
    <w:link w:val="120"/>
    <w:rsid w:val="00525A4B"/>
    <w:rPr>
      <w:sz w:val="26"/>
      <w:szCs w:val="26"/>
      <w:shd w:val="clear" w:color="auto" w:fill="FFFFFF"/>
    </w:rPr>
  </w:style>
  <w:style w:type="character" w:customStyle="1" w:styleId="aff2">
    <w:name w:val="Основной текст_"/>
    <w:link w:val="22"/>
    <w:rsid w:val="00525A4B"/>
    <w:rPr>
      <w:sz w:val="26"/>
      <w:szCs w:val="26"/>
      <w:shd w:val="clear" w:color="auto" w:fill="FFFFFF"/>
    </w:rPr>
  </w:style>
  <w:style w:type="character" w:customStyle="1" w:styleId="13">
    <w:name w:val="Заголовок №1_"/>
    <w:rsid w:val="00525A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4">
    <w:name w:val="Заголовок №1"/>
    <w:rsid w:val="00525A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23">
    <w:name w:val="Основной текст (2)_"/>
    <w:link w:val="24"/>
    <w:rsid w:val="00525A4B"/>
    <w:rPr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rsid w:val="00525A4B"/>
    <w:pPr>
      <w:shd w:val="clear" w:color="auto" w:fill="FFFFFF"/>
      <w:spacing w:after="120" w:line="0" w:lineRule="atLeast"/>
      <w:outlineLvl w:val="0"/>
    </w:pPr>
    <w:rPr>
      <w:sz w:val="26"/>
      <w:szCs w:val="26"/>
      <w:lang w:val="uk-UA" w:eastAsia="uk-UA"/>
    </w:rPr>
  </w:style>
  <w:style w:type="paragraph" w:customStyle="1" w:styleId="22">
    <w:name w:val="Основной текст2"/>
    <w:basedOn w:val="a"/>
    <w:link w:val="aff2"/>
    <w:rsid w:val="00525A4B"/>
    <w:pPr>
      <w:shd w:val="clear" w:color="auto" w:fill="FFFFFF"/>
      <w:spacing w:before="120" w:line="312" w:lineRule="exact"/>
    </w:pPr>
    <w:rPr>
      <w:sz w:val="26"/>
      <w:szCs w:val="26"/>
      <w:lang w:val="uk-UA" w:eastAsia="uk-UA"/>
    </w:rPr>
  </w:style>
  <w:style w:type="paragraph" w:customStyle="1" w:styleId="24">
    <w:name w:val="Основной текст (2)"/>
    <w:basedOn w:val="a"/>
    <w:link w:val="23"/>
    <w:rsid w:val="00525A4B"/>
    <w:pPr>
      <w:shd w:val="clear" w:color="auto" w:fill="FFFFFF"/>
      <w:spacing w:before="180" w:line="389" w:lineRule="exact"/>
      <w:jc w:val="both"/>
    </w:pPr>
    <w:rPr>
      <w:sz w:val="26"/>
      <w:szCs w:val="26"/>
      <w:lang w:val="uk-UA" w:eastAsia="uk-UA"/>
    </w:rPr>
  </w:style>
  <w:style w:type="paragraph" w:customStyle="1" w:styleId="rvps2">
    <w:name w:val="rvps2"/>
    <w:basedOn w:val="a"/>
    <w:rsid w:val="00525A4B"/>
    <w:pPr>
      <w:spacing w:before="100" w:beforeAutospacing="1" w:after="100" w:afterAutospacing="1"/>
    </w:pPr>
  </w:style>
  <w:style w:type="character" w:customStyle="1" w:styleId="shorttext">
    <w:name w:val="short_text"/>
    <w:basedOn w:val="a0"/>
    <w:rsid w:val="00FE17A8"/>
  </w:style>
  <w:style w:type="character" w:customStyle="1" w:styleId="FontStyle28">
    <w:name w:val="Font Style28"/>
    <w:basedOn w:val="a0"/>
    <w:rsid w:val="00FE17A8"/>
    <w:rPr>
      <w:rFonts w:ascii="Times New Roman" w:hAnsi="Times New Roman" w:cs="Times New Roman"/>
      <w:sz w:val="24"/>
      <w:szCs w:val="24"/>
    </w:rPr>
  </w:style>
  <w:style w:type="paragraph" w:customStyle="1" w:styleId="15">
    <w:name w:val="Текст1"/>
    <w:basedOn w:val="a"/>
    <w:rsid w:val="003E4B44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rvts23">
    <w:name w:val="rvts23"/>
    <w:basedOn w:val="a0"/>
    <w:rsid w:val="00AC28CA"/>
  </w:style>
  <w:style w:type="paragraph" w:customStyle="1" w:styleId="16">
    <w:name w:val="Знак1 Знак Знак Знак Знак Знак Знак"/>
    <w:basedOn w:val="a"/>
    <w:rsid w:val="003407DA"/>
    <w:rPr>
      <w:rFonts w:ascii="Verdana" w:hAnsi="Verdana"/>
      <w:sz w:val="20"/>
      <w:szCs w:val="20"/>
      <w:lang w:val="en-US" w:eastAsia="en-US"/>
    </w:rPr>
  </w:style>
  <w:style w:type="paragraph" w:styleId="HTML0">
    <w:name w:val="HTML Preformatted"/>
    <w:basedOn w:val="a"/>
    <w:link w:val="HTML1"/>
    <w:rsid w:val="003407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rsid w:val="003407DA"/>
    <w:rPr>
      <w:rFonts w:ascii="Courier New" w:hAnsi="Courier New" w:cs="Courier New"/>
      <w:lang w:val="ru-RU" w:eastAsia="ru-RU"/>
    </w:rPr>
  </w:style>
  <w:style w:type="character" w:customStyle="1" w:styleId="20">
    <w:name w:val="Заголовок 2 Знак"/>
    <w:basedOn w:val="a0"/>
    <w:link w:val="2"/>
    <w:rsid w:val="00737DE7"/>
    <w:rPr>
      <w:rFonts w:ascii="Cambria" w:hAnsi="Cambria"/>
      <w:b/>
      <w:bCs/>
      <w:i/>
      <w:iCs/>
      <w:sz w:val="28"/>
      <w:szCs w:val="28"/>
      <w:lang w:val="ru-RU" w:eastAsia="ru-RU"/>
    </w:rPr>
  </w:style>
  <w:style w:type="paragraph" w:styleId="25">
    <w:name w:val="Body Text Indent 2"/>
    <w:basedOn w:val="a"/>
    <w:link w:val="26"/>
    <w:rsid w:val="00737DE7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737DE7"/>
    <w:rPr>
      <w:sz w:val="24"/>
      <w:szCs w:val="24"/>
      <w:lang w:val="ru-RU" w:eastAsia="ru-RU"/>
    </w:rPr>
  </w:style>
  <w:style w:type="paragraph" w:styleId="31">
    <w:name w:val="Body Text Indent 3"/>
    <w:basedOn w:val="a"/>
    <w:link w:val="32"/>
    <w:rsid w:val="00737DE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37DE7"/>
    <w:rPr>
      <w:sz w:val="16"/>
      <w:szCs w:val="16"/>
      <w:lang w:val="ru-RU" w:eastAsia="ru-RU"/>
    </w:rPr>
  </w:style>
  <w:style w:type="paragraph" w:styleId="aff3">
    <w:name w:val="header"/>
    <w:basedOn w:val="a"/>
    <w:link w:val="aff4"/>
    <w:unhideWhenUsed/>
    <w:rsid w:val="00C446DA"/>
    <w:pPr>
      <w:tabs>
        <w:tab w:val="center" w:pos="4677"/>
        <w:tab w:val="right" w:pos="9355"/>
      </w:tabs>
    </w:pPr>
  </w:style>
  <w:style w:type="character" w:customStyle="1" w:styleId="aff4">
    <w:name w:val="Верхний колонтитул Знак"/>
    <w:basedOn w:val="a0"/>
    <w:link w:val="aff3"/>
    <w:rsid w:val="00C446DA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1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3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4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29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4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52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55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E8F49-B0E2-4CBC-B54D-F5D9BA5AE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6252</Words>
  <Characters>35638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Інвестиційний паспорт</vt:lpstr>
    </vt:vector>
  </TitlesOfParts>
  <Company>Организация</Company>
  <LinksUpToDate>false</LinksUpToDate>
  <CharactersWithSpaces>41807</CharactersWithSpaces>
  <SharedDoc>false</SharedDoc>
  <HLinks>
    <vt:vector size="30" baseType="variant">
      <vt:variant>
        <vt:i4>3604512</vt:i4>
      </vt:variant>
      <vt:variant>
        <vt:i4>12</vt:i4>
      </vt:variant>
      <vt:variant>
        <vt:i4>0</vt:i4>
      </vt:variant>
      <vt:variant>
        <vt:i4>5</vt:i4>
      </vt:variant>
      <vt:variant>
        <vt:lpwstr>http://lcci.lg.ua/</vt:lpwstr>
      </vt:variant>
      <vt:variant>
        <vt:lpwstr/>
      </vt:variant>
      <vt:variant>
        <vt:i4>262259</vt:i4>
      </vt:variant>
      <vt:variant>
        <vt:i4>9</vt:i4>
      </vt:variant>
      <vt:variant>
        <vt:i4>0</vt:i4>
      </vt:variant>
      <vt:variant>
        <vt:i4>5</vt:i4>
      </vt:variant>
      <vt:variant>
        <vt:lpwstr>mailto:lcci@lcci.lg.ua</vt:lpwstr>
      </vt:variant>
      <vt:variant>
        <vt:lpwstr/>
      </vt:variant>
      <vt:variant>
        <vt:i4>3014755</vt:i4>
      </vt:variant>
      <vt:variant>
        <vt:i4>6</vt:i4>
      </vt:variant>
      <vt:variant>
        <vt:i4>0</vt:i4>
      </vt:variant>
      <vt:variant>
        <vt:i4>5</vt:i4>
      </vt:variant>
      <vt:variant>
        <vt:lpwstr>http://loga.gov.ua/</vt:lpwstr>
      </vt:variant>
      <vt:variant>
        <vt:lpwstr/>
      </vt:variant>
      <vt:variant>
        <vt:i4>4653103</vt:i4>
      </vt:variant>
      <vt:variant>
        <vt:i4>3</vt:i4>
      </vt:variant>
      <vt:variant>
        <vt:i4>0</vt:i4>
      </vt:variant>
      <vt:variant>
        <vt:i4>5</vt:i4>
      </vt:variant>
      <vt:variant>
        <vt:lpwstr>mailto:info@loga.gov.ua</vt:lpwstr>
      </vt:variant>
      <vt:variant>
        <vt:lpwstr/>
      </vt:variant>
      <vt:variant>
        <vt:i4>2293822</vt:i4>
      </vt:variant>
      <vt:variant>
        <vt:i4>0</vt:i4>
      </vt:variant>
      <vt:variant>
        <vt:i4>0</vt:i4>
      </vt:variant>
      <vt:variant>
        <vt:i4>5</vt:i4>
      </vt:variant>
      <vt:variant>
        <vt:lpwstr>http://www.booking.com/hotel/ua/druzhba-luhansk.ru.html?aid=357027;label=yan104jc-hotel-ru-ua-inicial-unspec-ua-com;sid=cfc71a94c5b5549c5ccbdb1b87b0ac9b;dcid=1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Інвестиційний паспорт</dc:title>
  <dc:subject/>
  <dc:creator>Администратор</dc:creator>
  <cp:keywords/>
  <dc:description/>
  <cp:lastModifiedBy>Julia Tarakanova</cp:lastModifiedBy>
  <cp:revision>8</cp:revision>
  <cp:lastPrinted>2015-04-27T06:22:00Z</cp:lastPrinted>
  <dcterms:created xsi:type="dcterms:W3CDTF">2015-06-26T05:35:00Z</dcterms:created>
  <dcterms:modified xsi:type="dcterms:W3CDTF">2015-06-26T11:26:00Z</dcterms:modified>
</cp:coreProperties>
</file>