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A9" w:rsidRPr="004A3BA9" w:rsidRDefault="004A3BA9" w:rsidP="004A3BA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BA9">
        <w:rPr>
          <w:rFonts w:ascii="Times New Roman" w:hAnsi="Times New Roman" w:cs="Times New Roman"/>
          <w:b/>
          <w:sz w:val="28"/>
          <w:szCs w:val="28"/>
          <w:lang w:val="uk-UA"/>
        </w:rPr>
        <w:t>Європейська мережа підприємств</w:t>
      </w:r>
    </w:p>
    <w:p w:rsidR="004A3BA9" w:rsidRPr="004A3BA9" w:rsidRDefault="004A3BA9" w:rsidP="004A3B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BA9" w:rsidRPr="004A3BA9" w:rsidRDefault="004A3BA9" w:rsidP="004A3B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BA9">
        <w:rPr>
          <w:rFonts w:ascii="Times New Roman" w:hAnsi="Times New Roman" w:cs="Times New Roman"/>
          <w:sz w:val="28"/>
          <w:szCs w:val="28"/>
          <w:lang w:val="uk-UA"/>
        </w:rPr>
        <w:t>З метою активізації зовнішньоекономічної діяльності суб’єктів господарювання області, сприяння підприємствам області у пошуку закордонних торгове</w:t>
      </w:r>
      <w:bookmarkStart w:id="0" w:name="_GoBack"/>
      <w:bookmarkEnd w:id="0"/>
      <w:r w:rsidRPr="004A3BA9">
        <w:rPr>
          <w:rFonts w:ascii="Times New Roman" w:hAnsi="Times New Roman" w:cs="Times New Roman"/>
          <w:sz w:val="28"/>
          <w:szCs w:val="28"/>
          <w:lang w:val="uk-UA"/>
        </w:rPr>
        <w:t>льних партнерів, нових ринків збуту пропонуємо ознайомитись з інформацією про потенціал Європейської мережі підприємств.</w:t>
      </w:r>
    </w:p>
    <w:p w:rsidR="004A3BA9" w:rsidRPr="004A3BA9" w:rsidRDefault="004A3BA9" w:rsidP="004A3B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BA9">
        <w:rPr>
          <w:rFonts w:ascii="Times New Roman" w:hAnsi="Times New Roman" w:cs="Times New Roman"/>
          <w:sz w:val="28"/>
          <w:szCs w:val="28"/>
          <w:lang w:val="uk-UA"/>
        </w:rPr>
        <w:t>Європейська мережа підприємств (</w:t>
      </w:r>
      <w:proofErr w:type="spellStart"/>
      <w:r w:rsidRPr="004A3BA9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4A3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3BA9">
        <w:rPr>
          <w:rFonts w:ascii="Times New Roman" w:hAnsi="Times New Roman" w:cs="Times New Roman"/>
          <w:sz w:val="28"/>
          <w:szCs w:val="28"/>
          <w:lang w:val="uk-UA"/>
        </w:rPr>
        <w:t>Enterprise</w:t>
      </w:r>
      <w:proofErr w:type="spellEnd"/>
      <w:r w:rsidRPr="004A3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3BA9">
        <w:rPr>
          <w:rFonts w:ascii="Times New Roman" w:hAnsi="Times New Roman" w:cs="Times New Roman"/>
          <w:sz w:val="28"/>
          <w:szCs w:val="28"/>
          <w:lang w:val="uk-UA"/>
        </w:rPr>
        <w:t>network</w:t>
      </w:r>
      <w:proofErr w:type="spellEnd"/>
      <w:r w:rsidRPr="004A3BA9">
        <w:rPr>
          <w:rFonts w:ascii="Times New Roman" w:hAnsi="Times New Roman" w:cs="Times New Roman"/>
          <w:sz w:val="28"/>
          <w:szCs w:val="28"/>
          <w:lang w:val="uk-UA"/>
        </w:rPr>
        <w:t>, EEN) - найбільша в Європі мережа підтримки підприємництва - створена Європейською комісією у 2008 році та працює в рамках Програми ЄС «Конкурентоспроможність підприємств малого та середнього бізнесу (COSME)».</w:t>
      </w:r>
    </w:p>
    <w:p w:rsidR="004A3BA9" w:rsidRPr="004A3BA9" w:rsidRDefault="004A3BA9" w:rsidP="004A3B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BA9">
        <w:rPr>
          <w:rFonts w:ascii="Times New Roman" w:hAnsi="Times New Roman" w:cs="Times New Roman"/>
          <w:sz w:val="28"/>
          <w:szCs w:val="28"/>
          <w:lang w:val="uk-UA"/>
        </w:rPr>
        <w:t>Надавати заявки та брати участь в EEN можна через членів консорціуму, до якого в Україні входять:</w:t>
      </w:r>
      <w:r w:rsidRPr="004A3BA9">
        <w:rPr>
          <w:rFonts w:ascii="Times New Roman" w:hAnsi="Times New Roman" w:cs="Times New Roman"/>
          <w:sz w:val="28"/>
          <w:szCs w:val="28"/>
        </w:rPr>
        <w:t xml:space="preserve"> </w:t>
      </w:r>
      <w:r w:rsidRPr="004A3BA9">
        <w:rPr>
          <w:rFonts w:ascii="Times New Roman" w:hAnsi="Times New Roman" w:cs="Times New Roman"/>
          <w:sz w:val="28"/>
          <w:szCs w:val="28"/>
          <w:lang w:val="uk-UA"/>
        </w:rPr>
        <w:t>Міністерство економічного розвитку та торгівлі України;</w:t>
      </w:r>
      <w:r w:rsidRPr="004A3BA9">
        <w:rPr>
          <w:rFonts w:ascii="Times New Roman" w:hAnsi="Times New Roman" w:cs="Times New Roman"/>
          <w:sz w:val="28"/>
          <w:szCs w:val="28"/>
        </w:rPr>
        <w:t xml:space="preserve"> </w:t>
      </w:r>
      <w:r w:rsidRPr="004A3BA9">
        <w:rPr>
          <w:rFonts w:ascii="Times New Roman" w:hAnsi="Times New Roman" w:cs="Times New Roman"/>
          <w:sz w:val="28"/>
          <w:szCs w:val="28"/>
          <w:lang w:val="uk-UA"/>
        </w:rPr>
        <w:t>Міністерство зовнішніх справ України (Представництво України при ЄС);</w:t>
      </w:r>
      <w:r w:rsidRPr="004A3BA9">
        <w:rPr>
          <w:rFonts w:ascii="Times New Roman" w:hAnsi="Times New Roman" w:cs="Times New Roman"/>
          <w:sz w:val="28"/>
          <w:szCs w:val="28"/>
        </w:rPr>
        <w:t xml:space="preserve"> </w:t>
      </w:r>
      <w:r w:rsidRPr="004A3BA9">
        <w:rPr>
          <w:rFonts w:ascii="Times New Roman" w:hAnsi="Times New Roman" w:cs="Times New Roman"/>
          <w:sz w:val="28"/>
          <w:szCs w:val="28"/>
          <w:lang w:val="uk-UA"/>
        </w:rPr>
        <w:t>Інститут фізики НАН України;</w:t>
      </w:r>
      <w:r w:rsidRPr="004A3BA9">
        <w:rPr>
          <w:rFonts w:ascii="Times New Roman" w:hAnsi="Times New Roman" w:cs="Times New Roman"/>
          <w:sz w:val="28"/>
          <w:szCs w:val="28"/>
        </w:rPr>
        <w:t xml:space="preserve"> </w:t>
      </w:r>
      <w:r w:rsidRPr="004A3BA9">
        <w:rPr>
          <w:rFonts w:ascii="Times New Roman" w:hAnsi="Times New Roman" w:cs="Times New Roman"/>
          <w:sz w:val="28"/>
          <w:szCs w:val="28"/>
          <w:lang w:val="uk-UA"/>
        </w:rPr>
        <w:t>Державна бюджетна установа «Київський міський центр з інвестицій та розвитку»;</w:t>
      </w:r>
      <w:r w:rsidRPr="004A3BA9">
        <w:rPr>
          <w:rFonts w:ascii="Times New Roman" w:hAnsi="Times New Roman" w:cs="Times New Roman"/>
          <w:sz w:val="28"/>
          <w:szCs w:val="28"/>
        </w:rPr>
        <w:t xml:space="preserve"> </w:t>
      </w:r>
      <w:r w:rsidRPr="004A3BA9">
        <w:rPr>
          <w:rFonts w:ascii="Times New Roman" w:hAnsi="Times New Roman" w:cs="Times New Roman"/>
          <w:sz w:val="28"/>
          <w:szCs w:val="28"/>
          <w:lang w:val="uk-UA"/>
        </w:rPr>
        <w:t>Торгово-промислова палата України;</w:t>
      </w:r>
      <w:r w:rsidRPr="004A3BA9">
        <w:rPr>
          <w:rFonts w:ascii="Times New Roman" w:hAnsi="Times New Roman" w:cs="Times New Roman"/>
          <w:sz w:val="28"/>
          <w:szCs w:val="28"/>
        </w:rPr>
        <w:t xml:space="preserve"> </w:t>
      </w:r>
      <w:r w:rsidRPr="004A3BA9">
        <w:rPr>
          <w:rFonts w:ascii="Times New Roman" w:hAnsi="Times New Roman" w:cs="Times New Roman"/>
          <w:sz w:val="28"/>
          <w:szCs w:val="28"/>
          <w:lang w:val="uk-UA"/>
        </w:rPr>
        <w:t>Київський Національний університет ім. Тараса Шевченка;</w:t>
      </w:r>
      <w:r w:rsidRPr="004A3BA9">
        <w:rPr>
          <w:rFonts w:ascii="Times New Roman" w:hAnsi="Times New Roman" w:cs="Times New Roman"/>
          <w:sz w:val="28"/>
          <w:szCs w:val="28"/>
        </w:rPr>
        <w:t xml:space="preserve"> </w:t>
      </w:r>
      <w:r w:rsidRPr="004A3BA9">
        <w:rPr>
          <w:rFonts w:ascii="Times New Roman" w:hAnsi="Times New Roman" w:cs="Times New Roman"/>
          <w:sz w:val="28"/>
          <w:szCs w:val="28"/>
          <w:lang w:val="uk-UA"/>
        </w:rPr>
        <w:t>ВГО «Споживач» (бізнес-асоціація з головним офісом у м. Дніпропетровську);</w:t>
      </w:r>
      <w:r w:rsidRPr="004A3BA9">
        <w:rPr>
          <w:rFonts w:ascii="Times New Roman" w:hAnsi="Times New Roman" w:cs="Times New Roman"/>
          <w:sz w:val="28"/>
          <w:szCs w:val="28"/>
        </w:rPr>
        <w:t xml:space="preserve"> </w:t>
      </w:r>
      <w:r w:rsidRPr="004A3BA9">
        <w:rPr>
          <w:rFonts w:ascii="Times New Roman" w:hAnsi="Times New Roman" w:cs="Times New Roman"/>
          <w:sz w:val="28"/>
          <w:szCs w:val="28"/>
          <w:lang w:val="uk-UA"/>
        </w:rPr>
        <w:t>Нова Інтернаціональна Корпорація (високотехнологічна українська компанія).</w:t>
      </w:r>
    </w:p>
    <w:p w:rsidR="004A3BA9" w:rsidRPr="004A3BA9" w:rsidRDefault="004A3BA9" w:rsidP="004A3B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BA9">
        <w:rPr>
          <w:rFonts w:ascii="Times New Roman" w:hAnsi="Times New Roman" w:cs="Times New Roman"/>
          <w:sz w:val="28"/>
          <w:szCs w:val="28"/>
          <w:lang w:val="uk-UA"/>
        </w:rPr>
        <w:t>Актуальні контакти партнерів консорціуму EEN-</w:t>
      </w:r>
      <w:proofErr w:type="spellStart"/>
      <w:r w:rsidRPr="004A3BA9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4A3BA9">
        <w:rPr>
          <w:rFonts w:ascii="Times New Roman" w:hAnsi="Times New Roman" w:cs="Times New Roman"/>
          <w:sz w:val="28"/>
          <w:szCs w:val="28"/>
          <w:lang w:val="uk-UA"/>
        </w:rPr>
        <w:t xml:space="preserve"> доступні на сайті Міністерства економічного розвитку і торгівлі України (</w:t>
      </w:r>
      <w:hyperlink r:id="rId4" w:history="1">
        <w:r w:rsidRPr="004A3BA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http://www.me.gov.ua/Documents/Detail?lang=uk-UA&amp;id=8dc8c0b0-4e27-409c-b90e-f076ab2a27d8&amp;title=ProgramiPidtrimkiPidprimtsiv</w:t>
        </w:r>
      </w:hyperlink>
      <w:r w:rsidRPr="004A3BA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A3BA9" w:rsidRPr="004A3BA9" w:rsidRDefault="004A3BA9" w:rsidP="004A3B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BA9">
        <w:rPr>
          <w:rFonts w:ascii="Times New Roman" w:hAnsi="Times New Roman" w:cs="Times New Roman"/>
          <w:sz w:val="28"/>
          <w:szCs w:val="28"/>
          <w:lang w:val="uk-UA"/>
        </w:rPr>
        <w:t>Послуги членів консорціуму в рамках EEN є безкоштовними.</w:t>
      </w:r>
    </w:p>
    <w:p w:rsidR="004A3BA9" w:rsidRPr="004A3BA9" w:rsidRDefault="004A3BA9" w:rsidP="004A3B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BA9">
        <w:rPr>
          <w:rFonts w:ascii="Times New Roman" w:hAnsi="Times New Roman" w:cs="Times New Roman"/>
          <w:sz w:val="28"/>
          <w:szCs w:val="28"/>
          <w:lang w:val="uk-UA"/>
        </w:rPr>
        <w:t>З додатковими можна ознайомитись на сайті Торгово-промислової палати України за</w:t>
      </w:r>
      <w:r w:rsidRPr="004A3BA9">
        <w:rPr>
          <w:rFonts w:ascii="Times New Roman" w:hAnsi="Times New Roman" w:cs="Times New Roman"/>
          <w:sz w:val="28"/>
          <w:szCs w:val="28"/>
        </w:rPr>
        <w:t xml:space="preserve"> </w:t>
      </w:r>
      <w:r w:rsidRPr="004A3BA9">
        <w:rPr>
          <w:rFonts w:ascii="Times New Roman" w:hAnsi="Times New Roman" w:cs="Times New Roman"/>
          <w:sz w:val="28"/>
          <w:szCs w:val="28"/>
          <w:lang w:val="uk-UA"/>
        </w:rPr>
        <w:t>посиланням: </w:t>
      </w:r>
      <w:r w:rsidRPr="004A3BA9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4A3BA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</w:t>
        </w:r>
      </w:hyperlink>
      <w:hyperlink r:id="rId6" w:history="1">
        <w:r w:rsidRPr="004A3BA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://ucci.org.ua/international-projects/ievropieis-ka-mieriezha-pidpriiemstv-european-enterprise-network-een</w:t>
        </w:r>
      </w:hyperlink>
      <w:r w:rsidRPr="004A3B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53CB" w:rsidRPr="004A3BA9" w:rsidRDefault="004A3BA9" w:rsidP="004A3B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C53CB" w:rsidRPr="004A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14"/>
    <w:rsid w:val="00331A94"/>
    <w:rsid w:val="004A3BA9"/>
    <w:rsid w:val="00792214"/>
    <w:rsid w:val="0090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8AA15-56CF-4A47-A41E-3052771C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ci.org.ua/international-projects/ievropieis-ka-mieriezha-pidpriiemstv-european-enterprise-network-een" TargetMode="External"/><Relationship Id="rId5" Type="http://schemas.openxmlformats.org/officeDocument/2006/relationships/hyperlink" Target="https://ucci.org.ua/international-projects/ievropieis-ka-mieriezha-pidpriiemstv-european-enterprise-network-een" TargetMode="External"/><Relationship Id="rId4" Type="http://schemas.openxmlformats.org/officeDocument/2006/relationships/hyperlink" Target="http://www.me.gov.ua/Documents/Detail?lang=uk-UA&amp;id=8dc8c0b0-4e27-409c-b90e-f076ab2a27d8&amp;title=ProgramiPidtrimkiPidprimts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HP-002</dc:creator>
  <cp:keywords/>
  <dc:description/>
  <cp:lastModifiedBy>HP-002</cp:lastModifiedBy>
  <cp:revision>3</cp:revision>
  <dcterms:created xsi:type="dcterms:W3CDTF">2018-01-29T14:16:00Z</dcterms:created>
  <dcterms:modified xsi:type="dcterms:W3CDTF">2018-01-29T14:17:00Z</dcterms:modified>
</cp:coreProperties>
</file>