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02" w:rsidRDefault="00506102" w:rsidP="00C3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Казахстан</w:t>
      </w:r>
    </w:p>
    <w:p w:rsidR="00C306C6" w:rsidRPr="00C306C6" w:rsidRDefault="00C306C6" w:rsidP="00C30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5A" w:rsidRDefault="00506102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 Казахстан є другою за розміром країною на пострадянському просторі та 9-ю за площею у світі. Населення країни – 18 млн. чоловік. </w:t>
      </w:r>
    </w:p>
    <w:p w:rsidR="00506102" w:rsidRDefault="0026705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Країна є членом ОБСЄ та має Індивідуальний план партнерства з НАТО. Крім Росії геополітичними партнерами Казахстану є ЄС, Китай, Японія, США, «Азійські тигри».</w:t>
      </w:r>
    </w:p>
    <w:p w:rsidR="0026705A" w:rsidRDefault="0026705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Країна є активним учасником євразійського інтеграційного процесу: член Євразійського економічного союзу, входить до зони вільної торгівлі країн СНД, член Митного союзу, входить до Єдиного економічного простору.</w:t>
      </w:r>
    </w:p>
    <w:p w:rsidR="0026705A" w:rsidRDefault="0026705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Казахстану є найбільшою в Центральній Азії та займає доволі високі позиції у світових рейтингах. За даними Світового банку за обсягами ВВП країна займає 55 місце у світі, а обсягами ВВП на одну особу – 92. Економічні успіхи пов</w:t>
      </w:r>
      <w:r w:rsidRPr="0026705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язані з прямими іноземними інвестиціями у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9,7 млрд.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дол.США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(29 місце), а також високим індексом розвитку людського потенціалу (56 місце) та привабливими умовами ведення бізнесу (35 місце). Особливо високий рейтинг </w:t>
      </w:r>
      <w:r w:rsidR="005E01BF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такими факторами: захист інвесторів, реєстрація власності, забезпечення виконання контрактів, отримання дозволів на будівництво</w:t>
      </w:r>
      <w:r w:rsidR="00050960">
        <w:rPr>
          <w:rFonts w:ascii="Times New Roman" w:hAnsi="Times New Roman" w:cs="Times New Roman"/>
          <w:sz w:val="28"/>
          <w:szCs w:val="28"/>
          <w:lang w:val="uk-UA"/>
        </w:rPr>
        <w:t>. Через це країна займає 53 місце за рейтингом глобальної конкурентоспроможності.</w:t>
      </w:r>
    </w:p>
    <w:p w:rsidR="00050960" w:rsidRDefault="00050960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Значні природні ресурси Казахстану обумовили структуру економіки та експорту. В країні розвинут</w:t>
      </w:r>
      <w:r w:rsidR="005E01B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машинобудування, чорна та кольорова металургія, хімічна та нафтопереробна промисловість, виробництво будівельних матеріалів.</w:t>
      </w:r>
    </w:p>
    <w:p w:rsidR="00050960" w:rsidRDefault="00283E70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Казахстан має потужний енергетичний комплекс</w:t>
      </w:r>
      <w:r w:rsidR="00B84559">
        <w:rPr>
          <w:rFonts w:ascii="Times New Roman" w:hAnsi="Times New Roman" w:cs="Times New Roman"/>
          <w:sz w:val="28"/>
          <w:szCs w:val="28"/>
          <w:lang w:val="uk-UA"/>
        </w:rPr>
        <w:t xml:space="preserve">. Схід країни забезпечується енергією вугільних електростанцій </w:t>
      </w:r>
      <w:proofErr w:type="spellStart"/>
      <w:r w:rsidR="00B84559">
        <w:rPr>
          <w:rFonts w:ascii="Times New Roman" w:hAnsi="Times New Roman" w:cs="Times New Roman"/>
          <w:sz w:val="28"/>
          <w:szCs w:val="28"/>
          <w:lang w:val="uk-UA"/>
        </w:rPr>
        <w:t>Екібастуза</w:t>
      </w:r>
      <w:proofErr w:type="spellEnd"/>
      <w:r w:rsidR="00B84559">
        <w:rPr>
          <w:rFonts w:ascii="Times New Roman" w:hAnsi="Times New Roman" w:cs="Times New Roman"/>
          <w:sz w:val="28"/>
          <w:szCs w:val="28"/>
          <w:lang w:val="uk-UA"/>
        </w:rPr>
        <w:t xml:space="preserve">. На південному заході розміщено Атомно-Енергетичний комбінат, який забезпечує </w:t>
      </w:r>
      <w:proofErr w:type="spellStart"/>
      <w:r w:rsidR="00B84559">
        <w:rPr>
          <w:rFonts w:ascii="Times New Roman" w:hAnsi="Times New Roman" w:cs="Times New Roman"/>
          <w:sz w:val="28"/>
          <w:szCs w:val="28"/>
          <w:lang w:val="uk-UA"/>
        </w:rPr>
        <w:t>Мангістауську</w:t>
      </w:r>
      <w:proofErr w:type="spellEnd"/>
      <w:r w:rsidR="00B84559">
        <w:rPr>
          <w:rFonts w:ascii="Times New Roman" w:hAnsi="Times New Roman" w:cs="Times New Roman"/>
          <w:sz w:val="28"/>
          <w:szCs w:val="28"/>
          <w:lang w:val="uk-UA"/>
        </w:rPr>
        <w:t xml:space="preserve"> область. Захід і північ імпортують електроенергію з Росії, південь забезпечується </w:t>
      </w:r>
      <w:proofErr w:type="spellStart"/>
      <w:r w:rsidR="00B84559">
        <w:rPr>
          <w:rFonts w:ascii="Times New Roman" w:hAnsi="Times New Roman" w:cs="Times New Roman"/>
          <w:sz w:val="28"/>
          <w:szCs w:val="28"/>
          <w:lang w:val="uk-UA"/>
        </w:rPr>
        <w:t>Жамбильською</w:t>
      </w:r>
      <w:proofErr w:type="spellEnd"/>
      <w:r w:rsidR="00B84559">
        <w:rPr>
          <w:rFonts w:ascii="Times New Roman" w:hAnsi="Times New Roman" w:cs="Times New Roman"/>
          <w:sz w:val="28"/>
          <w:szCs w:val="28"/>
          <w:lang w:val="uk-UA"/>
        </w:rPr>
        <w:t xml:space="preserve"> ГРЕС та імпортом із Киргизстану.</w:t>
      </w:r>
    </w:p>
    <w:p w:rsidR="00B84559" w:rsidRDefault="00B84559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59">
        <w:rPr>
          <w:rFonts w:ascii="Times New Roman" w:hAnsi="Times New Roman" w:cs="Times New Roman"/>
          <w:sz w:val="28"/>
          <w:szCs w:val="28"/>
          <w:lang w:val="uk-UA"/>
        </w:rPr>
        <w:t>Велика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4559">
        <w:rPr>
          <w:rFonts w:ascii="Times New Roman" w:hAnsi="Times New Roman" w:cs="Times New Roman"/>
          <w:sz w:val="28"/>
          <w:szCs w:val="28"/>
          <w:lang w:val="uk-UA"/>
        </w:rPr>
        <w:t>я в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4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84559">
        <w:rPr>
          <w:rFonts w:ascii="Times New Roman" w:hAnsi="Times New Roman" w:cs="Times New Roman"/>
          <w:sz w:val="28"/>
          <w:szCs w:val="28"/>
          <w:lang w:val="uk-UA"/>
        </w:rPr>
        <w:t>враз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ії, низька щільність населення, </w:t>
      </w:r>
      <w:r w:rsidRPr="00B84559">
        <w:rPr>
          <w:rFonts w:ascii="Times New Roman" w:hAnsi="Times New Roman" w:cs="Times New Roman"/>
          <w:sz w:val="28"/>
          <w:szCs w:val="28"/>
          <w:lang w:val="uk-UA"/>
        </w:rPr>
        <w:t>роз'єднаність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центрів промисловості та сільського господарства, віддаленість від світових ринків роблять актуальним для країни розвиток транспортної інфраструктури, у тому числі для транзитних перевезень. Залізниця забезпечує 70 %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вантажообороту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60 % потоку пасажирів. Через Казахстан проходять 5 міжнародних автомобільних маршрути. С 2009 року ведеться будівництво </w:t>
      </w:r>
      <w:r w:rsidR="00494020">
        <w:rPr>
          <w:rFonts w:ascii="Times New Roman" w:hAnsi="Times New Roman" w:cs="Times New Roman"/>
          <w:sz w:val="28"/>
          <w:szCs w:val="28"/>
          <w:lang w:val="uk-UA"/>
        </w:rPr>
        <w:t>швидкісної автомагістралі «Західна Європа – Західний Китай», яку планується завершити у 2019 році. Казахстан бере активну участь у глобальному китайському проекті «Один пояс, один шлях».</w:t>
      </w:r>
    </w:p>
    <w:p w:rsidR="00494020" w:rsidRPr="00494020" w:rsidRDefault="00494020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Країна є одним із світових лідерів з виробництва продукції АПК. За виробництвом зерна республіка займає третє місце в СНД після Росії та України. Вирощуються також і олійні культури, картопля, овочі, </w:t>
      </w:r>
      <w:r>
        <w:rPr>
          <w:rFonts w:ascii="Times New Roman" w:hAnsi="Times New Roman" w:cs="Times New Roman"/>
          <w:sz w:val="28"/>
          <w:szCs w:val="28"/>
        </w:rPr>
        <w:t>баштан</w:t>
      </w:r>
      <w:r>
        <w:rPr>
          <w:rFonts w:ascii="Times New Roman" w:hAnsi="Times New Roman" w:cs="Times New Roman"/>
          <w:sz w:val="28"/>
          <w:szCs w:val="28"/>
          <w:lang w:val="uk-UA"/>
        </w:rPr>
        <w:t>и, бавовник, тютюн, рис. Добре розвинут</w:t>
      </w:r>
      <w:r w:rsidR="005E01B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тваринництво.</w:t>
      </w:r>
    </w:p>
    <w:p w:rsidR="00050960" w:rsidRDefault="00050960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Ринок Казахстану завжди приваблював український бізнес. Казахстан є одним із провідних торгових партнерів України. Одним із перспективних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напрямків торгового співробітництва на сьогодні є постачання та обслуговування літаків. </w:t>
      </w:r>
    </w:p>
    <w:p w:rsidR="00050960" w:rsidRDefault="00050960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Перспективними напрямками експорту до Казахстану також є </w:t>
      </w:r>
      <w:r w:rsidR="005E01BF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продукці</w:t>
      </w:r>
      <w:r w:rsidR="005E01BF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0960" w:rsidRDefault="00050960" w:rsidP="0005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машинобудування та машинобудівельне обладнання;</w:t>
      </w:r>
    </w:p>
    <w:p w:rsidR="00050960" w:rsidRDefault="00050960" w:rsidP="0005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металургійної промисловості;</w:t>
      </w:r>
    </w:p>
    <w:p w:rsidR="00050960" w:rsidRDefault="00050960" w:rsidP="0005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АПК (у тому числі продукти харчування);</w:t>
      </w:r>
    </w:p>
    <w:p w:rsidR="00050960" w:rsidRDefault="00050960" w:rsidP="0005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деревопереробної промисловості;</w:t>
      </w:r>
    </w:p>
    <w:p w:rsidR="00050960" w:rsidRPr="00050960" w:rsidRDefault="00050960" w:rsidP="0005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нафтохімічної промисловості.</w:t>
      </w:r>
    </w:p>
    <w:p w:rsidR="00506102" w:rsidRDefault="00050960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традиційно мають попит послуги з будівництва, проектування,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інжинирингу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102" w:rsidRDefault="00506102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0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580"/>
    <w:multiLevelType w:val="hybridMultilevel"/>
    <w:tmpl w:val="DE54D5CC"/>
    <w:lvl w:ilvl="0" w:tplc="137E1F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AA305E0"/>
    <w:multiLevelType w:val="hybridMultilevel"/>
    <w:tmpl w:val="FB14E562"/>
    <w:lvl w:ilvl="0" w:tplc="2480AB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6"/>
    <w:rsid w:val="00050960"/>
    <w:rsid w:val="0013414A"/>
    <w:rsid w:val="00135009"/>
    <w:rsid w:val="0016467E"/>
    <w:rsid w:val="00170516"/>
    <w:rsid w:val="002011DD"/>
    <w:rsid w:val="0026705A"/>
    <w:rsid w:val="002773CA"/>
    <w:rsid w:val="00283E70"/>
    <w:rsid w:val="004867D6"/>
    <w:rsid w:val="00494020"/>
    <w:rsid w:val="00506102"/>
    <w:rsid w:val="005067D6"/>
    <w:rsid w:val="005A6EBF"/>
    <w:rsid w:val="005C5FA9"/>
    <w:rsid w:val="005E01BF"/>
    <w:rsid w:val="00685B9A"/>
    <w:rsid w:val="006C0DAA"/>
    <w:rsid w:val="006D7C99"/>
    <w:rsid w:val="00772894"/>
    <w:rsid w:val="00815CDF"/>
    <w:rsid w:val="00855AAF"/>
    <w:rsid w:val="008E3DAB"/>
    <w:rsid w:val="00971B2B"/>
    <w:rsid w:val="00A646AA"/>
    <w:rsid w:val="00AB4D7B"/>
    <w:rsid w:val="00AF524D"/>
    <w:rsid w:val="00B84559"/>
    <w:rsid w:val="00BE57BA"/>
    <w:rsid w:val="00BE7718"/>
    <w:rsid w:val="00C306C6"/>
    <w:rsid w:val="00C90D8A"/>
    <w:rsid w:val="00DB6ADC"/>
    <w:rsid w:val="00F65399"/>
    <w:rsid w:val="00F91CF7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40C2-9F4F-4943-B07A-3E5D148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7</cp:revision>
  <dcterms:created xsi:type="dcterms:W3CDTF">2017-10-10T06:59:00Z</dcterms:created>
  <dcterms:modified xsi:type="dcterms:W3CDTF">2017-10-11T09:26:00Z</dcterms:modified>
</cp:coreProperties>
</file>