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37" w:rsidRPr="00CB596B" w:rsidRDefault="00CB596B" w:rsidP="00CB5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96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B596B" w:rsidRPr="00CB596B" w:rsidRDefault="00CB596B" w:rsidP="00CB5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>Заступник голови облдержадміністрації,</w:t>
      </w:r>
    </w:p>
    <w:p w:rsidR="00CB596B" w:rsidRPr="00CB596B" w:rsidRDefault="00CB596B" w:rsidP="00CB5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>голова обласного комітету доступності</w:t>
      </w:r>
    </w:p>
    <w:p w:rsidR="00CB596B" w:rsidRPr="00CB596B" w:rsidRDefault="00CB596B" w:rsidP="00CB5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B345B">
        <w:rPr>
          <w:rFonts w:ascii="Times New Roman" w:hAnsi="Times New Roman" w:cs="Times New Roman"/>
          <w:b/>
          <w:sz w:val="28"/>
          <w:szCs w:val="28"/>
        </w:rPr>
        <w:t>В.В.ГУЦ</w:t>
      </w:r>
    </w:p>
    <w:p w:rsidR="00CB596B" w:rsidRDefault="00CB596B">
      <w:pPr>
        <w:rPr>
          <w:rFonts w:ascii="Times New Roman" w:hAnsi="Times New Roman" w:cs="Times New Roman"/>
          <w:sz w:val="28"/>
          <w:szCs w:val="28"/>
        </w:rPr>
      </w:pP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596B">
        <w:rPr>
          <w:rFonts w:ascii="Times New Roman" w:hAnsi="Times New Roman" w:cs="Times New Roman"/>
          <w:sz w:val="28"/>
          <w:szCs w:val="28"/>
        </w:rPr>
        <w:t>«____»_______________2016 р.</w:t>
      </w:r>
    </w:p>
    <w:p w:rsidR="00931FD4" w:rsidRDefault="00931FD4" w:rsidP="001F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FD4" w:rsidRDefault="00931FD4" w:rsidP="001F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8A0" w:rsidRPr="00805AE1" w:rsidRDefault="001F18A0" w:rsidP="001F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AE1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931FD4" w:rsidRPr="00805AE1" w:rsidRDefault="00AD2A78" w:rsidP="001F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AE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B596B" w:rsidRPr="00805AE1">
        <w:rPr>
          <w:rFonts w:ascii="Times New Roman" w:hAnsi="Times New Roman" w:cs="Times New Roman"/>
          <w:b/>
          <w:sz w:val="28"/>
          <w:szCs w:val="28"/>
          <w:lang w:val="uk-UA"/>
        </w:rPr>
        <w:t>бласного комітету забезпечення дост</w:t>
      </w:r>
      <w:r w:rsidR="009733F5" w:rsidRPr="00805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упності інвалідів та інших </w:t>
      </w:r>
      <w:proofErr w:type="spellStart"/>
      <w:r w:rsidR="009733F5" w:rsidRPr="00805AE1">
        <w:rPr>
          <w:rFonts w:ascii="Times New Roman" w:hAnsi="Times New Roman" w:cs="Times New Roman"/>
          <w:b/>
          <w:sz w:val="28"/>
          <w:szCs w:val="28"/>
          <w:lang w:val="uk-UA"/>
        </w:rPr>
        <w:t>мало</w:t>
      </w:r>
      <w:r w:rsidR="00CB596B" w:rsidRPr="00805AE1">
        <w:rPr>
          <w:rFonts w:ascii="Times New Roman" w:hAnsi="Times New Roman" w:cs="Times New Roman"/>
          <w:b/>
          <w:sz w:val="28"/>
          <w:szCs w:val="28"/>
          <w:lang w:val="uk-UA"/>
        </w:rPr>
        <w:t>мобільних</w:t>
      </w:r>
      <w:proofErr w:type="spellEnd"/>
      <w:r w:rsidR="00CB596B" w:rsidRPr="00805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 населення до об</w:t>
      </w:r>
      <w:r w:rsidRPr="00805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’єктів </w:t>
      </w:r>
    </w:p>
    <w:p w:rsidR="00CB596B" w:rsidRPr="00805AE1" w:rsidRDefault="00AD2A78" w:rsidP="001F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соціальної </w:t>
      </w:r>
      <w:r w:rsidR="001F18A0" w:rsidRPr="00805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5AE1">
        <w:rPr>
          <w:rFonts w:ascii="Times New Roman" w:hAnsi="Times New Roman" w:cs="Times New Roman"/>
          <w:b/>
          <w:sz w:val="28"/>
          <w:szCs w:val="28"/>
          <w:lang w:val="uk-UA"/>
        </w:rPr>
        <w:t>та інженерно-транспортної інфраструктури на друге півріччя 2016 року</w:t>
      </w:r>
    </w:p>
    <w:p w:rsidR="001F18A0" w:rsidRPr="001F18A0" w:rsidRDefault="001F18A0" w:rsidP="001F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131" w:type="dxa"/>
        <w:tblInd w:w="534" w:type="dxa"/>
        <w:tblLook w:val="04A0" w:firstRow="1" w:lastRow="0" w:firstColumn="1" w:lastColumn="0" w:noHBand="0" w:noVBand="1"/>
      </w:tblPr>
      <w:tblGrid>
        <w:gridCol w:w="555"/>
        <w:gridCol w:w="6390"/>
        <w:gridCol w:w="4111"/>
        <w:gridCol w:w="1805"/>
        <w:gridCol w:w="2270"/>
      </w:tblGrid>
      <w:tr w:rsidR="00931FD4" w:rsidRPr="00931FD4" w:rsidTr="0039008D">
        <w:tc>
          <w:tcPr>
            <w:tcW w:w="555" w:type="dxa"/>
          </w:tcPr>
          <w:p w:rsidR="00AD2A78" w:rsidRPr="00931FD4" w:rsidRDefault="00AD2A78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07DA3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6390" w:type="dxa"/>
          </w:tcPr>
          <w:p w:rsidR="00AD2A78" w:rsidRPr="00931FD4" w:rsidRDefault="00F07DA3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4111" w:type="dxa"/>
          </w:tcPr>
          <w:p w:rsidR="00AD2A78" w:rsidRPr="00931FD4" w:rsidRDefault="00F07DA3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  <w:r w:rsidR="009B5991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5" w:type="dxa"/>
          </w:tcPr>
          <w:p w:rsidR="00AD2A78" w:rsidRPr="00931FD4" w:rsidRDefault="00F07DA3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70" w:type="dxa"/>
          </w:tcPr>
          <w:p w:rsidR="00AD2A78" w:rsidRPr="00931FD4" w:rsidRDefault="00F07DA3" w:rsidP="00771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31FD4" w:rsidRPr="00931FD4" w:rsidTr="0039008D">
        <w:tc>
          <w:tcPr>
            <w:tcW w:w="555" w:type="dxa"/>
          </w:tcPr>
          <w:p w:rsidR="00AD2A78" w:rsidRPr="00805AE1" w:rsidRDefault="00F07DA3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A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6390" w:type="dxa"/>
          </w:tcPr>
          <w:p w:rsidR="00AD2A78" w:rsidRPr="00805AE1" w:rsidRDefault="00F07DA3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A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AD2A78" w:rsidRPr="00805AE1" w:rsidRDefault="00F07DA3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A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805" w:type="dxa"/>
          </w:tcPr>
          <w:p w:rsidR="00AD2A78" w:rsidRPr="00805AE1" w:rsidRDefault="00F07DA3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A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270" w:type="dxa"/>
          </w:tcPr>
          <w:p w:rsidR="00AD2A78" w:rsidRPr="00805AE1" w:rsidRDefault="00F07DA3" w:rsidP="00771C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05AE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931FD4" w:rsidRPr="00931FD4" w:rsidTr="0039008D">
        <w:tc>
          <w:tcPr>
            <w:tcW w:w="555" w:type="dxa"/>
          </w:tcPr>
          <w:p w:rsidR="00F326E5" w:rsidRPr="00931FD4" w:rsidRDefault="00771C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90" w:type="dxa"/>
          </w:tcPr>
          <w:p w:rsidR="00F326E5" w:rsidRPr="00931FD4" w:rsidRDefault="00931FD4" w:rsidP="00931FD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81ED2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 забезпечення населених пунктів області засобами доступності </w:t>
            </w:r>
            <w:proofErr w:type="spellStart"/>
            <w:r w:rsidR="00F81ED2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="00F81ED2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</w:t>
            </w:r>
            <w:r w:rsidR="00BC3F8F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  <w:r w:rsidR="00F81ED2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об'єктів соціальної та інженерно-транспортної інфра</w:t>
            </w:r>
            <w:r w:rsidR="00890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структури та стану виконання пункту</w:t>
            </w:r>
            <w:r w:rsidR="00F81ED2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Указу Президента України «Про активізацію роботи щодо забезпечення прав людей </w:t>
            </w:r>
            <w:bookmarkStart w:id="0" w:name="_GoBack"/>
            <w:bookmarkEnd w:id="0"/>
            <w:r w:rsidR="00F81ED2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інвалідністю» від 03 грудня 2015 року</w:t>
            </w:r>
          </w:p>
        </w:tc>
        <w:tc>
          <w:tcPr>
            <w:tcW w:w="4111" w:type="dxa"/>
          </w:tcPr>
          <w:p w:rsidR="00BC3F8F" w:rsidRPr="00931FD4" w:rsidRDefault="009B5991" w:rsidP="00BC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 та архітектури облдержадміністрації </w:t>
            </w:r>
          </w:p>
          <w:p w:rsidR="00F326E5" w:rsidRPr="00931FD4" w:rsidRDefault="00BC3F8F" w:rsidP="00BC3F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місцевих комітетів</w:t>
            </w:r>
            <w:r w:rsidR="009B5991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доступності</w:t>
            </w:r>
            <w:r w:rsidR="00C10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 Сє</w:t>
            </w:r>
            <w:r w:rsidR="00931FD4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вєродонецька, Рубіжного, Лисичанська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05" w:type="dxa"/>
          </w:tcPr>
          <w:p w:rsidR="00F326E5" w:rsidRPr="00931FD4" w:rsidRDefault="00C1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листопад</w:t>
            </w:r>
          </w:p>
        </w:tc>
        <w:tc>
          <w:tcPr>
            <w:tcW w:w="2270" w:type="dxa"/>
          </w:tcPr>
          <w:p w:rsidR="00F326E5" w:rsidRPr="00931FD4" w:rsidRDefault="00931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заслуховуванням доповідей відповідальних осіб</w:t>
            </w:r>
          </w:p>
        </w:tc>
      </w:tr>
      <w:tr w:rsidR="00931FD4" w:rsidRPr="00931FD4" w:rsidTr="0039008D">
        <w:tc>
          <w:tcPr>
            <w:tcW w:w="555" w:type="dxa"/>
          </w:tcPr>
          <w:p w:rsidR="00E9493E" w:rsidRPr="00931FD4" w:rsidRDefault="001F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90" w:type="dxa"/>
          </w:tcPr>
          <w:p w:rsidR="00E9493E" w:rsidRPr="00931FD4" w:rsidRDefault="00651535" w:rsidP="00931FD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потреб</w:t>
            </w:r>
            <w:r w:rsidR="001F18A0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забезпеченні доступності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житлових будинків (квартир), </w:t>
            </w:r>
            <w:r w:rsidR="001F18A0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яких проживають особи, які стали інвалідами внаслідок участі в антитерористичної операції на виконання п.16 Плану заходів з підготовки та відзначення 25-ї річниці незалежності України, затверджених розпорядженням Кабінету Міністрів України від 05.05.2016 № 424-р </w:t>
            </w:r>
          </w:p>
        </w:tc>
        <w:tc>
          <w:tcPr>
            <w:tcW w:w="4111" w:type="dxa"/>
          </w:tcPr>
          <w:p w:rsidR="001F18A0" w:rsidRPr="00931FD4" w:rsidRDefault="009B5991" w:rsidP="001F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соціального захисту населення </w:t>
            </w:r>
            <w:r w:rsidR="00805AE1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</w:p>
          <w:p w:rsidR="001F18A0" w:rsidRPr="00931FD4" w:rsidRDefault="00FA3904" w:rsidP="001F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 доступності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E9493E" w:rsidRPr="00931FD4" w:rsidRDefault="001F18A0" w:rsidP="001F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805" w:type="dxa"/>
          </w:tcPr>
          <w:p w:rsidR="00E9493E" w:rsidRPr="00931FD4" w:rsidRDefault="006515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70" w:type="dxa"/>
          </w:tcPr>
          <w:p w:rsidR="00E9493E" w:rsidRPr="00931FD4" w:rsidRDefault="009B59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заслуховуванням доповідей відповідальних осіб</w:t>
            </w:r>
          </w:p>
        </w:tc>
      </w:tr>
      <w:tr w:rsidR="00931FD4" w:rsidRPr="00931FD4" w:rsidTr="0039008D">
        <w:tc>
          <w:tcPr>
            <w:tcW w:w="555" w:type="dxa"/>
          </w:tcPr>
          <w:p w:rsidR="001F18A0" w:rsidRPr="00931FD4" w:rsidRDefault="00931FD4" w:rsidP="007646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1F18A0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90" w:type="dxa"/>
          </w:tcPr>
          <w:p w:rsidR="001F18A0" w:rsidRPr="00931FD4" w:rsidRDefault="001F18A0" w:rsidP="00931FD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</w:t>
            </w:r>
            <w:r w:rsid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аналізу стану доступності</w:t>
            </w:r>
            <w:r w:rsidR="00B30888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5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інвалідів та інших </w:t>
            </w:r>
            <w:proofErr w:type="spellStart"/>
            <w:r w:rsidR="00B30888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="00B30888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</w:t>
            </w:r>
            <w:r w:rsidR="00B3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 w:rsid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існую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 об’єктів адміністратив</w:t>
            </w:r>
            <w:r w:rsidR="00931FD4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та соціального призначення, транспортної інфраструктури</w:t>
            </w:r>
            <w:r w:rsidR="00B3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B30888" w:rsidRDefault="00B30888" w:rsidP="00931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 та архітектури облдержадміністрації,</w:t>
            </w:r>
          </w:p>
          <w:p w:rsidR="001F18A0" w:rsidRPr="00931FD4" w:rsidRDefault="001F18A0" w:rsidP="00B30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  <w:r w:rsidR="00931FD4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регіональ</w:t>
            </w:r>
            <w:r w:rsidR="00B3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розвитку, промисловості, інфраструктури та енергозбереження,</w:t>
            </w:r>
            <w:r w:rsidR="00805AE1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облдержадміністрації</w:t>
            </w:r>
            <w:r w:rsidR="00805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3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місцеві комітети доступності</w:t>
            </w:r>
          </w:p>
        </w:tc>
        <w:tc>
          <w:tcPr>
            <w:tcW w:w="1805" w:type="dxa"/>
          </w:tcPr>
          <w:p w:rsidR="001F18A0" w:rsidRPr="00931FD4" w:rsidRDefault="00B30888" w:rsidP="00B30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півріччя</w:t>
            </w:r>
          </w:p>
        </w:tc>
        <w:tc>
          <w:tcPr>
            <w:tcW w:w="2270" w:type="dxa"/>
          </w:tcPr>
          <w:p w:rsidR="001F18A0" w:rsidRPr="00931FD4" w:rsidRDefault="001F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1FD4" w:rsidRPr="00931FD4" w:rsidTr="0039008D">
        <w:tc>
          <w:tcPr>
            <w:tcW w:w="555" w:type="dxa"/>
          </w:tcPr>
          <w:p w:rsidR="001F18A0" w:rsidRPr="00931FD4" w:rsidRDefault="00B30888" w:rsidP="007646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F18A0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90" w:type="dxa"/>
          </w:tcPr>
          <w:p w:rsidR="001F18A0" w:rsidRPr="00931FD4" w:rsidRDefault="001F18A0" w:rsidP="00931FD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інформаційно-методичної роботи з проектними організаціями щодо виконання вимог будівельних норм, стандартів і правил щодо безперешкодного доступу </w:t>
            </w:r>
            <w:proofErr w:type="spellStart"/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 при проектуванні об’єктів будівництва, у тому числі влаштування або пристосування існуючих санітарно-гігієнічних кімнат для людей </w:t>
            </w:r>
            <w:r w:rsid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обмеженими фізичними можливостями.</w:t>
            </w:r>
          </w:p>
        </w:tc>
        <w:tc>
          <w:tcPr>
            <w:tcW w:w="4111" w:type="dxa"/>
          </w:tcPr>
          <w:p w:rsidR="001F18A0" w:rsidRPr="00931FD4" w:rsidRDefault="00DA5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 та архітектури облдержадміністрації, </w:t>
            </w:r>
            <w:r w:rsidR="001F18A0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державної архітектурно-будівельної інспекції у Луганській області,</w:t>
            </w:r>
          </w:p>
          <w:p w:rsidR="001F18A0" w:rsidRPr="00931FD4" w:rsidRDefault="00DA54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ісцеві комітети доступності, </w:t>
            </w:r>
            <w:r w:rsidR="001F18A0"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організації інвалідів (за згодою)</w:t>
            </w:r>
          </w:p>
        </w:tc>
        <w:tc>
          <w:tcPr>
            <w:tcW w:w="1805" w:type="dxa"/>
          </w:tcPr>
          <w:p w:rsidR="00931FD4" w:rsidRPr="00931FD4" w:rsidRDefault="00931FD4" w:rsidP="00931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31FD4" w:rsidRPr="00931FD4" w:rsidRDefault="00B30888" w:rsidP="00931F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півріччя</w:t>
            </w:r>
          </w:p>
        </w:tc>
        <w:tc>
          <w:tcPr>
            <w:tcW w:w="2270" w:type="dxa"/>
          </w:tcPr>
          <w:p w:rsidR="001F18A0" w:rsidRPr="00931FD4" w:rsidRDefault="001F1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08D" w:rsidRPr="00931FD4" w:rsidTr="0039008D">
        <w:tc>
          <w:tcPr>
            <w:tcW w:w="555" w:type="dxa"/>
          </w:tcPr>
          <w:p w:rsidR="0039008D" w:rsidRDefault="00390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390" w:type="dxa"/>
          </w:tcPr>
          <w:p w:rsidR="0039008D" w:rsidRPr="00931FD4" w:rsidRDefault="0039008D" w:rsidP="00931FD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та узагальнити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пропозиції при формуванні плану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обласного комітету  </w:t>
            </w:r>
            <w:r w:rsidRPr="00931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2017 рік.</w:t>
            </w:r>
          </w:p>
        </w:tc>
        <w:tc>
          <w:tcPr>
            <w:tcW w:w="4111" w:type="dxa"/>
          </w:tcPr>
          <w:p w:rsidR="0039008D" w:rsidRDefault="0039008D" w:rsidP="00390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805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лдержадміністрації, члени обласного комітету доступності</w:t>
            </w:r>
          </w:p>
        </w:tc>
        <w:tc>
          <w:tcPr>
            <w:tcW w:w="1805" w:type="dxa"/>
          </w:tcPr>
          <w:p w:rsidR="0039008D" w:rsidRPr="00931FD4" w:rsidRDefault="00805A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70" w:type="dxa"/>
          </w:tcPr>
          <w:p w:rsidR="0039008D" w:rsidRPr="00931FD4" w:rsidRDefault="003900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733F5" w:rsidRDefault="009733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0888" w:rsidRPr="00B30888" w:rsidRDefault="00B30888" w:rsidP="00B3088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Івасішин</w:t>
      </w:r>
      <w:proofErr w:type="spellEnd"/>
    </w:p>
    <w:p w:rsidR="009733F5" w:rsidRPr="00AD2A78" w:rsidRDefault="009733F5" w:rsidP="001F18A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</w:t>
      </w:r>
      <w:r w:rsidR="00B3088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30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88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B30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8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B30888">
        <w:rPr>
          <w:rFonts w:ascii="Times New Roman" w:hAnsi="Times New Roman" w:cs="Times New Roman"/>
          <w:sz w:val="28"/>
          <w:szCs w:val="28"/>
        </w:rPr>
        <w:tab/>
      </w:r>
      <w:r w:rsidR="00B30888">
        <w:rPr>
          <w:rFonts w:ascii="Times New Roman" w:hAnsi="Times New Roman" w:cs="Times New Roman"/>
          <w:sz w:val="28"/>
          <w:szCs w:val="28"/>
        </w:rPr>
        <w:tab/>
      </w:r>
      <w:r w:rsidR="00B30888">
        <w:rPr>
          <w:rFonts w:ascii="Times New Roman" w:hAnsi="Times New Roman" w:cs="Times New Roman"/>
          <w:sz w:val="28"/>
          <w:szCs w:val="28"/>
        </w:rPr>
        <w:tab/>
      </w:r>
      <w:r w:rsidR="00B308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Т.Ю.Удоденко</w:t>
      </w:r>
      <w:proofErr w:type="spellEnd"/>
    </w:p>
    <w:sectPr w:rsidR="009733F5" w:rsidRPr="00AD2A78" w:rsidSect="001F18A0">
      <w:headerReference w:type="default" r:id="rId9"/>
      <w:pgSz w:w="16838" w:h="11906" w:orient="landscape"/>
      <w:pgMar w:top="709" w:right="567" w:bottom="1134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A0" w:rsidRDefault="001F18A0" w:rsidP="001F18A0">
      <w:pPr>
        <w:spacing w:after="0" w:line="240" w:lineRule="auto"/>
      </w:pPr>
      <w:r>
        <w:separator/>
      </w:r>
    </w:p>
  </w:endnote>
  <w:endnote w:type="continuationSeparator" w:id="0">
    <w:p w:rsidR="001F18A0" w:rsidRDefault="001F18A0" w:rsidP="001F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A0" w:rsidRDefault="001F18A0" w:rsidP="001F18A0">
      <w:pPr>
        <w:spacing w:after="0" w:line="240" w:lineRule="auto"/>
      </w:pPr>
      <w:r>
        <w:separator/>
      </w:r>
    </w:p>
  </w:footnote>
  <w:footnote w:type="continuationSeparator" w:id="0">
    <w:p w:rsidR="001F18A0" w:rsidRDefault="001F18A0" w:rsidP="001F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2088"/>
      <w:docPartObj>
        <w:docPartGallery w:val="Page Numbers (Top of Page)"/>
        <w:docPartUnique/>
      </w:docPartObj>
    </w:sdtPr>
    <w:sdtEndPr/>
    <w:sdtContent>
      <w:p w:rsidR="001F18A0" w:rsidRDefault="001F18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E2">
          <w:rPr>
            <w:noProof/>
          </w:rPr>
          <w:t>2</w:t>
        </w:r>
        <w:r>
          <w:fldChar w:fldCharType="end"/>
        </w:r>
      </w:p>
    </w:sdtContent>
  </w:sdt>
  <w:p w:rsidR="001F18A0" w:rsidRDefault="001F18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0E6"/>
    <w:multiLevelType w:val="hybridMultilevel"/>
    <w:tmpl w:val="F8463BF0"/>
    <w:lvl w:ilvl="0" w:tplc="8C3EB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6B"/>
    <w:rsid w:val="000248CB"/>
    <w:rsid w:val="00055A1A"/>
    <w:rsid w:val="0012181C"/>
    <w:rsid w:val="001C575B"/>
    <w:rsid w:val="001D657E"/>
    <w:rsid w:val="001F18A0"/>
    <w:rsid w:val="002B17D3"/>
    <w:rsid w:val="002B345B"/>
    <w:rsid w:val="00300500"/>
    <w:rsid w:val="00306F9E"/>
    <w:rsid w:val="0039008D"/>
    <w:rsid w:val="00440438"/>
    <w:rsid w:val="004C299B"/>
    <w:rsid w:val="00651535"/>
    <w:rsid w:val="00676F37"/>
    <w:rsid w:val="00771C39"/>
    <w:rsid w:val="007865E6"/>
    <w:rsid w:val="00805AE1"/>
    <w:rsid w:val="008902E2"/>
    <w:rsid w:val="00931FD4"/>
    <w:rsid w:val="009733F5"/>
    <w:rsid w:val="00990A15"/>
    <w:rsid w:val="009B5991"/>
    <w:rsid w:val="009F3481"/>
    <w:rsid w:val="00A121D2"/>
    <w:rsid w:val="00AD2A78"/>
    <w:rsid w:val="00B30888"/>
    <w:rsid w:val="00BC3F8F"/>
    <w:rsid w:val="00C100B8"/>
    <w:rsid w:val="00C16644"/>
    <w:rsid w:val="00C36236"/>
    <w:rsid w:val="00CB596B"/>
    <w:rsid w:val="00D7118A"/>
    <w:rsid w:val="00D77AAB"/>
    <w:rsid w:val="00DA5449"/>
    <w:rsid w:val="00E13CFA"/>
    <w:rsid w:val="00E91AFA"/>
    <w:rsid w:val="00E9493E"/>
    <w:rsid w:val="00EE0228"/>
    <w:rsid w:val="00F07DA3"/>
    <w:rsid w:val="00F326E5"/>
    <w:rsid w:val="00F50804"/>
    <w:rsid w:val="00F81ED2"/>
    <w:rsid w:val="00F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D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8A0"/>
  </w:style>
  <w:style w:type="paragraph" w:styleId="a7">
    <w:name w:val="footer"/>
    <w:basedOn w:val="a"/>
    <w:link w:val="a8"/>
    <w:uiPriority w:val="99"/>
    <w:unhideWhenUsed/>
    <w:rsid w:val="001F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8A0"/>
  </w:style>
  <w:style w:type="character" w:styleId="a9">
    <w:name w:val="Strong"/>
    <w:basedOn w:val="a0"/>
    <w:uiPriority w:val="22"/>
    <w:qFormat/>
    <w:rsid w:val="00931FD4"/>
    <w:rPr>
      <w:b/>
      <w:bCs/>
    </w:rPr>
  </w:style>
  <w:style w:type="character" w:styleId="aa">
    <w:name w:val="Hyperlink"/>
    <w:basedOn w:val="a0"/>
    <w:uiPriority w:val="99"/>
    <w:semiHidden/>
    <w:unhideWhenUsed/>
    <w:rsid w:val="00931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D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8A0"/>
  </w:style>
  <w:style w:type="paragraph" w:styleId="a7">
    <w:name w:val="footer"/>
    <w:basedOn w:val="a"/>
    <w:link w:val="a8"/>
    <w:uiPriority w:val="99"/>
    <w:unhideWhenUsed/>
    <w:rsid w:val="001F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8A0"/>
  </w:style>
  <w:style w:type="character" w:styleId="a9">
    <w:name w:val="Strong"/>
    <w:basedOn w:val="a0"/>
    <w:uiPriority w:val="22"/>
    <w:qFormat/>
    <w:rsid w:val="00931FD4"/>
    <w:rPr>
      <w:b/>
      <w:bCs/>
    </w:rPr>
  </w:style>
  <w:style w:type="character" w:styleId="aa">
    <w:name w:val="Hyperlink"/>
    <w:basedOn w:val="a0"/>
    <w:uiPriority w:val="99"/>
    <w:semiHidden/>
    <w:unhideWhenUsed/>
    <w:rsid w:val="0093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B64F-F05A-4680-83F1-280D76D5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2016-09-21T12:45:00Z</dcterms:created>
  <dcterms:modified xsi:type="dcterms:W3CDTF">2016-09-21T13:17:00Z</dcterms:modified>
</cp:coreProperties>
</file>