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body>
    <w:p w:rsidR="00C819C9" w:rsidRPr="00ED78CE" w:rsidRDefault="000B1F80" w:rsidP="00595B53">
      <w:pPr>
        <w:spacing w:after="0" w:line="240" w:lineRule="auto"/>
        <w:jc w:val="center"/>
        <w:rPr>
          <w:rFonts w:ascii="Times New Roman" w:hAnsi="Times New Roman"/>
          <w:b/>
          <w:sz w:val="24"/>
          <w:szCs w:val="24"/>
        </w:rPr>
      </w:pPr>
      <w:r w:rsidRPr="00ED78CE">
        <w:rPr>
          <w:rFonts w:ascii="Times New Roman" w:hAnsi="Times New Roman"/>
          <w:b/>
          <w:sz w:val="24"/>
          <w:szCs w:val="24"/>
        </w:rPr>
        <w:t>Обґрунтування технічних та якісних характеристик предмета закупівлі, розміру бюджетного призначення, очікуваної вартості предмета закупівлі</w:t>
      </w:r>
    </w:p>
    <w:p w:rsidR="00595B53" w:rsidRPr="002F7F6C" w:rsidRDefault="00595B53" w:rsidP="00595B53">
      <w:pPr>
        <w:spacing w:after="120" w:line="240" w:lineRule="auto"/>
        <w:contextualSpacing/>
        <w:jc w:val="center"/>
        <w:rPr>
          <w:rFonts w:ascii="Times New Roman" w:hAnsi="Times New Roman"/>
          <w:sz w:val="24"/>
          <w:szCs w:val="24"/>
        </w:rPr>
      </w:pPr>
      <w:r w:rsidRPr="002F7F6C">
        <w:rPr>
          <w:rFonts w:ascii="Times New Roman" w:hAnsi="Times New Roman"/>
          <w:sz w:val="24"/>
          <w:szCs w:val="24"/>
        </w:rPr>
        <w:t>(відповідно до пункту 4</w:t>
      </w:r>
      <w:r w:rsidRPr="002F7F6C">
        <w:rPr>
          <w:rFonts w:ascii="Times New Roman" w:hAnsi="Times New Roman"/>
          <w:sz w:val="24"/>
          <w:szCs w:val="24"/>
          <w:vertAlign w:val="superscript"/>
        </w:rPr>
        <w:t xml:space="preserve">1 </w:t>
      </w:r>
      <w:r w:rsidRPr="002F7F6C">
        <w:rPr>
          <w:rFonts w:ascii="Times New Roman" w:hAnsi="Times New Roman"/>
          <w:sz w:val="24"/>
          <w:szCs w:val="24"/>
        </w:rPr>
        <w:t xml:space="preserve">постанови </w:t>
      </w:r>
      <w:r w:rsidR="00A5057E">
        <w:rPr>
          <w:rFonts w:ascii="Times New Roman" w:hAnsi="Times New Roman"/>
          <w:sz w:val="24"/>
          <w:szCs w:val="24"/>
        </w:rPr>
        <w:t xml:space="preserve">Кабінету Міністрів України </w:t>
      </w:r>
      <w:r w:rsidRPr="002F7F6C">
        <w:rPr>
          <w:rFonts w:ascii="Times New Roman" w:hAnsi="Times New Roman"/>
          <w:sz w:val="24"/>
          <w:szCs w:val="24"/>
        </w:rPr>
        <w:t xml:space="preserve">від 11.10.2016 № 710 </w:t>
      </w:r>
      <w:r w:rsidR="00A5057E">
        <w:rPr>
          <w:rFonts w:ascii="Times New Roman" w:hAnsi="Times New Roman"/>
          <w:sz w:val="24"/>
          <w:szCs w:val="24"/>
        </w:rPr>
        <w:br/>
      </w:r>
      <w:r w:rsidRPr="002F7F6C">
        <w:rPr>
          <w:rFonts w:ascii="Times New Roman" w:hAnsi="Times New Roman"/>
          <w:sz w:val="24"/>
          <w:szCs w:val="24"/>
        </w:rPr>
        <w:t>«Про ефективне використання державних коштів» (зі змінами))</w:t>
      </w:r>
    </w:p>
    <w:p w:rsidR="00556640" w:rsidRPr="005D6025" w:rsidRDefault="000B1F80" w:rsidP="00641A60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425"/>
        <w:contextualSpacing w:val="0"/>
        <w:jc w:val="both"/>
        <w:textAlignment w:val="baseline"/>
        <w:rPr>
          <w:rFonts w:ascii="Times New Roman" w:hAnsi="Times New Roman"/>
          <w:color w:val="000000"/>
          <w:sz w:val="24"/>
          <w:szCs w:val="24"/>
        </w:rPr>
      </w:pPr>
      <w:r w:rsidRPr="00556640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Найменування, місцезнаходження та ідентифікаційний код замовника в Єдиному державному реєстрі юридичних осіб, фізичних осіб - підприємців та громадських формувань, його категорія: 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Департамент житлово-комунального господарства Луганської обласної державної адміністрації, 93406, м. Сєвєродонецьк, пр-т Центральний, 59, код згідно з ЄДРПОУ </w:t>
      </w:r>
      <w:r w:rsidR="005D6025">
        <w:rPr>
          <w:rFonts w:ascii="Times New Roman" w:hAnsi="Times New Roman"/>
          <w:color w:val="000000"/>
          <w:sz w:val="24"/>
          <w:szCs w:val="24"/>
        </w:rPr>
        <w:t>–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03364062</w:t>
      </w:r>
      <w:r w:rsidR="005D6025" w:rsidRPr="005D6025">
        <w:rPr>
          <w:rFonts w:ascii="Times New Roman" w:hAnsi="Times New Roman"/>
          <w:color w:val="000000"/>
          <w:sz w:val="24"/>
          <w:szCs w:val="24"/>
        </w:rPr>
        <w:t>,</w:t>
      </w:r>
      <w:r w:rsidR="00556640" w:rsidRPr="005D6025">
        <w:rPr>
          <w:rFonts w:ascii="Times New Roman" w:hAnsi="Times New Roman"/>
          <w:color w:val="000000"/>
          <w:sz w:val="24"/>
          <w:szCs w:val="24"/>
        </w:rPr>
        <w:t xml:space="preserve"> </w:t>
      </w:r>
      <w:r w:rsidR="00556640" w:rsidRPr="005D6025">
        <w:rPr>
          <w:rFonts w:ascii="Times New Roman" w:hAnsi="Times New Roman"/>
          <w:sz w:val="24"/>
          <w:szCs w:val="24"/>
        </w:rPr>
        <w:t xml:space="preserve">категорія замовника - органи державної влади </w:t>
      </w:r>
    </w:p>
    <w:p w:rsidR="005D6025" w:rsidRDefault="000B1F80" w:rsidP="00170B5A">
      <w:pPr>
        <w:pStyle w:val="a3"/>
        <w:numPr>
          <w:ilvl w:val="0"/>
          <w:numId w:val="1"/>
        </w:numPr>
        <w:shd w:val="clear" w:color="auto" w:fill="FFFFFF"/>
        <w:tabs>
          <w:tab w:val="left" w:pos="851"/>
        </w:tabs>
        <w:spacing w:after="0" w:line="240" w:lineRule="auto"/>
        <w:ind w:left="0" w:firstLine="284"/>
        <w:contextualSpacing w:val="0"/>
        <w:jc w:val="both"/>
        <w:textAlignment w:val="baseline"/>
        <w:rPr>
          <w:rFonts w:ascii="Times New Roman" w:hAnsi="Times New Roman"/>
          <w:sz w:val="24"/>
          <w:szCs w:val="24"/>
        </w:rPr>
      </w:pPr>
      <w:bookmarkStart w:id="0" w:name="n7"/>
      <w:bookmarkEnd w:id="0"/>
      <w:r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>Назва предмета закупівлі із зазначенням коду за Єдиним закупівельним словником (у разі поділу на лоти такі відомості повинні зазначатися стосовно кожного лота) та назви відповідних класифікаторів предмета закупівлі і частин предмета закупівлі (лотів) (за наявності):</w:t>
      </w:r>
      <w:r w:rsidR="00931D71" w:rsidRPr="005D6025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</w:t>
      </w:r>
      <w:r w:rsidR="005D6025" w:rsidRPr="005D6025">
        <w:rPr>
          <w:rFonts w:ascii="Times New Roman" w:hAnsi="Times New Roman"/>
          <w:sz w:val="24"/>
          <w:szCs w:val="24"/>
        </w:rPr>
        <w:t xml:space="preserve">ДК 021:2015: 45453000-7 - Капітальний ремонт і реставрація («Реставрація пам’ятки історії національного значення «Меморіальний комплекс «Україна – визволителям» у смт </w:t>
      </w:r>
      <w:proofErr w:type="spellStart"/>
      <w:r w:rsidR="005D6025" w:rsidRPr="005D6025">
        <w:rPr>
          <w:rFonts w:ascii="Times New Roman" w:hAnsi="Times New Roman"/>
          <w:sz w:val="24"/>
          <w:szCs w:val="24"/>
        </w:rPr>
        <w:t>Міловому</w:t>
      </w:r>
      <w:proofErr w:type="spellEnd"/>
      <w:r w:rsidR="005D6025" w:rsidRPr="005D6025">
        <w:rPr>
          <w:rFonts w:ascii="Times New Roman" w:hAnsi="Times New Roman"/>
          <w:sz w:val="24"/>
          <w:szCs w:val="24"/>
        </w:rPr>
        <w:t xml:space="preserve"> Луганської області»)</w:t>
      </w:r>
    </w:p>
    <w:p w:rsidR="005D6025" w:rsidRPr="005D6025" w:rsidRDefault="005D6025" w:rsidP="005D6025">
      <w:pPr>
        <w:pStyle w:val="a3"/>
        <w:rPr>
          <w:rFonts w:ascii="Times New Roman" w:hAnsi="Times New Roman"/>
          <w:sz w:val="24"/>
          <w:szCs w:val="24"/>
        </w:rPr>
      </w:pPr>
    </w:p>
    <w:p w:rsidR="00F868A7" w:rsidRPr="005D6025" w:rsidRDefault="000B1F80" w:rsidP="008B26F8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hAnsi="Times New Roman"/>
          <w:color w:val="000000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Ідентифікатор закупівлі: </w:t>
      </w:r>
      <w:r w:rsidR="005D6025" w:rsidRPr="005D6025">
        <w:rPr>
          <w:rFonts w:ascii="Times New Roman" w:hAnsi="Times New Roman"/>
          <w:sz w:val="24"/>
          <w:szCs w:val="24"/>
        </w:rPr>
        <w:t>UA-2021-05-05-004212-a</w:t>
      </w:r>
    </w:p>
    <w:p w:rsidR="000B1F80" w:rsidRPr="00F868A7" w:rsidRDefault="00595B53" w:rsidP="00F868A7">
      <w:pPr>
        <w:pStyle w:val="a3"/>
        <w:numPr>
          <w:ilvl w:val="0"/>
          <w:numId w:val="1"/>
        </w:numPr>
        <w:tabs>
          <w:tab w:val="left" w:pos="851"/>
        </w:tabs>
        <w:spacing w:before="120" w:after="0" w:line="240" w:lineRule="auto"/>
        <w:ind w:left="0" w:firstLine="425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F868A7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 технічних та якісних характеристик предмета закупівлі:</w:t>
      </w:r>
      <w:r w:rsidRPr="00F868A7">
        <w:rPr>
          <w:rFonts w:ascii="Times New Roman" w:hAnsi="Times New Roman"/>
          <w:sz w:val="25"/>
          <w:szCs w:val="25"/>
        </w:rPr>
        <w:t xml:space="preserve"> </w:t>
      </w:r>
    </w:p>
    <w:p w:rsidR="00AD67FC" w:rsidRPr="00AD67FC" w:rsidRDefault="005D6025" w:rsidP="00AD67FC">
      <w:pPr>
        <w:spacing w:after="0"/>
        <w:ind w:firstLine="567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Технічні та якісні характеристики предмета закупівлі складені у відповідності до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норм чинного законодавства 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>зазначені</w:t>
      </w:r>
      <w:r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 в тендерній документації, які </w:t>
      </w:r>
      <w:r w:rsidR="00AD67FC" w:rsidRPr="00AD67FC">
        <w:rPr>
          <w:rFonts w:ascii="Times New Roman" w:eastAsia="Times New Roman" w:hAnsi="Times New Roman"/>
          <w:sz w:val="24"/>
          <w:szCs w:val="24"/>
          <w:lang w:eastAsia="ru-RU"/>
        </w:rPr>
        <w:t xml:space="preserve">викладені в Технічному завданні до Тендерної документації. </w:t>
      </w:r>
      <w:r w:rsidR="00AD67FC" w:rsidRPr="00AD67FC">
        <w:rPr>
          <w:rFonts w:ascii="Times New Roman" w:hAnsi="Times New Roman"/>
          <w:sz w:val="24"/>
          <w:szCs w:val="24"/>
        </w:rPr>
        <w:t xml:space="preserve">Робочий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проєкт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 на Реставрацію пам’ятки історії національного значення «Меморіальний комплекс «Україна – визволителям» у смт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Міловому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 Луганської області» розроблений на підставі: — завдання замовника на </w:t>
      </w:r>
      <w:proofErr w:type="spellStart"/>
      <w:r w:rsidR="00AD67FC" w:rsidRPr="00AD67FC">
        <w:rPr>
          <w:rFonts w:ascii="Times New Roman" w:hAnsi="Times New Roman"/>
          <w:sz w:val="24"/>
          <w:szCs w:val="24"/>
        </w:rPr>
        <w:t>проєктування</w:t>
      </w:r>
      <w:proofErr w:type="spellEnd"/>
      <w:r w:rsidR="00AD67FC" w:rsidRPr="00AD67FC">
        <w:rPr>
          <w:rFonts w:ascii="Times New Roman" w:hAnsi="Times New Roman"/>
          <w:sz w:val="24"/>
          <w:szCs w:val="24"/>
        </w:rPr>
        <w:t xml:space="preserve">. </w:t>
      </w:r>
      <w:r w:rsidR="00AD67FC" w:rsidRPr="00AD67FC">
        <w:rPr>
          <w:rFonts w:ascii="Times New Roman" w:hAnsi="Times New Roman"/>
          <w:color w:val="000000"/>
          <w:sz w:val="24"/>
          <w:szCs w:val="24"/>
          <w:lang w:eastAsia="uk-UA"/>
        </w:rPr>
        <w:t>В ході реставраційних робіт на пам’ятці заплановано виконувати наступні види робіт у відповідності до проекту, а саме:</w:t>
      </w:r>
    </w:p>
    <w:p w:rsidR="00AD67FC" w:rsidRPr="00AD67FC" w:rsidRDefault="00AD67FC" w:rsidP="001B1280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hAnsi="Times New Roman"/>
          <w:sz w:val="24"/>
          <w:szCs w:val="24"/>
        </w:rPr>
        <w:t>1) МОНУМЕНТ:</w:t>
      </w:r>
      <w:r w:rsidR="001B1280">
        <w:rPr>
          <w:rFonts w:ascii="Times New Roman" w:hAnsi="Times New Roman"/>
          <w:sz w:val="24"/>
          <w:szCs w:val="24"/>
        </w:rPr>
        <w:t xml:space="preserve"> </w:t>
      </w:r>
      <w:r w:rsidRPr="001B1280">
        <w:rPr>
          <w:rFonts w:ascii="Times New Roman" w:hAnsi="Times New Roman"/>
          <w:sz w:val="24"/>
          <w:szCs w:val="24"/>
        </w:rPr>
        <w:t xml:space="preserve">1.1. Скульптурна композиція: </w:t>
      </w:r>
      <w:r w:rsidRPr="00AD67FC">
        <w:rPr>
          <w:rFonts w:ascii="Times New Roman" w:hAnsi="Times New Roman"/>
          <w:sz w:val="24"/>
          <w:szCs w:val="24"/>
        </w:rPr>
        <w:t>розчистка бронзових поверхонь від забруднень та фарбових нашарувань;</w:t>
      </w:r>
      <w:r w:rsidR="001B1280">
        <w:rPr>
          <w:rFonts w:ascii="Times New Roman" w:hAnsi="Times New Roman"/>
          <w:sz w:val="24"/>
          <w:szCs w:val="24"/>
        </w:rPr>
        <w:t xml:space="preserve"> </w:t>
      </w:r>
      <w:r w:rsidRPr="00AD67FC">
        <w:rPr>
          <w:rFonts w:ascii="Times New Roman" w:hAnsi="Times New Roman"/>
          <w:sz w:val="24"/>
          <w:szCs w:val="24"/>
        </w:rPr>
        <w:t xml:space="preserve">видалення ремонтних шпаклівок в зварювальних швах та </w:t>
      </w:r>
      <w:proofErr w:type="spellStart"/>
      <w:r w:rsidRPr="00AD67FC">
        <w:rPr>
          <w:rFonts w:ascii="Times New Roman" w:hAnsi="Times New Roman"/>
          <w:sz w:val="24"/>
          <w:szCs w:val="24"/>
        </w:rPr>
        <w:t>тріщинах</w:t>
      </w:r>
      <w:proofErr w:type="spellEnd"/>
      <w:r w:rsidRPr="00AD67FC">
        <w:rPr>
          <w:rFonts w:ascii="Times New Roman" w:hAnsi="Times New Roman"/>
          <w:sz w:val="24"/>
          <w:szCs w:val="24"/>
        </w:rPr>
        <w:t>;</w:t>
      </w:r>
    </w:p>
    <w:p w:rsidR="00AD67FC" w:rsidRPr="00AD67FC" w:rsidRDefault="00AD67FC" w:rsidP="001B1280">
      <w:pPr>
        <w:keepNext/>
        <w:autoSpaceDE w:val="0"/>
        <w:autoSpaceDN w:val="0"/>
        <w:spacing w:after="0" w:line="230" w:lineRule="auto"/>
        <w:jc w:val="both"/>
        <w:outlineLvl w:val="0"/>
        <w:rPr>
          <w:rFonts w:ascii="Times New Roman" w:hAnsi="Times New Roman"/>
          <w:sz w:val="24"/>
          <w:szCs w:val="24"/>
        </w:rPr>
      </w:pPr>
      <w:r w:rsidRPr="00AD67FC">
        <w:rPr>
          <w:rFonts w:ascii="Times New Roman" w:hAnsi="Times New Roman"/>
          <w:sz w:val="24"/>
          <w:szCs w:val="24"/>
        </w:rPr>
        <w:t>антикорозійна обробка металу;</w:t>
      </w:r>
      <w:r w:rsidR="001B1280">
        <w:rPr>
          <w:rFonts w:ascii="Times New Roman" w:hAnsi="Times New Roman"/>
          <w:sz w:val="24"/>
          <w:szCs w:val="24"/>
        </w:rPr>
        <w:t xml:space="preserve"> </w:t>
      </w:r>
      <w:r w:rsidRPr="00AD67FC">
        <w:rPr>
          <w:rFonts w:ascii="Times New Roman" w:hAnsi="Times New Roman"/>
          <w:sz w:val="24"/>
          <w:szCs w:val="24"/>
        </w:rPr>
        <w:t xml:space="preserve">герметизація </w:t>
      </w:r>
      <w:proofErr w:type="spellStart"/>
      <w:r w:rsidRPr="00AD67FC">
        <w:rPr>
          <w:rFonts w:ascii="Times New Roman" w:hAnsi="Times New Roman"/>
          <w:sz w:val="24"/>
          <w:szCs w:val="24"/>
        </w:rPr>
        <w:t>тріщин</w:t>
      </w:r>
      <w:proofErr w:type="spellEnd"/>
      <w:r w:rsidRPr="00AD67FC">
        <w:rPr>
          <w:rFonts w:ascii="Times New Roman" w:hAnsi="Times New Roman"/>
          <w:sz w:val="24"/>
          <w:szCs w:val="24"/>
        </w:rPr>
        <w:t xml:space="preserve"> та зварювальних  швів між бронзовими елементами;</w:t>
      </w:r>
      <w:r w:rsidR="001B1280">
        <w:rPr>
          <w:rFonts w:ascii="Times New Roman" w:hAnsi="Times New Roman"/>
          <w:sz w:val="24"/>
          <w:szCs w:val="24"/>
        </w:rPr>
        <w:t xml:space="preserve"> </w:t>
      </w:r>
      <w:r w:rsidRPr="00AD67FC">
        <w:rPr>
          <w:rFonts w:ascii="Times New Roman" w:hAnsi="Times New Roman"/>
          <w:sz w:val="24"/>
          <w:szCs w:val="24"/>
        </w:rPr>
        <w:t xml:space="preserve">опоряджувальні роботи: пофарбування, тонування, гідрофобний захист. </w:t>
      </w:r>
    </w:p>
    <w:p w:rsidR="00AD67FC" w:rsidRPr="00B136ED" w:rsidRDefault="00AD67FC" w:rsidP="001B1280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B136ED">
        <w:rPr>
          <w:rFonts w:ascii="Times New Roman" w:hAnsi="Times New Roman"/>
          <w:sz w:val="24"/>
          <w:szCs w:val="24"/>
        </w:rPr>
        <w:t>1.2. Постамент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відновлення написів на постаменті;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заміна облицювання.</w:t>
      </w:r>
    </w:p>
    <w:p w:rsidR="00AD67FC" w:rsidRPr="00B136ED" w:rsidRDefault="00AD67FC" w:rsidP="001B1280">
      <w:pPr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B136ED">
        <w:rPr>
          <w:rFonts w:ascii="Times New Roman" w:hAnsi="Times New Roman"/>
          <w:sz w:val="24"/>
          <w:szCs w:val="24"/>
        </w:rPr>
        <w:t>1.3. Музей: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підсилення конструкцій; відновлення інтер’</w:t>
      </w:r>
      <w:bookmarkStart w:id="1" w:name="_GoBack"/>
      <w:bookmarkEnd w:id="1"/>
      <w:r w:rsidRPr="00B136ED">
        <w:rPr>
          <w:rFonts w:ascii="Times New Roman" w:hAnsi="Times New Roman"/>
          <w:sz w:val="24"/>
          <w:szCs w:val="24"/>
        </w:rPr>
        <w:t>єру;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облаштування вхідної групи;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заміна електрообладнання;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облаштування охоронно-пожежної сигналізації;</w:t>
      </w:r>
    </w:p>
    <w:p w:rsidR="00AD67FC" w:rsidRPr="00B136ED" w:rsidRDefault="00AD67FC" w:rsidP="00AD67FC">
      <w:pPr>
        <w:tabs>
          <w:tab w:val="left" w:pos="312"/>
        </w:tabs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B136ED">
        <w:rPr>
          <w:rFonts w:ascii="Times New Roman" w:hAnsi="Times New Roman"/>
          <w:sz w:val="24"/>
          <w:szCs w:val="24"/>
        </w:rPr>
        <w:t>2) БРАТСЬКА МОГИЛА: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2.1. Братська могила, Постамент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відновлення написів;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заміна облицювання;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 xml:space="preserve">оновлення елементу «Вічний вогонь». </w:t>
      </w:r>
    </w:p>
    <w:p w:rsidR="00AD67FC" w:rsidRPr="00B136ED" w:rsidRDefault="00AD67FC" w:rsidP="00AD67FC">
      <w:pPr>
        <w:tabs>
          <w:tab w:val="left" w:pos="312"/>
        </w:tabs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B136ED">
        <w:rPr>
          <w:rFonts w:ascii="Times New Roman" w:hAnsi="Times New Roman"/>
          <w:sz w:val="24"/>
          <w:szCs w:val="24"/>
        </w:rPr>
        <w:t>2.2. Пілони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оновлення конструкцій;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заміна меморіальних дошок із врахуванням систематизації прізвищ за алфавітом та доповнення раніше невідомих прізвищ встановлених за результатами архівних досліджень.</w:t>
      </w:r>
    </w:p>
    <w:p w:rsidR="00AD67FC" w:rsidRPr="00B136ED" w:rsidRDefault="00AD67FC" w:rsidP="001B1280">
      <w:pPr>
        <w:tabs>
          <w:tab w:val="left" w:pos="312"/>
        </w:tabs>
        <w:spacing w:after="0" w:line="230" w:lineRule="auto"/>
        <w:jc w:val="both"/>
        <w:rPr>
          <w:rFonts w:ascii="Times New Roman" w:hAnsi="Times New Roman"/>
          <w:sz w:val="24"/>
          <w:szCs w:val="24"/>
        </w:rPr>
      </w:pPr>
      <w:r w:rsidRPr="00B136ED">
        <w:rPr>
          <w:rFonts w:ascii="Times New Roman" w:hAnsi="Times New Roman"/>
          <w:sz w:val="24"/>
          <w:szCs w:val="24"/>
        </w:rPr>
        <w:t xml:space="preserve">3) </w:t>
      </w:r>
      <w:smartTag w:uri="urn:schemas-microsoft-com:office:smarttags" w:element="metricconverter">
        <w:smartTagPr>
          <w:attr w:name="ProductID" w:val="76 мм"/>
        </w:smartTagPr>
        <w:r w:rsidRPr="00B136ED">
          <w:rPr>
            <w:rFonts w:ascii="Times New Roman" w:hAnsi="Times New Roman"/>
            <w:sz w:val="24"/>
            <w:szCs w:val="24"/>
          </w:rPr>
          <w:t>76 мм</w:t>
        </w:r>
      </w:smartTag>
      <w:r w:rsidRPr="00B136ED">
        <w:rPr>
          <w:rFonts w:ascii="Times New Roman" w:hAnsi="Times New Roman"/>
          <w:sz w:val="24"/>
          <w:szCs w:val="24"/>
        </w:rPr>
        <w:t xml:space="preserve"> ГАРМАТА: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3.1. Гармата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розчистка металевих поверхонь від забруднень та фарбових нашарувань;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антикорозійна обробка металу;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опоряджувальні роботи: фарбування, тонування, гідрофобний захист;</w:t>
      </w:r>
    </w:p>
    <w:p w:rsidR="00AD67FC" w:rsidRPr="00B136ED" w:rsidRDefault="00AD67FC" w:rsidP="001B1280">
      <w:pPr>
        <w:tabs>
          <w:tab w:val="left" w:pos="312"/>
        </w:tabs>
        <w:spacing w:after="0" w:line="230" w:lineRule="auto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136ED">
        <w:rPr>
          <w:rFonts w:ascii="Times New Roman" w:hAnsi="Times New Roman"/>
          <w:sz w:val="24"/>
          <w:szCs w:val="24"/>
        </w:rPr>
        <w:t>3.2. Постамент</w:t>
      </w:r>
      <w:r w:rsidR="001B1280" w:rsidRPr="00B136ED">
        <w:rPr>
          <w:rFonts w:ascii="Times New Roman" w:hAnsi="Times New Roman"/>
          <w:sz w:val="24"/>
          <w:szCs w:val="24"/>
        </w:rPr>
        <w:t xml:space="preserve"> </w:t>
      </w:r>
      <w:r w:rsidRPr="00B136ED">
        <w:rPr>
          <w:rFonts w:ascii="Times New Roman" w:hAnsi="Times New Roman"/>
          <w:sz w:val="24"/>
          <w:szCs w:val="24"/>
        </w:rPr>
        <w:t>заміна облицювання</w:t>
      </w:r>
    </w:p>
    <w:p w:rsidR="00AD67FC" w:rsidRPr="00AD67FC" w:rsidRDefault="00AD67FC" w:rsidP="00AD67FC">
      <w:pPr>
        <w:spacing w:after="0"/>
        <w:jc w:val="both"/>
        <w:rPr>
          <w:rFonts w:ascii="Times New Roman" w:hAnsi="Times New Roman"/>
          <w:color w:val="000000"/>
          <w:sz w:val="24"/>
          <w:szCs w:val="24"/>
          <w:lang w:eastAsia="uk-UA"/>
        </w:rPr>
      </w:pPr>
      <w:r w:rsidRPr="00B136ED">
        <w:rPr>
          <w:rFonts w:ascii="Times New Roman" w:hAnsi="Times New Roman"/>
          <w:color w:val="000000"/>
          <w:sz w:val="24"/>
          <w:szCs w:val="24"/>
          <w:lang w:eastAsia="uk-UA"/>
        </w:rPr>
        <w:t>4) Благоустрій</w:t>
      </w:r>
      <w:r w:rsidR="001B1280" w:rsidRPr="00B136E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136ED">
        <w:rPr>
          <w:rFonts w:ascii="Times New Roman" w:hAnsi="Times New Roman"/>
          <w:color w:val="000000"/>
          <w:sz w:val="24"/>
          <w:szCs w:val="24"/>
          <w:lang w:eastAsia="uk-UA"/>
        </w:rPr>
        <w:t>мощення доріжок;</w:t>
      </w:r>
      <w:r w:rsidR="001B1280" w:rsidRPr="00B136E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136ED">
        <w:rPr>
          <w:rFonts w:ascii="Times New Roman" w:hAnsi="Times New Roman"/>
          <w:color w:val="000000"/>
          <w:sz w:val="24"/>
          <w:szCs w:val="24"/>
          <w:lang w:eastAsia="uk-UA"/>
        </w:rPr>
        <w:t>влаштування газонного покриття;</w:t>
      </w:r>
      <w:r w:rsidR="001B1280" w:rsidRPr="00B136ED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B136ED">
        <w:rPr>
          <w:rFonts w:ascii="Times New Roman" w:hAnsi="Times New Roman"/>
          <w:color w:val="000000"/>
          <w:sz w:val="24"/>
          <w:szCs w:val="24"/>
          <w:lang w:eastAsia="uk-UA"/>
        </w:rPr>
        <w:t>зовнішнє</w:t>
      </w:r>
      <w:r w:rsidRPr="00AD67FC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електроосвітлення;</w:t>
      </w:r>
      <w:r w:rsidR="001B1280">
        <w:rPr>
          <w:rFonts w:ascii="Times New Roman" w:hAnsi="Times New Roman"/>
          <w:color w:val="000000"/>
          <w:sz w:val="24"/>
          <w:szCs w:val="24"/>
          <w:lang w:eastAsia="uk-UA"/>
        </w:rPr>
        <w:t xml:space="preserve"> </w:t>
      </w:r>
      <w:r w:rsidRPr="00AD67FC">
        <w:rPr>
          <w:rFonts w:ascii="Times New Roman" w:hAnsi="Times New Roman"/>
          <w:color w:val="000000"/>
          <w:sz w:val="24"/>
          <w:szCs w:val="24"/>
          <w:lang w:eastAsia="uk-UA"/>
        </w:rPr>
        <w:t>поливний водопровід.</w:t>
      </w:r>
    </w:p>
    <w:p w:rsidR="00424AC2" w:rsidRDefault="00B6060F" w:rsidP="00424AC2">
      <w:pPr>
        <w:pStyle w:val="a3"/>
        <w:numPr>
          <w:ilvl w:val="0"/>
          <w:numId w:val="1"/>
        </w:numPr>
        <w:tabs>
          <w:tab w:val="left" w:pos="851"/>
        </w:tabs>
        <w:spacing w:after="0" w:line="240" w:lineRule="auto"/>
        <w:ind w:left="0" w:firstLine="425"/>
        <w:contextualSpacing w:val="0"/>
        <w:jc w:val="both"/>
        <w:rPr>
          <w:rFonts w:ascii="Times New Roman" w:eastAsia="Times New Roman" w:hAnsi="Times New Roman"/>
          <w:b/>
          <w:sz w:val="24"/>
          <w:szCs w:val="24"/>
          <w:lang w:eastAsia="ru-RU"/>
        </w:rPr>
      </w:pPr>
      <w:r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Обґрунтування</w:t>
      </w:r>
      <w:r w:rsidR="00B12373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 xml:space="preserve"> очікуваної вартості предмета закупівлі</w:t>
      </w:r>
      <w:r w:rsidR="00C819C9" w:rsidRPr="00ED78CE">
        <w:rPr>
          <w:rFonts w:ascii="Times New Roman" w:eastAsia="Times New Roman" w:hAnsi="Times New Roman"/>
          <w:b/>
          <w:sz w:val="24"/>
          <w:szCs w:val="24"/>
          <w:lang w:eastAsia="ru-RU"/>
        </w:rPr>
        <w:t>:</w:t>
      </w:r>
    </w:p>
    <w:p w:rsidR="001B1280" w:rsidRPr="001B1280" w:rsidRDefault="00424AC2" w:rsidP="001B1280">
      <w:pPr>
        <w:pStyle w:val="a3"/>
        <w:tabs>
          <w:tab w:val="left" w:pos="0"/>
        </w:tabs>
        <w:spacing w:after="0" w:line="240" w:lineRule="auto"/>
        <w:ind w:left="0"/>
        <w:contextualSpacing w:val="0"/>
        <w:jc w:val="both"/>
        <w:rPr>
          <w:rFonts w:ascii="Times New Roman" w:hAnsi="Times New Roman"/>
          <w:sz w:val="24"/>
          <w:szCs w:val="24"/>
        </w:rPr>
      </w:pPr>
      <w:r w:rsidRPr="001B1280">
        <w:rPr>
          <w:rFonts w:ascii="Times New Roman" w:eastAsia="Times New Roman" w:hAnsi="Times New Roman"/>
          <w:sz w:val="24"/>
          <w:szCs w:val="24"/>
          <w:lang w:eastAsia="ru-RU"/>
        </w:rPr>
        <w:tab/>
      </w:r>
      <w:r w:rsidR="001B1280" w:rsidRPr="001B1280">
        <w:rPr>
          <w:rFonts w:ascii="Times New Roman" w:hAnsi="Times New Roman"/>
          <w:sz w:val="24"/>
          <w:szCs w:val="24"/>
        </w:rPr>
        <w:t>Розрахунок очікуваної вартості предмета закупівлі здійснено на підставі кошторисної документації, визначеної з урахуванням Правил визначення вартості будівництва ДСТУ Б Д.1.1-1:2013, затверджених наказом Міністерства регіонального розвитку, будівництва та житлово-комунального господарства України від 05.07.2013 № 293 та затвердженого Експертного звіту щодо розгляду проектно</w:t>
      </w:r>
      <w:r w:rsidR="001B1280">
        <w:rPr>
          <w:rFonts w:ascii="Times New Roman" w:hAnsi="Times New Roman"/>
          <w:sz w:val="24"/>
          <w:szCs w:val="24"/>
        </w:rPr>
        <w:t xml:space="preserve">-кошторисної </w:t>
      </w:r>
      <w:r w:rsidR="001B1280" w:rsidRPr="001B1280">
        <w:rPr>
          <w:rFonts w:ascii="Times New Roman" w:hAnsi="Times New Roman"/>
          <w:sz w:val="24"/>
          <w:szCs w:val="24"/>
        </w:rPr>
        <w:t>документації за робочим проектом «</w:t>
      </w:r>
      <w:r w:rsidR="001B1280" w:rsidRPr="005D6025">
        <w:rPr>
          <w:rFonts w:ascii="Times New Roman" w:hAnsi="Times New Roman"/>
          <w:sz w:val="24"/>
          <w:szCs w:val="24"/>
        </w:rPr>
        <w:t xml:space="preserve">Реставрація пам’ятки історії національного значення «Меморіальний комплекс «Україна – визволителям» у смт </w:t>
      </w:r>
      <w:proofErr w:type="spellStart"/>
      <w:r w:rsidR="001B1280" w:rsidRPr="005D6025">
        <w:rPr>
          <w:rFonts w:ascii="Times New Roman" w:hAnsi="Times New Roman"/>
          <w:sz w:val="24"/>
          <w:szCs w:val="24"/>
        </w:rPr>
        <w:t>Міловому</w:t>
      </w:r>
      <w:proofErr w:type="spellEnd"/>
      <w:r w:rsidR="001B1280" w:rsidRPr="005D6025">
        <w:rPr>
          <w:rFonts w:ascii="Times New Roman" w:hAnsi="Times New Roman"/>
          <w:sz w:val="24"/>
          <w:szCs w:val="24"/>
        </w:rPr>
        <w:t xml:space="preserve"> Луганської області»</w:t>
      </w:r>
      <w:r w:rsidR="001B1280" w:rsidRPr="001B1280">
        <w:rPr>
          <w:rFonts w:ascii="Times New Roman" w:hAnsi="Times New Roman"/>
          <w:sz w:val="24"/>
          <w:szCs w:val="24"/>
        </w:rPr>
        <w:t>. Експерт</w:t>
      </w:r>
      <w:r w:rsidR="001B1280">
        <w:rPr>
          <w:rFonts w:ascii="Times New Roman" w:hAnsi="Times New Roman"/>
          <w:sz w:val="24"/>
          <w:szCs w:val="24"/>
        </w:rPr>
        <w:t>ний звіт  від 23.04.2021 № 10-0245-21 ДП «Державний науково-дослідний та проектно-вишукувальний інститут «НДІПРОЕКТРЕКОНСТРУКЦІЯ».</w:t>
      </w:r>
    </w:p>
    <w:p w:rsidR="001B1280" w:rsidRPr="006E22BA" w:rsidRDefault="001B1280" w:rsidP="00424AC2">
      <w:pPr>
        <w:pStyle w:val="a3"/>
        <w:tabs>
          <w:tab w:val="left" w:pos="851"/>
        </w:tabs>
        <w:spacing w:after="0" w:line="240" w:lineRule="auto"/>
        <w:ind w:left="0"/>
        <w:contextualSpacing w:val="0"/>
        <w:jc w:val="both"/>
        <w:rPr>
          <w:rFonts w:ascii="Times New Roman" w:eastAsia="Times New Roman" w:hAnsi="Times New Roman"/>
          <w:sz w:val="24"/>
          <w:szCs w:val="24"/>
          <w:lang w:eastAsia="ru-RU"/>
        </w:rPr>
      </w:pPr>
    </w:p>
    <w:sectPr w:rsidR="001B1280" w:rsidRPr="006E22BA" w:rsidSect="000B1F80">
      <w:pgSz w:w="11906" w:h="16838"/>
      <w:pgMar w:top="567" w:right="850" w:bottom="850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 CYR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Segoe UI">
    <w:panose1 w:val="020B0502040204020203"/>
    <w:charset w:val="CC"/>
    <w:family w:val="swiss"/>
    <w:pitch w:val="variable"/>
    <w:sig w:usb0="E10022FF" w:usb1="C000E47F" w:usb2="00000029" w:usb3="00000000" w:csb0="000001D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cx="http://schemas.microsoft.com/office/drawing/2014/chartex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p14">
  <w:abstractNum w:abstractNumId="0" w15:restartNumberingAfterBreak="0">
    <w:nsid w:val="39FA68A2"/>
    <w:multiLevelType w:val="hybridMultilevel"/>
    <w:tmpl w:val="3BEC479A"/>
    <w:lvl w:ilvl="0" w:tplc="48183A3A">
      <w:start w:val="1"/>
      <w:numFmt w:val="decimal"/>
      <w:lvlText w:val="%1."/>
      <w:lvlJc w:val="left"/>
      <w:pPr>
        <w:ind w:left="786" w:hanging="360"/>
      </w:pPr>
      <w:rPr>
        <w:b/>
        <w:color w:val="auto"/>
      </w:rPr>
    </w:lvl>
    <w:lvl w:ilvl="1" w:tplc="04220019">
      <w:start w:val="1"/>
      <w:numFmt w:val="lowerLetter"/>
      <w:lvlText w:val="%2."/>
      <w:lvlJc w:val="left"/>
      <w:pPr>
        <w:ind w:left="2007" w:hanging="360"/>
      </w:pPr>
    </w:lvl>
    <w:lvl w:ilvl="2" w:tplc="0422001B" w:tentative="1">
      <w:start w:val="1"/>
      <w:numFmt w:val="lowerRoman"/>
      <w:lvlText w:val="%3."/>
      <w:lvlJc w:val="right"/>
      <w:pPr>
        <w:ind w:left="2727" w:hanging="180"/>
      </w:pPr>
    </w:lvl>
    <w:lvl w:ilvl="3" w:tplc="0422000F" w:tentative="1">
      <w:start w:val="1"/>
      <w:numFmt w:val="decimal"/>
      <w:lvlText w:val="%4."/>
      <w:lvlJc w:val="left"/>
      <w:pPr>
        <w:ind w:left="3447" w:hanging="360"/>
      </w:pPr>
    </w:lvl>
    <w:lvl w:ilvl="4" w:tplc="04220019" w:tentative="1">
      <w:start w:val="1"/>
      <w:numFmt w:val="lowerLetter"/>
      <w:lvlText w:val="%5."/>
      <w:lvlJc w:val="left"/>
      <w:pPr>
        <w:ind w:left="4167" w:hanging="360"/>
      </w:pPr>
    </w:lvl>
    <w:lvl w:ilvl="5" w:tplc="0422001B" w:tentative="1">
      <w:start w:val="1"/>
      <w:numFmt w:val="lowerRoman"/>
      <w:lvlText w:val="%6."/>
      <w:lvlJc w:val="right"/>
      <w:pPr>
        <w:ind w:left="4887" w:hanging="180"/>
      </w:pPr>
    </w:lvl>
    <w:lvl w:ilvl="6" w:tplc="0422000F" w:tentative="1">
      <w:start w:val="1"/>
      <w:numFmt w:val="decimal"/>
      <w:lvlText w:val="%7."/>
      <w:lvlJc w:val="left"/>
      <w:pPr>
        <w:ind w:left="5607" w:hanging="360"/>
      </w:pPr>
    </w:lvl>
    <w:lvl w:ilvl="7" w:tplc="04220019" w:tentative="1">
      <w:start w:val="1"/>
      <w:numFmt w:val="lowerLetter"/>
      <w:lvlText w:val="%8."/>
      <w:lvlJc w:val="left"/>
      <w:pPr>
        <w:ind w:left="6327" w:hanging="360"/>
      </w:pPr>
    </w:lvl>
    <w:lvl w:ilvl="8" w:tplc="0422001B" w:tentative="1">
      <w:start w:val="1"/>
      <w:numFmt w:val="lowerRoman"/>
      <w:lvlText w:val="%9."/>
      <w:lvlJc w:val="right"/>
      <w:pPr>
        <w:ind w:left="7047" w:hanging="180"/>
      </w:pPr>
    </w:lvl>
  </w:abstractNum>
  <w:abstractNum w:abstractNumId="1" w15:restartNumberingAfterBreak="0">
    <w:nsid w:val="53B20EB9"/>
    <w:multiLevelType w:val="hybridMultilevel"/>
    <w:tmpl w:val="FCBC59FC"/>
    <w:lvl w:ilvl="0" w:tplc="73A29C64">
      <w:start w:val="1"/>
      <w:numFmt w:val="bullet"/>
      <w:lvlText w:val="­"/>
      <w:lvlJc w:val="left"/>
      <w:pPr>
        <w:ind w:left="720" w:hanging="360"/>
      </w:pPr>
      <w:rPr>
        <w:rFonts w:ascii="Courier New" w:hAnsi="Courier New" w:hint="default"/>
      </w:rPr>
    </w:lvl>
    <w:lvl w:ilvl="1" w:tplc="04220003" w:tentative="1">
      <w:start w:val="1"/>
      <w:numFmt w:val="bullet"/>
      <w:lvlText w:val="o"/>
      <w:lvlJc w:val="left"/>
      <w:pPr>
        <w:ind w:left="1440" w:hanging="360"/>
      </w:pPr>
      <w:rPr>
        <w:rFonts w:ascii="Courier New" w:hAnsi="Courier New" w:cs="Courier New" w:hint="default"/>
      </w:rPr>
    </w:lvl>
    <w:lvl w:ilvl="2" w:tplc="04220005" w:tentative="1">
      <w:start w:val="1"/>
      <w:numFmt w:val="bullet"/>
      <w:lvlText w:val=""/>
      <w:lvlJc w:val="left"/>
      <w:pPr>
        <w:ind w:left="2160" w:hanging="360"/>
      </w:pPr>
      <w:rPr>
        <w:rFonts w:ascii="Wingdings" w:hAnsi="Wingdings" w:hint="default"/>
      </w:rPr>
    </w:lvl>
    <w:lvl w:ilvl="3" w:tplc="04220001" w:tentative="1">
      <w:start w:val="1"/>
      <w:numFmt w:val="bullet"/>
      <w:lvlText w:val=""/>
      <w:lvlJc w:val="left"/>
      <w:pPr>
        <w:ind w:left="2880" w:hanging="360"/>
      </w:pPr>
      <w:rPr>
        <w:rFonts w:ascii="Symbol" w:hAnsi="Symbol" w:hint="default"/>
      </w:rPr>
    </w:lvl>
    <w:lvl w:ilvl="4" w:tplc="04220003" w:tentative="1">
      <w:start w:val="1"/>
      <w:numFmt w:val="bullet"/>
      <w:lvlText w:val="o"/>
      <w:lvlJc w:val="left"/>
      <w:pPr>
        <w:ind w:left="3600" w:hanging="360"/>
      </w:pPr>
      <w:rPr>
        <w:rFonts w:ascii="Courier New" w:hAnsi="Courier New" w:cs="Courier New" w:hint="default"/>
      </w:rPr>
    </w:lvl>
    <w:lvl w:ilvl="5" w:tplc="04220005" w:tentative="1">
      <w:start w:val="1"/>
      <w:numFmt w:val="bullet"/>
      <w:lvlText w:val=""/>
      <w:lvlJc w:val="left"/>
      <w:pPr>
        <w:ind w:left="4320" w:hanging="360"/>
      </w:pPr>
      <w:rPr>
        <w:rFonts w:ascii="Wingdings" w:hAnsi="Wingdings" w:hint="default"/>
      </w:rPr>
    </w:lvl>
    <w:lvl w:ilvl="6" w:tplc="04220001" w:tentative="1">
      <w:start w:val="1"/>
      <w:numFmt w:val="bullet"/>
      <w:lvlText w:val=""/>
      <w:lvlJc w:val="left"/>
      <w:pPr>
        <w:ind w:left="5040" w:hanging="360"/>
      </w:pPr>
      <w:rPr>
        <w:rFonts w:ascii="Symbol" w:hAnsi="Symbol" w:hint="default"/>
      </w:rPr>
    </w:lvl>
    <w:lvl w:ilvl="7" w:tplc="04220003" w:tentative="1">
      <w:start w:val="1"/>
      <w:numFmt w:val="bullet"/>
      <w:lvlText w:val="o"/>
      <w:lvlJc w:val="left"/>
      <w:pPr>
        <w:ind w:left="5760" w:hanging="360"/>
      </w:pPr>
      <w:rPr>
        <w:rFonts w:ascii="Courier New" w:hAnsi="Courier New" w:cs="Courier New" w:hint="default"/>
      </w:rPr>
    </w:lvl>
    <w:lvl w:ilvl="8" w:tplc="04220005" w:tentative="1">
      <w:start w:val="1"/>
      <w:numFmt w:val="bullet"/>
      <w:lvlText w:val=""/>
      <w:lvlJc w:val="left"/>
      <w:pPr>
        <w:ind w:left="648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se="http://schemas.microsoft.com/office/word/2015/wordml/symex" xmlns:sl="http://schemas.openxmlformats.org/schemaLibrary/2006/main" mc:Ignorable="w14 w15 w16se">
  <w:zoom w:percent="100"/>
  <w:proofState w:spelling="clean" w:grammar="clean"/>
  <w:defaultTabStop w:val="708"/>
  <w:hyphenationZone w:val="425"/>
  <w:characterSpacingControl w:val="doNotCompress"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</w:compat>
  <w:rsids>
    <w:rsidRoot w:val="000B1F80"/>
    <w:rsid w:val="000210D2"/>
    <w:rsid w:val="000A6027"/>
    <w:rsid w:val="000B1F80"/>
    <w:rsid w:val="000C58C4"/>
    <w:rsid w:val="000D292C"/>
    <w:rsid w:val="00156E9E"/>
    <w:rsid w:val="001B1280"/>
    <w:rsid w:val="00215896"/>
    <w:rsid w:val="002429E0"/>
    <w:rsid w:val="0025477A"/>
    <w:rsid w:val="00275B37"/>
    <w:rsid w:val="002F7F6C"/>
    <w:rsid w:val="00370C4C"/>
    <w:rsid w:val="00397913"/>
    <w:rsid w:val="00424AC2"/>
    <w:rsid w:val="004742A6"/>
    <w:rsid w:val="004B0ABE"/>
    <w:rsid w:val="004B25BB"/>
    <w:rsid w:val="004E17E5"/>
    <w:rsid w:val="00556640"/>
    <w:rsid w:val="005621FD"/>
    <w:rsid w:val="00575E3F"/>
    <w:rsid w:val="005921FC"/>
    <w:rsid w:val="00595B53"/>
    <w:rsid w:val="005A6D6C"/>
    <w:rsid w:val="005B0630"/>
    <w:rsid w:val="005D6025"/>
    <w:rsid w:val="006124A8"/>
    <w:rsid w:val="006A1BE5"/>
    <w:rsid w:val="007C3DC1"/>
    <w:rsid w:val="008B26F8"/>
    <w:rsid w:val="008B4FCA"/>
    <w:rsid w:val="00931D71"/>
    <w:rsid w:val="00967420"/>
    <w:rsid w:val="00990C0E"/>
    <w:rsid w:val="00A5057E"/>
    <w:rsid w:val="00A83726"/>
    <w:rsid w:val="00AD67FC"/>
    <w:rsid w:val="00AF1B98"/>
    <w:rsid w:val="00B12373"/>
    <w:rsid w:val="00B136ED"/>
    <w:rsid w:val="00B6060F"/>
    <w:rsid w:val="00B754D0"/>
    <w:rsid w:val="00C819C9"/>
    <w:rsid w:val="00D16CD2"/>
    <w:rsid w:val="00D417A2"/>
    <w:rsid w:val="00D94A2A"/>
    <w:rsid w:val="00DF4BFC"/>
    <w:rsid w:val="00E33FD8"/>
    <w:rsid w:val="00ED5580"/>
    <w:rsid w:val="00ED78CE"/>
    <w:rsid w:val="00EE74B4"/>
    <w:rsid w:val="00F34B89"/>
    <w:rsid w:val="00F61527"/>
    <w:rsid w:val="00F73777"/>
    <w:rsid w:val="00F868A7"/>
    <w:rsid w:val="00FB291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martTagType w:namespaceuri="urn:schemas-microsoft-com:office:smarttags" w:name="metricconverter"/>
  <w:shapeDefaults>
    <o:shapedefaults v:ext="edit" spidmax="1026"/>
    <o:shapelayout v:ext="edit">
      <o:idmap v:ext="edit" data="1"/>
    </o:shapelayout>
  </w:shapeDefaults>
  <w:decimalSymbol w:val=","/>
  <w:listSeparator w:val=";"/>
  <w15:docId w15:val="{8808D5F4-85D0-485A-946B-07ACFFBE8C2F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docDefaults>
    <w:rPrDefault>
      <w:rPr>
        <w:rFonts w:ascii="Calibri" w:eastAsia="Calibri" w:hAnsi="Calibri" w:cs="Times New Roman"/>
        <w:lang w:val="ru-RU" w:eastAsia="ru-RU" w:bidi="ar-SA"/>
      </w:rPr>
    </w:rPrDefault>
    <w:pPrDefault/>
  </w:docDefaults>
  <w:latentStyles w:defLockedState="0" w:defUIPriority="99" w:defSemiHidden="0" w:defUnhideWhenUsed="0" w:defQFormat="0" w:count="371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iPriority="0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iPriority="0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</w:latentStyles>
  <w:style w:type="paragraph" w:default="1" w:styleId="a">
    <w:name w:val="Normal"/>
    <w:qFormat/>
    <w:rsid w:val="00575E3F"/>
    <w:pPr>
      <w:spacing w:after="200" w:line="276" w:lineRule="auto"/>
    </w:pPr>
    <w:rPr>
      <w:sz w:val="22"/>
      <w:szCs w:val="22"/>
      <w:lang w:val="uk-UA" w:eastAsia="en-US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link w:val="a4"/>
    <w:uiPriority w:val="34"/>
    <w:qFormat/>
    <w:rsid w:val="000B1F80"/>
    <w:pPr>
      <w:ind w:left="720"/>
      <w:contextualSpacing/>
    </w:pPr>
    <w:rPr>
      <w:sz w:val="20"/>
      <w:szCs w:val="20"/>
    </w:rPr>
  </w:style>
  <w:style w:type="character" w:customStyle="1" w:styleId="a4">
    <w:name w:val="Абзац списка Знак"/>
    <w:link w:val="a3"/>
    <w:uiPriority w:val="34"/>
    <w:locked/>
    <w:rsid w:val="000B1F80"/>
    <w:rPr>
      <w:rFonts w:ascii="Calibri" w:eastAsia="Calibri" w:hAnsi="Calibri" w:cs="Times New Roman"/>
    </w:rPr>
  </w:style>
  <w:style w:type="paragraph" w:customStyle="1" w:styleId="12">
    <w:name w:val="ОТ_Дог_12"/>
    <w:basedOn w:val="a"/>
    <w:link w:val="120"/>
    <w:rsid w:val="00931D71"/>
    <w:pPr>
      <w:widowControl w:val="0"/>
      <w:autoSpaceDE w:val="0"/>
      <w:autoSpaceDN w:val="0"/>
      <w:adjustRightInd w:val="0"/>
      <w:spacing w:after="0" w:line="240" w:lineRule="auto"/>
      <w:ind w:firstLine="567"/>
      <w:jc w:val="both"/>
    </w:pPr>
    <w:rPr>
      <w:rFonts w:ascii="Times New Roman" w:eastAsia="Times New Roman" w:hAnsi="Times New Roman"/>
      <w:sz w:val="24"/>
      <w:szCs w:val="24"/>
    </w:rPr>
  </w:style>
  <w:style w:type="character" w:customStyle="1" w:styleId="120">
    <w:name w:val="ОТ_Дог_12 Знак"/>
    <w:link w:val="12"/>
    <w:rsid w:val="00931D71"/>
    <w:rPr>
      <w:rFonts w:ascii="Times New Roman" w:eastAsia="Times New Roman" w:hAnsi="Times New Roman" w:cs="Times New Roman CYR"/>
      <w:sz w:val="24"/>
      <w:szCs w:val="24"/>
      <w:lang w:val="uk-UA"/>
    </w:rPr>
  </w:style>
  <w:style w:type="paragraph" w:styleId="a5">
    <w:name w:val="Normal (Web)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paragraph" w:customStyle="1" w:styleId="a6">
    <w:name w:val="a"/>
    <w:basedOn w:val="a"/>
    <w:rsid w:val="00931D71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val="ru-RU" w:eastAsia="ru-RU"/>
    </w:rPr>
  </w:style>
  <w:style w:type="character" w:styleId="a7">
    <w:name w:val="Hyperlink"/>
    <w:rsid w:val="004742A6"/>
    <w:rPr>
      <w:color w:val="0000FF"/>
      <w:u w:val="single"/>
    </w:rPr>
  </w:style>
  <w:style w:type="paragraph" w:customStyle="1" w:styleId="-12-">
    <w:name w:val="Стиль -12пт-укр"/>
    <w:basedOn w:val="a"/>
    <w:link w:val="-12-0"/>
    <w:rsid w:val="004B0ABE"/>
    <w:pPr>
      <w:spacing w:after="0" w:line="240" w:lineRule="auto"/>
      <w:ind w:firstLine="720"/>
      <w:jc w:val="both"/>
    </w:pPr>
    <w:rPr>
      <w:rFonts w:ascii="Times New Roman" w:eastAsia="Times New Roman" w:hAnsi="Times New Roman"/>
      <w:sz w:val="24"/>
      <w:szCs w:val="20"/>
    </w:rPr>
  </w:style>
  <w:style w:type="character" w:customStyle="1" w:styleId="-12-0">
    <w:name w:val="Стиль -12пт-укр Знак"/>
    <w:link w:val="-12-"/>
    <w:rsid w:val="004B0ABE"/>
    <w:rPr>
      <w:rFonts w:ascii="Times New Roman" w:eastAsia="Times New Roman" w:hAnsi="Times New Roman"/>
      <w:sz w:val="24"/>
      <w:lang w:eastAsia="en-US"/>
    </w:rPr>
  </w:style>
  <w:style w:type="paragraph" w:customStyle="1" w:styleId="rvps2">
    <w:name w:val="rvps2"/>
    <w:basedOn w:val="a"/>
    <w:rsid w:val="00556640"/>
    <w:pPr>
      <w:spacing w:before="100" w:beforeAutospacing="1" w:after="100" w:afterAutospacing="1" w:line="240" w:lineRule="auto"/>
    </w:pPr>
    <w:rPr>
      <w:rFonts w:ascii="Times New Roman" w:eastAsia="Times New Roman" w:hAnsi="Times New Roman"/>
      <w:sz w:val="24"/>
      <w:szCs w:val="24"/>
      <w:lang w:eastAsia="uk-UA"/>
    </w:rPr>
  </w:style>
  <w:style w:type="paragraph" w:styleId="a8">
    <w:name w:val="Balloon Text"/>
    <w:basedOn w:val="a"/>
    <w:link w:val="a9"/>
    <w:uiPriority w:val="99"/>
    <w:unhideWhenUsed/>
    <w:rsid w:val="005D6025"/>
    <w:pPr>
      <w:spacing w:after="0" w:line="240" w:lineRule="auto"/>
    </w:pPr>
    <w:rPr>
      <w:rFonts w:ascii="Segoe UI" w:eastAsiaTheme="minorHAnsi" w:hAnsi="Segoe UI" w:cs="Segoe UI"/>
      <w:sz w:val="18"/>
      <w:szCs w:val="18"/>
      <w:lang w:val="ru-RU"/>
    </w:rPr>
  </w:style>
  <w:style w:type="character" w:customStyle="1" w:styleId="a9">
    <w:name w:val="Текст выноски Знак"/>
    <w:basedOn w:val="a0"/>
    <w:link w:val="a8"/>
    <w:uiPriority w:val="99"/>
    <w:rsid w:val="005D6025"/>
    <w:rPr>
      <w:rFonts w:ascii="Segoe UI" w:eastAsiaTheme="minorHAnsi" w:hAnsi="Segoe UI" w:cs="Segoe UI"/>
      <w:sz w:val="18"/>
      <w:szCs w:val="18"/>
      <w:lang w:eastAsia="en-US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se="http://schemas.microsoft.com/office/word/2015/wordml/symex" mc:Ignorable="w14 w15 w16se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53</TotalTime>
  <Pages>1</Pages>
  <Words>567</Words>
  <Characters>3237</Characters>
  <Application>Microsoft Office Word</Application>
  <DocSecurity>0</DocSecurity>
  <Lines>26</Lines>
  <Paragraphs>7</Paragraphs>
  <ScaleCrop>false</ScaleCrop>
  <HeadingPairs>
    <vt:vector size="4" baseType="variant">
      <vt:variant>
        <vt:lpstr>Название</vt:lpstr>
      </vt:variant>
      <vt:variant>
        <vt:i4>1</vt:i4>
      </vt:variant>
      <vt:variant>
        <vt:lpstr>Назва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3797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2800-shvetss</dc:creator>
  <cp:keywords/>
  <cp:lastModifiedBy>ORACHOVA</cp:lastModifiedBy>
  <cp:revision>4</cp:revision>
  <cp:lastPrinted>2021-05-13T13:19:00Z</cp:lastPrinted>
  <dcterms:created xsi:type="dcterms:W3CDTF">2021-05-13T12:08:00Z</dcterms:created>
  <dcterms:modified xsi:type="dcterms:W3CDTF">2021-05-13T14:13:00Z</dcterms:modified>
</cp:coreProperties>
</file>