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3E1A" w:rsidRDefault="00CC196A" w:rsidP="00CC196A">
      <w:pPr>
        <w:ind w:firstLine="0"/>
        <w:jc w:val="center"/>
        <w:rPr>
          <w:rFonts w:ascii="Times New Roman" w:eastAsia="Times New Roman" w:hAnsi="Times New Roman" w:cs="Times New Roman"/>
          <w:b/>
          <w:sz w:val="28"/>
          <w:lang w:val="uk-UA" w:eastAsia="ru-RU"/>
        </w:rPr>
      </w:pPr>
      <w:bookmarkStart w:id="0" w:name="_GoBack"/>
      <w:bookmarkEnd w:id="0"/>
      <w:r w:rsidRPr="00CC196A">
        <w:rPr>
          <w:rFonts w:ascii="Times New Roman" w:eastAsia="Times New Roman" w:hAnsi="Times New Roman" w:cs="Times New Roman"/>
          <w:b/>
          <w:sz w:val="28"/>
          <w:lang w:val="uk-UA" w:eastAsia="ru-RU"/>
        </w:rPr>
        <w:t xml:space="preserve">Інформація про стан виконання </w:t>
      </w:r>
      <w:bookmarkStart w:id="1" w:name="OLE_LINK188"/>
      <w:bookmarkStart w:id="2" w:name="OLE_LINK189"/>
      <w:r w:rsidRPr="00CC196A">
        <w:rPr>
          <w:rFonts w:ascii="Times New Roman" w:eastAsia="Times New Roman" w:hAnsi="Times New Roman" w:cs="Times New Roman"/>
          <w:b/>
          <w:sz w:val="28"/>
          <w:lang w:val="uk-UA" w:eastAsia="ru-RU"/>
        </w:rPr>
        <w:t>Регіональної цільової програми розвитку та підтримки малого і середнього підприємництва на 201</w:t>
      </w:r>
      <w:r>
        <w:rPr>
          <w:rFonts w:ascii="Times New Roman" w:eastAsia="Times New Roman" w:hAnsi="Times New Roman" w:cs="Times New Roman"/>
          <w:b/>
          <w:sz w:val="28"/>
          <w:lang w:val="uk-UA" w:eastAsia="ru-RU"/>
        </w:rPr>
        <w:t>8</w:t>
      </w:r>
      <w:r w:rsidRPr="00CC196A">
        <w:rPr>
          <w:rFonts w:ascii="Times New Roman" w:eastAsia="Times New Roman" w:hAnsi="Times New Roman" w:cs="Times New Roman"/>
          <w:b/>
          <w:sz w:val="28"/>
          <w:lang w:val="uk-UA" w:eastAsia="ru-RU"/>
        </w:rPr>
        <w:t>-20</w:t>
      </w:r>
      <w:r>
        <w:rPr>
          <w:rFonts w:ascii="Times New Roman" w:eastAsia="Times New Roman" w:hAnsi="Times New Roman" w:cs="Times New Roman"/>
          <w:b/>
          <w:sz w:val="28"/>
          <w:lang w:val="uk-UA" w:eastAsia="ru-RU"/>
        </w:rPr>
        <w:t>20</w:t>
      </w:r>
      <w:r w:rsidRPr="00CC196A">
        <w:rPr>
          <w:rFonts w:ascii="Times New Roman" w:eastAsia="Times New Roman" w:hAnsi="Times New Roman" w:cs="Times New Roman"/>
          <w:b/>
          <w:sz w:val="28"/>
          <w:lang w:val="uk-UA" w:eastAsia="ru-RU"/>
        </w:rPr>
        <w:t xml:space="preserve"> роки</w:t>
      </w:r>
      <w:r w:rsidR="00E9760D">
        <w:rPr>
          <w:rFonts w:ascii="Times New Roman" w:eastAsia="Times New Roman" w:hAnsi="Times New Roman" w:cs="Times New Roman"/>
          <w:b/>
          <w:sz w:val="28"/>
          <w:lang w:val="uk-UA" w:eastAsia="ru-RU"/>
        </w:rPr>
        <w:t xml:space="preserve"> </w:t>
      </w:r>
      <w:bookmarkEnd w:id="1"/>
      <w:bookmarkEnd w:id="2"/>
      <w:r w:rsidRPr="00CC196A">
        <w:rPr>
          <w:rFonts w:ascii="Times New Roman" w:eastAsia="Times New Roman" w:hAnsi="Times New Roman" w:cs="Times New Roman"/>
          <w:b/>
          <w:sz w:val="28"/>
          <w:lang w:val="uk-UA" w:eastAsia="ru-RU"/>
        </w:rPr>
        <w:t xml:space="preserve">за </w:t>
      </w:r>
      <w:r w:rsidR="004C19D6">
        <w:rPr>
          <w:rFonts w:ascii="Times New Roman" w:eastAsia="Times New Roman" w:hAnsi="Times New Roman" w:cs="Times New Roman"/>
          <w:b/>
          <w:sz w:val="28"/>
          <w:lang w:val="uk-UA" w:eastAsia="ru-RU"/>
        </w:rPr>
        <w:t>9 місяців</w:t>
      </w:r>
      <w:r w:rsidRPr="00CC196A">
        <w:rPr>
          <w:rFonts w:ascii="Times New Roman" w:eastAsia="Times New Roman" w:hAnsi="Times New Roman" w:cs="Times New Roman"/>
          <w:b/>
          <w:sz w:val="28"/>
          <w:lang w:val="uk-UA" w:eastAsia="ru-RU"/>
        </w:rPr>
        <w:t xml:space="preserve"> 201</w:t>
      </w:r>
      <w:r>
        <w:rPr>
          <w:rFonts w:ascii="Times New Roman" w:eastAsia="Times New Roman" w:hAnsi="Times New Roman" w:cs="Times New Roman"/>
          <w:b/>
          <w:sz w:val="28"/>
          <w:lang w:val="uk-UA" w:eastAsia="ru-RU"/>
        </w:rPr>
        <w:t>8</w:t>
      </w:r>
      <w:r w:rsidRPr="00CC196A">
        <w:rPr>
          <w:rFonts w:ascii="Times New Roman" w:eastAsia="Times New Roman" w:hAnsi="Times New Roman" w:cs="Times New Roman"/>
          <w:b/>
          <w:sz w:val="28"/>
          <w:lang w:val="uk-UA" w:eastAsia="ru-RU"/>
        </w:rPr>
        <w:t xml:space="preserve"> року</w:t>
      </w:r>
    </w:p>
    <w:p w:rsidR="00CC196A" w:rsidRDefault="00CC196A" w:rsidP="00CC196A">
      <w:pPr>
        <w:ind w:firstLine="0"/>
        <w:jc w:val="center"/>
        <w:rPr>
          <w:rFonts w:ascii="Times New Roman" w:eastAsia="Times New Roman" w:hAnsi="Times New Roman" w:cs="Times New Roman"/>
          <w:sz w:val="28"/>
          <w:lang w:val="uk-UA" w:eastAsia="ru-RU"/>
        </w:rPr>
      </w:pPr>
    </w:p>
    <w:tbl>
      <w:tblPr>
        <w:tblStyle w:val="a3"/>
        <w:tblW w:w="15876" w:type="dxa"/>
        <w:tblInd w:w="-572" w:type="dxa"/>
        <w:tblLook w:val="04A0" w:firstRow="1" w:lastRow="0" w:firstColumn="1" w:lastColumn="0" w:noHBand="0" w:noVBand="1"/>
      </w:tblPr>
      <w:tblGrid>
        <w:gridCol w:w="709"/>
        <w:gridCol w:w="3827"/>
        <w:gridCol w:w="1276"/>
        <w:gridCol w:w="6662"/>
        <w:gridCol w:w="1843"/>
        <w:gridCol w:w="1559"/>
      </w:tblGrid>
      <w:tr w:rsidR="00590D93" w:rsidTr="00C175D2">
        <w:tc>
          <w:tcPr>
            <w:tcW w:w="709"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sz w:val="24"/>
                <w:szCs w:val="24"/>
                <w:lang w:val="uk-UA" w:eastAsia="ru-RU"/>
              </w:rPr>
              <w:t>№ з/п</w:t>
            </w:r>
          </w:p>
        </w:tc>
        <w:tc>
          <w:tcPr>
            <w:tcW w:w="3827"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Захід</w:t>
            </w:r>
          </w:p>
        </w:tc>
        <w:tc>
          <w:tcPr>
            <w:tcW w:w="1276"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Термін виконання</w:t>
            </w:r>
          </w:p>
        </w:tc>
        <w:tc>
          <w:tcPr>
            <w:tcW w:w="6662"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Стан виконання</w:t>
            </w:r>
          </w:p>
        </w:tc>
        <w:tc>
          <w:tcPr>
            <w:tcW w:w="1843"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Сума витрачених у звітному періоді коштів, тис. грн</w:t>
            </w:r>
          </w:p>
        </w:tc>
        <w:tc>
          <w:tcPr>
            <w:tcW w:w="1559" w:type="dxa"/>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590D93">
              <w:rPr>
                <w:rFonts w:ascii="Times New Roman" w:eastAsia="Times New Roman" w:hAnsi="Times New Roman" w:cs="Times New Roman"/>
                <w:lang w:val="uk-UA" w:eastAsia="zh-CN"/>
              </w:rPr>
              <w:t>Джерела фінансування</w:t>
            </w:r>
          </w:p>
        </w:tc>
      </w:tr>
      <w:tr w:rsidR="00590D93" w:rsidTr="00C175D2">
        <w:tc>
          <w:tcPr>
            <w:tcW w:w="709"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1</w:t>
            </w:r>
          </w:p>
        </w:tc>
        <w:tc>
          <w:tcPr>
            <w:tcW w:w="3827"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2</w:t>
            </w:r>
          </w:p>
        </w:tc>
        <w:tc>
          <w:tcPr>
            <w:tcW w:w="1276"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3</w:t>
            </w:r>
          </w:p>
        </w:tc>
        <w:tc>
          <w:tcPr>
            <w:tcW w:w="6662"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4</w:t>
            </w:r>
          </w:p>
        </w:tc>
        <w:tc>
          <w:tcPr>
            <w:tcW w:w="1843"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5</w:t>
            </w:r>
          </w:p>
        </w:tc>
        <w:tc>
          <w:tcPr>
            <w:tcW w:w="1559" w:type="dxa"/>
          </w:tcPr>
          <w:p w:rsidR="00590D93" w:rsidRPr="00590D93" w:rsidRDefault="00590D93" w:rsidP="00590D93">
            <w:pPr>
              <w:ind w:firstLine="0"/>
              <w:jc w:val="center"/>
              <w:rPr>
                <w:rFonts w:ascii="Times New Roman" w:eastAsia="Times New Roman" w:hAnsi="Times New Roman" w:cs="Times New Roman"/>
                <w:lang w:val="uk-UA" w:eastAsia="ru-RU"/>
              </w:rPr>
            </w:pPr>
            <w:r>
              <w:rPr>
                <w:rFonts w:ascii="Times New Roman" w:eastAsia="Times New Roman" w:hAnsi="Times New Roman" w:cs="Times New Roman"/>
                <w:lang w:val="uk-UA" w:eastAsia="ru-RU"/>
              </w:rPr>
              <w:t>6</w:t>
            </w:r>
          </w:p>
        </w:tc>
      </w:tr>
      <w:tr w:rsidR="00590D93" w:rsidTr="007E1771">
        <w:tc>
          <w:tcPr>
            <w:tcW w:w="15876" w:type="dxa"/>
            <w:gridSpan w:val="6"/>
          </w:tcPr>
          <w:p w:rsidR="00590D93" w:rsidRPr="00590D93" w:rsidRDefault="00590D93" w:rsidP="00590D93">
            <w:pPr>
              <w:ind w:firstLine="0"/>
              <w:jc w:val="center"/>
              <w:rPr>
                <w:rFonts w:ascii="Times New Roman" w:eastAsia="Times New Roman" w:hAnsi="Times New Roman" w:cs="Times New Roman"/>
                <w:sz w:val="24"/>
                <w:szCs w:val="24"/>
                <w:lang w:val="uk-UA" w:eastAsia="ru-RU"/>
              </w:rPr>
            </w:pPr>
            <w:r w:rsidRPr="009744B9">
              <w:rPr>
                <w:rFonts w:ascii="Times New Roman" w:eastAsia="Times New Roman" w:hAnsi="Times New Roman" w:cs="Times New Roman"/>
                <w:b/>
                <w:bCs/>
                <w:i/>
                <w:sz w:val="24"/>
                <w:szCs w:val="24"/>
                <w:lang w:val="uk-UA" w:eastAsia="ru-RU"/>
              </w:rPr>
              <w:t>І</w:t>
            </w:r>
            <w:r>
              <w:rPr>
                <w:rFonts w:ascii="Times New Roman" w:eastAsia="Times New Roman" w:hAnsi="Times New Roman" w:cs="Times New Roman"/>
                <w:b/>
                <w:bCs/>
                <w:i/>
                <w:sz w:val="24"/>
                <w:szCs w:val="24"/>
                <w:lang w:val="uk-UA" w:eastAsia="ru-RU"/>
              </w:rPr>
              <w:t>.</w:t>
            </w:r>
            <w:r w:rsidRPr="009744B9">
              <w:rPr>
                <w:rFonts w:ascii="Times New Roman" w:eastAsia="Times New Roman" w:hAnsi="Times New Roman" w:cs="Times New Roman"/>
                <w:b/>
                <w:bCs/>
                <w:i/>
                <w:sz w:val="24"/>
                <w:szCs w:val="24"/>
                <w:lang w:val="uk-UA" w:eastAsia="ru-RU"/>
              </w:rPr>
              <w:t xml:space="preserve"> Створення сприятливого середовища для розвитку малого і середнього підприємництва</w:t>
            </w:r>
          </w:p>
        </w:tc>
      </w:tr>
      <w:tr w:rsidR="009E3420" w:rsidRPr="006E5D2E" w:rsidTr="00C175D2">
        <w:tc>
          <w:tcPr>
            <w:tcW w:w="709" w:type="dxa"/>
            <w:vMerge w:val="restart"/>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w:t>
            </w:r>
          </w:p>
        </w:tc>
        <w:tc>
          <w:tcPr>
            <w:tcW w:w="3827" w:type="dxa"/>
          </w:tcPr>
          <w:p w:rsidR="009E3420" w:rsidRPr="00590D93" w:rsidRDefault="009E3420"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1</w:t>
            </w:r>
            <w:r w:rsidRPr="009744B9">
              <w:rPr>
                <w:rFonts w:ascii="Times New Roman" w:hAnsi="Times New Roman" w:cs="Times New Roman"/>
                <w:sz w:val="24"/>
                <w:szCs w:val="24"/>
                <w:lang w:val="uk-UA"/>
              </w:rPr>
              <w:t xml:space="preserve">.1. </w:t>
            </w:r>
            <w:r>
              <w:rPr>
                <w:rFonts w:ascii="Times New Roman" w:hAnsi="Times New Roman" w:cs="Times New Roman"/>
                <w:sz w:val="24"/>
                <w:szCs w:val="24"/>
                <w:lang w:val="uk-UA"/>
              </w:rPr>
              <w:t>М</w:t>
            </w:r>
            <w:r w:rsidRPr="009744B9">
              <w:rPr>
                <w:rFonts w:ascii="Times New Roman" w:hAnsi="Times New Roman" w:cs="Times New Roman"/>
                <w:sz w:val="24"/>
                <w:szCs w:val="24"/>
                <w:lang w:val="uk-UA"/>
              </w:rPr>
              <w:t xml:space="preserve">оніторинг діяльності центрів надання адміністративних послуг області та розроблення за їх результатами рекомендацій про підвищення ефективності </w:t>
            </w:r>
            <w:r>
              <w:rPr>
                <w:rFonts w:ascii="Times New Roman" w:hAnsi="Times New Roman" w:cs="Times New Roman"/>
                <w:sz w:val="24"/>
                <w:szCs w:val="24"/>
                <w:lang w:val="uk-UA"/>
              </w:rPr>
              <w:t>їх роботи</w:t>
            </w:r>
          </w:p>
        </w:tc>
        <w:tc>
          <w:tcPr>
            <w:tcW w:w="1276" w:type="dxa"/>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протягом</w:t>
            </w:r>
            <w:r w:rsidRPr="009744B9">
              <w:rPr>
                <w:rFonts w:ascii="Times New Roman" w:hAnsi="Times New Roman" w:cs="Times New Roman"/>
                <w:sz w:val="24"/>
                <w:szCs w:val="24"/>
                <w:lang w:val="uk-UA"/>
              </w:rPr>
              <w:t xml:space="preserve"> 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w:t>
            </w:r>
            <w:r>
              <w:rPr>
                <w:rFonts w:ascii="Times New Roman" w:hAnsi="Times New Roman" w:cs="Times New Roman"/>
                <w:sz w:val="24"/>
                <w:szCs w:val="24"/>
                <w:lang w:val="uk-UA"/>
              </w:rPr>
              <w:t>ів</w:t>
            </w:r>
          </w:p>
        </w:tc>
        <w:tc>
          <w:tcPr>
            <w:tcW w:w="6662" w:type="dxa"/>
          </w:tcPr>
          <w:p w:rsidR="009E3420" w:rsidRPr="00445B23" w:rsidRDefault="009E3420" w:rsidP="00610513">
            <w:pPr>
              <w:ind w:firstLine="397"/>
              <w:jc w:val="both"/>
              <w:rPr>
                <w:rFonts w:ascii="Times New Roman" w:eastAsia="Times New Roman" w:hAnsi="Times New Roman" w:cs="Times New Roman"/>
                <w:sz w:val="24"/>
                <w:szCs w:val="24"/>
                <w:lang w:val="uk-UA" w:eastAsia="ru-RU"/>
              </w:rPr>
            </w:pPr>
            <w:bookmarkStart w:id="3" w:name="OLE_LINK102"/>
            <w:bookmarkStart w:id="4" w:name="OLE_LINK103"/>
            <w:bookmarkStart w:id="5" w:name="OLE_LINK153"/>
            <w:r w:rsidRPr="00445B23">
              <w:rPr>
                <w:rFonts w:ascii="Times New Roman" w:eastAsia="Times New Roman" w:hAnsi="Times New Roman" w:cs="Times New Roman"/>
                <w:sz w:val="24"/>
                <w:szCs w:val="24"/>
                <w:lang w:val="uk-UA" w:eastAsia="ru-RU"/>
              </w:rPr>
              <w:t xml:space="preserve">Департаментом економічного розвитку торгівлі та туризму облдержадміністрації (далі – Департамент) </w:t>
            </w:r>
            <w:bookmarkStart w:id="6" w:name="OLE_LINK146"/>
            <w:bookmarkStart w:id="7" w:name="OLE_LINK147"/>
            <w:r w:rsidRPr="00445B23">
              <w:rPr>
                <w:rFonts w:ascii="Times New Roman" w:eastAsia="Times New Roman" w:hAnsi="Times New Roman" w:cs="Times New Roman"/>
                <w:sz w:val="24"/>
                <w:szCs w:val="24"/>
                <w:lang w:val="uk-UA" w:eastAsia="ru-RU"/>
              </w:rPr>
              <w:t>щоквартально здійснюється моніторинг</w:t>
            </w:r>
            <w:bookmarkEnd w:id="6"/>
            <w:bookmarkEnd w:id="7"/>
            <w:r w:rsidRPr="00445B23">
              <w:rPr>
                <w:rFonts w:ascii="Times New Roman" w:eastAsia="Times New Roman" w:hAnsi="Times New Roman" w:cs="Times New Roman"/>
                <w:sz w:val="24"/>
                <w:szCs w:val="24"/>
                <w:lang w:val="uk-UA" w:eastAsia="ru-RU"/>
              </w:rPr>
              <w:t xml:space="preserve"> діяльності центрів надання адміністративних послуг області (далі – центри). За результатами моніторингу розробл</w:t>
            </w:r>
            <w:r w:rsidR="00610513" w:rsidRPr="00445B23">
              <w:rPr>
                <w:rFonts w:ascii="Times New Roman" w:eastAsia="Times New Roman" w:hAnsi="Times New Roman" w:cs="Times New Roman"/>
                <w:sz w:val="24"/>
                <w:szCs w:val="24"/>
                <w:lang w:val="uk-UA" w:eastAsia="ru-RU"/>
              </w:rPr>
              <w:t>яються</w:t>
            </w:r>
            <w:r w:rsidRPr="00445B23">
              <w:rPr>
                <w:rFonts w:ascii="Times New Roman" w:eastAsia="Times New Roman" w:hAnsi="Times New Roman" w:cs="Times New Roman"/>
                <w:sz w:val="24"/>
                <w:szCs w:val="24"/>
                <w:lang w:val="uk-UA" w:eastAsia="ru-RU"/>
              </w:rPr>
              <w:t xml:space="preserve"> та направл</w:t>
            </w:r>
            <w:r w:rsidR="00610513" w:rsidRPr="00445B23">
              <w:rPr>
                <w:rFonts w:ascii="Times New Roman" w:eastAsia="Times New Roman" w:hAnsi="Times New Roman" w:cs="Times New Roman"/>
                <w:sz w:val="24"/>
                <w:szCs w:val="24"/>
                <w:lang w:val="uk-UA" w:eastAsia="ru-RU"/>
              </w:rPr>
              <w:t xml:space="preserve">яються </w:t>
            </w:r>
            <w:r w:rsidRPr="00445B23">
              <w:rPr>
                <w:rFonts w:ascii="Times New Roman" w:eastAsia="Times New Roman" w:hAnsi="Times New Roman" w:cs="Times New Roman"/>
                <w:sz w:val="24"/>
                <w:szCs w:val="24"/>
                <w:lang w:val="uk-UA" w:eastAsia="ru-RU"/>
              </w:rPr>
              <w:t>головам райдержадміністрацій</w:t>
            </w:r>
            <w:r w:rsidR="00610513" w:rsidRPr="00445B23">
              <w:rPr>
                <w:rFonts w:ascii="Times New Roman" w:eastAsia="Times New Roman" w:hAnsi="Times New Roman" w:cs="Times New Roman"/>
                <w:sz w:val="24"/>
                <w:szCs w:val="24"/>
                <w:lang w:val="uk-UA" w:eastAsia="ru-RU"/>
              </w:rPr>
              <w:t>,</w:t>
            </w:r>
            <w:r w:rsidRPr="00445B23">
              <w:rPr>
                <w:rFonts w:ascii="Times New Roman" w:eastAsia="Times New Roman" w:hAnsi="Times New Roman" w:cs="Times New Roman"/>
                <w:sz w:val="24"/>
                <w:szCs w:val="24"/>
                <w:lang w:val="uk-UA" w:eastAsia="ru-RU"/>
              </w:rPr>
              <w:t xml:space="preserve"> </w:t>
            </w:r>
            <w:r w:rsidR="004C19D6">
              <w:rPr>
                <w:rFonts w:ascii="Times New Roman" w:eastAsia="Times New Roman" w:hAnsi="Times New Roman" w:cs="Times New Roman"/>
                <w:sz w:val="24"/>
                <w:szCs w:val="24"/>
                <w:lang w:val="uk-UA" w:eastAsia="ru-RU"/>
              </w:rPr>
              <w:t>відповідних</w:t>
            </w:r>
            <w:r w:rsidRPr="00445B23">
              <w:rPr>
                <w:rFonts w:ascii="Times New Roman" w:eastAsia="Times New Roman" w:hAnsi="Times New Roman" w:cs="Times New Roman"/>
                <w:sz w:val="24"/>
                <w:szCs w:val="24"/>
                <w:lang w:val="uk-UA" w:eastAsia="ru-RU"/>
              </w:rPr>
              <w:t xml:space="preserve"> міських, селищних</w:t>
            </w:r>
            <w:r w:rsidR="00610513" w:rsidRPr="00445B23">
              <w:rPr>
                <w:rFonts w:ascii="Times New Roman" w:eastAsia="Times New Roman" w:hAnsi="Times New Roman" w:cs="Times New Roman"/>
                <w:sz w:val="24"/>
                <w:szCs w:val="24"/>
                <w:lang w:val="uk-UA" w:eastAsia="ru-RU"/>
              </w:rPr>
              <w:t xml:space="preserve"> та сільських</w:t>
            </w:r>
            <w:r w:rsidR="004C19D6">
              <w:rPr>
                <w:rFonts w:ascii="Times New Roman" w:eastAsia="Times New Roman" w:hAnsi="Times New Roman" w:cs="Times New Roman"/>
                <w:sz w:val="24"/>
                <w:szCs w:val="24"/>
                <w:lang w:val="uk-UA" w:eastAsia="ru-RU"/>
              </w:rPr>
              <w:t xml:space="preserve"> рад</w:t>
            </w:r>
            <w:r w:rsidRPr="00445B23">
              <w:rPr>
                <w:rFonts w:ascii="Times New Roman" w:eastAsia="Times New Roman" w:hAnsi="Times New Roman" w:cs="Times New Roman"/>
                <w:sz w:val="24"/>
                <w:szCs w:val="24"/>
                <w:lang w:val="uk-UA" w:eastAsia="ru-RU"/>
              </w:rPr>
              <w:t xml:space="preserve"> рекомендації </w:t>
            </w:r>
            <w:r w:rsidR="00765572" w:rsidRPr="00445B23">
              <w:rPr>
                <w:rFonts w:ascii="Times New Roman" w:eastAsia="Times New Roman" w:hAnsi="Times New Roman" w:cs="Times New Roman"/>
                <w:sz w:val="24"/>
                <w:szCs w:val="24"/>
                <w:lang w:val="uk-UA" w:eastAsia="ru-RU"/>
              </w:rPr>
              <w:t>щодо</w:t>
            </w:r>
            <w:r w:rsidRPr="00445B23">
              <w:rPr>
                <w:rFonts w:ascii="Times New Roman" w:eastAsia="Times New Roman" w:hAnsi="Times New Roman" w:cs="Times New Roman"/>
                <w:sz w:val="24"/>
                <w:szCs w:val="24"/>
                <w:lang w:val="uk-UA" w:eastAsia="ru-RU"/>
              </w:rPr>
              <w:t xml:space="preserve"> підвищення ефективності роботи центрів.</w:t>
            </w:r>
          </w:p>
          <w:p w:rsidR="00445B23" w:rsidRPr="00445B23" w:rsidRDefault="00445B23" w:rsidP="00445B23">
            <w:pPr>
              <w:ind w:firstLine="397"/>
              <w:jc w:val="both"/>
              <w:rPr>
                <w:rFonts w:ascii="Times New Roman" w:eastAsia="Times New Roman" w:hAnsi="Times New Roman" w:cs="Times New Roman"/>
                <w:sz w:val="24"/>
                <w:szCs w:val="24"/>
                <w:lang w:val="uk-UA" w:eastAsia="ru-RU"/>
              </w:rPr>
            </w:pPr>
            <w:r w:rsidRPr="00445B23">
              <w:rPr>
                <w:rFonts w:ascii="Times New Roman" w:eastAsia="Times New Roman" w:hAnsi="Times New Roman" w:cs="Times New Roman"/>
                <w:sz w:val="24"/>
                <w:szCs w:val="24"/>
                <w:lang w:val="uk-UA" w:eastAsia="ru-RU"/>
              </w:rPr>
              <w:t>Станом на 01.10.2018 в регіоні діяло 20 центрів, із них: 11</w:t>
            </w:r>
            <w:r w:rsidR="004C19D6">
              <w:rPr>
                <w:rFonts w:ascii="Times New Roman" w:eastAsia="Times New Roman" w:hAnsi="Times New Roman" w:cs="Times New Roman"/>
                <w:sz w:val="24"/>
                <w:szCs w:val="24"/>
                <w:lang w:val="uk-UA" w:eastAsia="ru-RU"/>
              </w:rPr>
              <w:t> </w:t>
            </w:r>
            <w:r w:rsidRPr="00445B23">
              <w:rPr>
                <w:rFonts w:ascii="Times New Roman" w:eastAsia="Times New Roman" w:hAnsi="Times New Roman" w:cs="Times New Roman"/>
                <w:sz w:val="24"/>
                <w:szCs w:val="24"/>
                <w:lang w:val="uk-UA" w:eastAsia="ru-RU"/>
              </w:rPr>
              <w:t xml:space="preserve">районних, 4 міських та 5 центрів Біловодської, </w:t>
            </w:r>
            <w:proofErr w:type="spellStart"/>
            <w:r w:rsidRPr="00445B23">
              <w:rPr>
                <w:rFonts w:ascii="Times New Roman" w:eastAsia="Times New Roman" w:hAnsi="Times New Roman" w:cs="Times New Roman"/>
                <w:sz w:val="24"/>
                <w:szCs w:val="24"/>
                <w:lang w:val="uk-UA" w:eastAsia="ru-RU"/>
              </w:rPr>
              <w:t>Білокуракинської</w:t>
            </w:r>
            <w:proofErr w:type="spellEnd"/>
            <w:r w:rsidRPr="00445B23">
              <w:rPr>
                <w:rFonts w:ascii="Times New Roman" w:eastAsia="Times New Roman" w:hAnsi="Times New Roman" w:cs="Times New Roman"/>
                <w:sz w:val="24"/>
                <w:szCs w:val="24"/>
                <w:lang w:val="uk-UA" w:eastAsia="ru-RU"/>
              </w:rPr>
              <w:t xml:space="preserve">, </w:t>
            </w:r>
            <w:proofErr w:type="spellStart"/>
            <w:r w:rsidRPr="00445B23">
              <w:rPr>
                <w:rFonts w:ascii="Times New Roman" w:eastAsia="Times New Roman" w:hAnsi="Times New Roman" w:cs="Times New Roman"/>
                <w:sz w:val="24"/>
                <w:szCs w:val="24"/>
                <w:lang w:val="uk-UA" w:eastAsia="ru-RU"/>
              </w:rPr>
              <w:t>Новопсковської</w:t>
            </w:r>
            <w:proofErr w:type="spellEnd"/>
            <w:r w:rsidRPr="00445B23">
              <w:rPr>
                <w:rFonts w:ascii="Times New Roman" w:eastAsia="Times New Roman" w:hAnsi="Times New Roman" w:cs="Times New Roman"/>
                <w:sz w:val="24"/>
                <w:szCs w:val="24"/>
                <w:lang w:val="uk-UA" w:eastAsia="ru-RU"/>
              </w:rPr>
              <w:t xml:space="preserve">, Троїцької селищних рад і </w:t>
            </w:r>
            <w:proofErr w:type="spellStart"/>
            <w:r w:rsidRPr="00445B23">
              <w:rPr>
                <w:rFonts w:ascii="Times New Roman" w:eastAsia="Times New Roman" w:hAnsi="Times New Roman" w:cs="Times New Roman"/>
                <w:sz w:val="24"/>
                <w:szCs w:val="24"/>
                <w:lang w:val="uk-UA" w:eastAsia="ru-RU"/>
              </w:rPr>
              <w:t>Чмирівської</w:t>
            </w:r>
            <w:proofErr w:type="spellEnd"/>
            <w:r w:rsidRPr="00445B23">
              <w:rPr>
                <w:rFonts w:ascii="Times New Roman" w:eastAsia="Times New Roman" w:hAnsi="Times New Roman" w:cs="Times New Roman"/>
                <w:sz w:val="24"/>
                <w:szCs w:val="24"/>
                <w:lang w:val="uk-UA" w:eastAsia="ru-RU"/>
              </w:rPr>
              <w:t xml:space="preserve"> сільської ради, які обслуговують об’єднані територіальні громади</w:t>
            </w:r>
            <w:r w:rsidR="004C19D6">
              <w:rPr>
                <w:rFonts w:ascii="Times New Roman" w:eastAsia="Times New Roman" w:hAnsi="Times New Roman" w:cs="Times New Roman"/>
                <w:sz w:val="24"/>
                <w:szCs w:val="24"/>
                <w:lang w:val="uk-UA" w:eastAsia="ru-RU"/>
              </w:rPr>
              <w:t xml:space="preserve"> (далі – ОТГ)</w:t>
            </w:r>
            <w:r w:rsidRPr="00445B23">
              <w:rPr>
                <w:rFonts w:ascii="Times New Roman" w:eastAsia="Times New Roman" w:hAnsi="Times New Roman" w:cs="Times New Roman"/>
                <w:sz w:val="24"/>
                <w:szCs w:val="24"/>
                <w:lang w:val="uk-UA" w:eastAsia="ru-RU"/>
              </w:rPr>
              <w:t>.</w:t>
            </w:r>
          </w:p>
          <w:p w:rsidR="00445B23" w:rsidRPr="00445B23" w:rsidRDefault="00445B23" w:rsidP="00445B23">
            <w:pPr>
              <w:ind w:firstLine="397"/>
              <w:jc w:val="both"/>
              <w:rPr>
                <w:rFonts w:ascii="Times New Roman" w:eastAsia="Times New Roman" w:hAnsi="Times New Roman" w:cs="Times New Roman"/>
                <w:sz w:val="24"/>
                <w:szCs w:val="24"/>
                <w:lang w:val="uk-UA" w:eastAsia="ru-RU"/>
              </w:rPr>
            </w:pPr>
            <w:r w:rsidRPr="00445B23">
              <w:rPr>
                <w:rFonts w:ascii="Times New Roman" w:eastAsia="Times New Roman" w:hAnsi="Times New Roman" w:cs="Times New Roman"/>
                <w:sz w:val="24"/>
                <w:szCs w:val="24"/>
                <w:lang w:val="uk-UA" w:eastAsia="ru-RU"/>
              </w:rPr>
              <w:t xml:space="preserve">Протягом 9 місяців через центри суб’єктам господарської діяльності та громадянам надано 234,1 тис. адміністративних послуг. У порівнянні з аналогічним періодом 2017 року цей показник зріс на 9,2 %. В середньому за місяць через центри надавалося 27,3 тис. адміністративних послуг. </w:t>
            </w:r>
          </w:p>
          <w:p w:rsidR="00610513" w:rsidRPr="00610513" w:rsidRDefault="00610513" w:rsidP="00610513">
            <w:pPr>
              <w:ind w:firstLine="397"/>
              <w:jc w:val="both"/>
              <w:rPr>
                <w:rFonts w:ascii="Times New Roman" w:eastAsia="Times New Roman" w:hAnsi="Times New Roman" w:cs="Times New Roman"/>
                <w:i/>
                <w:sz w:val="24"/>
                <w:szCs w:val="24"/>
                <w:highlight w:val="cyan"/>
                <w:lang w:val="uk-UA" w:eastAsia="ru-RU"/>
              </w:rPr>
            </w:pPr>
            <w:r w:rsidRPr="00610513">
              <w:rPr>
                <w:rFonts w:ascii="Times New Roman" w:eastAsia="Times New Roman" w:hAnsi="Times New Roman" w:cs="Times New Roman"/>
                <w:i/>
                <w:sz w:val="24"/>
                <w:szCs w:val="24"/>
                <w:lang w:val="uk-UA" w:eastAsia="ru-RU"/>
              </w:rPr>
              <w:t>Захід виконується.</w:t>
            </w:r>
            <w:bookmarkEnd w:id="3"/>
            <w:bookmarkEnd w:id="4"/>
            <w:bookmarkEnd w:id="5"/>
          </w:p>
        </w:tc>
        <w:tc>
          <w:tcPr>
            <w:tcW w:w="1843" w:type="dxa"/>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bookmarkStart w:id="8" w:name="OLE_LINK65"/>
            <w:bookmarkStart w:id="9" w:name="OLE_LINK66"/>
            <w:r w:rsidRPr="009744B9">
              <w:rPr>
                <w:rFonts w:ascii="Times New Roman" w:hAnsi="Times New Roman" w:cs="Times New Roman"/>
                <w:sz w:val="24"/>
                <w:szCs w:val="24"/>
                <w:lang w:val="uk-UA"/>
              </w:rPr>
              <w:t>не потребує фінансування</w:t>
            </w:r>
            <w:bookmarkEnd w:id="8"/>
            <w:bookmarkEnd w:id="9"/>
          </w:p>
        </w:tc>
        <w:tc>
          <w:tcPr>
            <w:tcW w:w="1559" w:type="dxa"/>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r>
      <w:tr w:rsidR="009E3420" w:rsidTr="00C175D2">
        <w:tc>
          <w:tcPr>
            <w:tcW w:w="709" w:type="dxa"/>
            <w:vMerge/>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p>
        </w:tc>
        <w:tc>
          <w:tcPr>
            <w:tcW w:w="3827" w:type="dxa"/>
          </w:tcPr>
          <w:p w:rsidR="009E3420" w:rsidRPr="00590D93" w:rsidRDefault="009E3420"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 xml:space="preserve">1.2. </w:t>
            </w:r>
            <w:bookmarkStart w:id="10" w:name="OLE_LINK22"/>
            <w:bookmarkStart w:id="11" w:name="OLE_LINK23"/>
            <w:r>
              <w:rPr>
                <w:rFonts w:ascii="Times New Roman" w:hAnsi="Times New Roman" w:cs="Times New Roman"/>
                <w:sz w:val="24"/>
                <w:szCs w:val="24"/>
                <w:lang w:val="uk-UA"/>
              </w:rPr>
              <w:t xml:space="preserve">Забезпечення придбання для центрів </w:t>
            </w:r>
            <w:r w:rsidRPr="000121CF">
              <w:rPr>
                <w:rFonts w:ascii="Times New Roman" w:hAnsi="Times New Roman" w:cs="Times New Roman"/>
                <w:sz w:val="24"/>
                <w:szCs w:val="24"/>
                <w:lang w:val="uk-UA"/>
              </w:rPr>
              <w:t xml:space="preserve">спеціалізованого технічного обладнання </w:t>
            </w:r>
            <w:r>
              <w:rPr>
                <w:rFonts w:ascii="Times New Roman" w:hAnsi="Times New Roman" w:cs="Times New Roman"/>
                <w:sz w:val="24"/>
                <w:szCs w:val="24"/>
                <w:lang w:val="uk-UA"/>
              </w:rPr>
              <w:t xml:space="preserve">для </w:t>
            </w:r>
            <w:r w:rsidRPr="000121CF">
              <w:rPr>
                <w:rFonts w:ascii="Times New Roman" w:hAnsi="Times New Roman" w:cs="Times New Roman"/>
                <w:sz w:val="24"/>
                <w:szCs w:val="24"/>
                <w:lang w:val="uk-UA" w:eastAsia="ru-RU"/>
              </w:rPr>
              <w:t>оформлення та видачі документів, що дають право громадя</w:t>
            </w:r>
            <w:r>
              <w:rPr>
                <w:rFonts w:ascii="Times New Roman" w:hAnsi="Times New Roman" w:cs="Times New Roman"/>
                <w:sz w:val="24"/>
                <w:szCs w:val="24"/>
                <w:lang w:val="uk-UA" w:eastAsia="ru-RU"/>
              </w:rPr>
              <w:t>нину України на виїзд за кордон</w:t>
            </w:r>
            <w:r w:rsidRPr="000121CF">
              <w:rPr>
                <w:rFonts w:ascii="Times New Roman" w:hAnsi="Times New Roman" w:cs="Times New Roman"/>
                <w:sz w:val="24"/>
                <w:szCs w:val="24"/>
                <w:lang w:val="uk-UA" w:eastAsia="ru-RU"/>
              </w:rPr>
              <w:t xml:space="preserve"> та містять безконтактний електронний носій</w:t>
            </w:r>
            <w:bookmarkEnd w:id="10"/>
            <w:bookmarkEnd w:id="11"/>
          </w:p>
        </w:tc>
        <w:tc>
          <w:tcPr>
            <w:tcW w:w="1276" w:type="dxa"/>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2018 рік</w:t>
            </w:r>
          </w:p>
        </w:tc>
        <w:tc>
          <w:tcPr>
            <w:tcW w:w="6662" w:type="dxa"/>
          </w:tcPr>
          <w:p w:rsidR="00445B23" w:rsidRPr="00445B23" w:rsidRDefault="00445B23" w:rsidP="00445B23">
            <w:pPr>
              <w:ind w:firstLine="397"/>
              <w:jc w:val="both"/>
              <w:rPr>
                <w:rFonts w:ascii="Times New Roman" w:eastAsia="Times New Roman" w:hAnsi="Times New Roman" w:cs="Times New Roman"/>
                <w:sz w:val="24"/>
                <w:szCs w:val="24"/>
                <w:lang w:val="uk-UA" w:eastAsia="ru-RU"/>
              </w:rPr>
            </w:pPr>
            <w:bookmarkStart w:id="12" w:name="OLE_LINK104"/>
            <w:bookmarkStart w:id="13" w:name="OLE_LINK105"/>
            <w:bookmarkStart w:id="14" w:name="OLE_LINK156"/>
            <w:r w:rsidRPr="00445B23">
              <w:rPr>
                <w:rFonts w:ascii="Times New Roman" w:eastAsia="Times New Roman" w:hAnsi="Times New Roman" w:cs="Times New Roman"/>
                <w:sz w:val="24"/>
                <w:szCs w:val="24"/>
                <w:lang w:val="uk-UA" w:eastAsia="ru-RU"/>
              </w:rPr>
              <w:t>З метою надання через центри послуг з оформлення та видачі документів, що дають право громадянину України на виїзд за кордон та містять безконтактний електронний носій, придбано 20 комплектів обладнання для оформлення та видачі паспортних документів для 16 центрів. Більше половини центрів підписали угоди з Головним управлінням ДМС щодо доступу до відомчої інформаційної системи ДМС, з ДП</w:t>
            </w:r>
            <w:r w:rsidR="004C19D6">
              <w:rPr>
                <w:rFonts w:ascii="Times New Roman" w:eastAsia="Times New Roman" w:hAnsi="Times New Roman" w:cs="Times New Roman"/>
                <w:sz w:val="24"/>
                <w:szCs w:val="24"/>
                <w:lang w:val="uk-UA" w:eastAsia="ru-RU"/>
              </w:rPr>
              <w:t> </w:t>
            </w:r>
            <w:r w:rsidRPr="00445B23">
              <w:rPr>
                <w:rFonts w:ascii="Times New Roman" w:eastAsia="Times New Roman" w:hAnsi="Times New Roman" w:cs="Times New Roman"/>
                <w:sz w:val="24"/>
                <w:szCs w:val="24"/>
                <w:lang w:val="uk-UA" w:eastAsia="ru-RU"/>
              </w:rPr>
              <w:t xml:space="preserve">«Українські спеціальні системи» щодо забезпечення захищеними каналами зв’язку. Крім того, Лисичанським та </w:t>
            </w:r>
            <w:proofErr w:type="spellStart"/>
            <w:r w:rsidRPr="00445B23">
              <w:rPr>
                <w:rFonts w:ascii="Times New Roman" w:eastAsia="Times New Roman" w:hAnsi="Times New Roman" w:cs="Times New Roman"/>
                <w:sz w:val="24"/>
                <w:szCs w:val="24"/>
                <w:lang w:val="uk-UA" w:eastAsia="ru-RU"/>
              </w:rPr>
              <w:lastRenderedPageBreak/>
              <w:t>Кремінським</w:t>
            </w:r>
            <w:proofErr w:type="spellEnd"/>
            <w:r w:rsidRPr="00445B23">
              <w:rPr>
                <w:rFonts w:ascii="Times New Roman" w:eastAsia="Times New Roman" w:hAnsi="Times New Roman" w:cs="Times New Roman"/>
                <w:sz w:val="24"/>
                <w:szCs w:val="24"/>
                <w:lang w:val="uk-UA" w:eastAsia="ru-RU"/>
              </w:rPr>
              <w:t xml:space="preserve"> міськими центрами запроваджено послугу в тестовому режимі.</w:t>
            </w:r>
          </w:p>
          <w:p w:rsidR="000F65E8" w:rsidRPr="00B069DE" w:rsidRDefault="000F65E8" w:rsidP="00203B35">
            <w:pPr>
              <w:ind w:firstLine="397"/>
              <w:jc w:val="both"/>
              <w:rPr>
                <w:rFonts w:ascii="Times New Roman" w:eastAsia="Times New Roman" w:hAnsi="Times New Roman" w:cs="Times New Roman"/>
                <w:i/>
                <w:sz w:val="24"/>
                <w:szCs w:val="24"/>
                <w:highlight w:val="green"/>
                <w:lang w:val="uk-UA" w:eastAsia="ru-RU"/>
              </w:rPr>
            </w:pPr>
            <w:r w:rsidRPr="00445B23">
              <w:rPr>
                <w:rFonts w:ascii="Times New Roman" w:eastAsia="Times New Roman" w:hAnsi="Times New Roman" w:cs="Times New Roman"/>
                <w:i/>
                <w:sz w:val="24"/>
                <w:szCs w:val="24"/>
                <w:lang w:val="uk-UA" w:eastAsia="ru-RU"/>
              </w:rPr>
              <w:t>Захід виконано.</w:t>
            </w:r>
            <w:bookmarkEnd w:id="12"/>
            <w:bookmarkEnd w:id="13"/>
            <w:bookmarkEnd w:id="14"/>
          </w:p>
        </w:tc>
        <w:tc>
          <w:tcPr>
            <w:tcW w:w="1843" w:type="dxa"/>
          </w:tcPr>
          <w:p w:rsidR="009E3420" w:rsidRPr="00590D93" w:rsidRDefault="007633C6"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en-US" w:eastAsia="ru-RU"/>
              </w:rPr>
              <w:lastRenderedPageBreak/>
              <w:t>6 800</w:t>
            </w:r>
            <w:r w:rsidR="006B19A9">
              <w:rPr>
                <w:rFonts w:ascii="Times New Roman" w:eastAsia="Times New Roman" w:hAnsi="Times New Roman" w:cs="Times New Roman"/>
                <w:sz w:val="24"/>
                <w:szCs w:val="24"/>
                <w:lang w:val="uk-UA" w:eastAsia="ru-RU"/>
              </w:rPr>
              <w:t>,0</w:t>
            </w:r>
          </w:p>
        </w:tc>
        <w:tc>
          <w:tcPr>
            <w:tcW w:w="1559" w:type="dxa"/>
          </w:tcPr>
          <w:p w:rsidR="009E3420" w:rsidRPr="00590D93" w:rsidRDefault="007633C6" w:rsidP="00BB0F77">
            <w:pPr>
              <w:ind w:firstLine="0"/>
              <w:jc w:val="center"/>
              <w:rPr>
                <w:rFonts w:ascii="Times New Roman" w:eastAsia="Times New Roman" w:hAnsi="Times New Roman" w:cs="Times New Roman"/>
                <w:sz w:val="24"/>
                <w:szCs w:val="24"/>
                <w:lang w:val="uk-UA" w:eastAsia="ru-RU"/>
              </w:rPr>
            </w:pPr>
            <w:bookmarkStart w:id="15" w:name="OLE_LINK151"/>
            <w:bookmarkStart w:id="16" w:name="OLE_LINK152"/>
            <w:r>
              <w:rPr>
                <w:rFonts w:ascii="Times New Roman" w:hAnsi="Times New Roman" w:cs="Times New Roman"/>
                <w:sz w:val="24"/>
                <w:szCs w:val="24"/>
                <w:lang w:val="uk-UA"/>
              </w:rPr>
              <w:t>інші</w:t>
            </w:r>
            <w:r>
              <w:rPr>
                <w:rFonts w:ascii="Times New Roman" w:hAnsi="Times New Roman" w:cs="Times New Roman"/>
                <w:sz w:val="24"/>
                <w:szCs w:val="24"/>
                <w:lang w:val="en-US"/>
              </w:rPr>
              <w:t xml:space="preserve"> </w:t>
            </w:r>
            <w:r w:rsidR="00BB0F77">
              <w:rPr>
                <w:rFonts w:ascii="Times New Roman" w:hAnsi="Times New Roman" w:cs="Times New Roman"/>
                <w:sz w:val="24"/>
                <w:szCs w:val="24"/>
                <w:lang w:val="uk-UA"/>
              </w:rPr>
              <w:t>джерела</w:t>
            </w:r>
            <w:r w:rsidR="006B19A9">
              <w:rPr>
                <w:rFonts w:ascii="Times New Roman" w:hAnsi="Times New Roman" w:cs="Times New Roman"/>
                <w:sz w:val="24"/>
                <w:szCs w:val="24"/>
                <w:lang w:val="uk-UA"/>
              </w:rPr>
              <w:t xml:space="preserve"> </w:t>
            </w:r>
            <w:bookmarkEnd w:id="15"/>
            <w:bookmarkEnd w:id="16"/>
          </w:p>
        </w:tc>
      </w:tr>
      <w:tr w:rsidR="009E3420" w:rsidRPr="001A0B55" w:rsidTr="00C175D2">
        <w:tc>
          <w:tcPr>
            <w:tcW w:w="709" w:type="dxa"/>
            <w:vMerge/>
          </w:tcPr>
          <w:p w:rsidR="009E3420" w:rsidRPr="00590D93" w:rsidRDefault="009E3420" w:rsidP="00614A56">
            <w:pPr>
              <w:ind w:firstLine="0"/>
              <w:jc w:val="center"/>
              <w:rPr>
                <w:rFonts w:ascii="Times New Roman" w:eastAsia="Times New Roman" w:hAnsi="Times New Roman" w:cs="Times New Roman"/>
                <w:sz w:val="24"/>
                <w:szCs w:val="24"/>
                <w:lang w:val="uk-UA" w:eastAsia="ru-RU"/>
              </w:rPr>
            </w:pPr>
          </w:p>
        </w:tc>
        <w:tc>
          <w:tcPr>
            <w:tcW w:w="3827" w:type="dxa"/>
          </w:tcPr>
          <w:p w:rsidR="009E3420" w:rsidRDefault="009E3420"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1.3. Розроблення довідника про центри надання адміністративних послуг Луганської області</w:t>
            </w:r>
          </w:p>
        </w:tc>
        <w:tc>
          <w:tcPr>
            <w:tcW w:w="1276" w:type="dxa"/>
          </w:tcPr>
          <w:p w:rsidR="009E3420" w:rsidRDefault="009E342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червень 2018 року</w:t>
            </w:r>
          </w:p>
        </w:tc>
        <w:tc>
          <w:tcPr>
            <w:tcW w:w="6662" w:type="dxa"/>
          </w:tcPr>
          <w:p w:rsidR="004132B7" w:rsidRPr="00445B23" w:rsidRDefault="001A0B55" w:rsidP="004132B7">
            <w:pPr>
              <w:jc w:val="both"/>
              <w:rPr>
                <w:rFonts w:ascii="Times New Roman" w:eastAsia="Times New Roman" w:hAnsi="Times New Roman" w:cs="Times New Roman"/>
                <w:sz w:val="24"/>
                <w:szCs w:val="24"/>
                <w:lang w:val="uk-UA" w:eastAsia="ru-RU"/>
              </w:rPr>
            </w:pPr>
            <w:bookmarkStart w:id="17" w:name="OLE_LINK97"/>
            <w:bookmarkStart w:id="18" w:name="OLE_LINK98"/>
            <w:bookmarkStart w:id="19" w:name="OLE_LINK106"/>
            <w:bookmarkStart w:id="20" w:name="OLE_LINK107"/>
            <w:bookmarkStart w:id="21" w:name="OLE_LINK157"/>
            <w:r w:rsidRPr="00445B23">
              <w:rPr>
                <w:rFonts w:ascii="Times New Roman" w:eastAsia="Times New Roman" w:hAnsi="Times New Roman" w:cs="Times New Roman"/>
                <w:sz w:val="24"/>
                <w:szCs w:val="24"/>
                <w:lang w:val="uk-UA" w:eastAsia="ru-RU"/>
              </w:rPr>
              <w:t xml:space="preserve">З метою популяризації </w:t>
            </w:r>
            <w:r w:rsidR="00203B35" w:rsidRPr="00445B23">
              <w:rPr>
                <w:rFonts w:ascii="Times New Roman" w:eastAsia="Times New Roman" w:hAnsi="Times New Roman" w:cs="Times New Roman"/>
                <w:sz w:val="24"/>
                <w:szCs w:val="24"/>
                <w:lang w:val="uk-UA" w:eastAsia="ru-RU"/>
              </w:rPr>
              <w:t>діяльності центрів</w:t>
            </w:r>
            <w:r w:rsidRPr="00445B23">
              <w:rPr>
                <w:rFonts w:ascii="Times New Roman" w:eastAsia="Times New Roman" w:hAnsi="Times New Roman" w:cs="Times New Roman"/>
                <w:sz w:val="24"/>
                <w:szCs w:val="24"/>
                <w:lang w:val="uk-UA" w:eastAsia="ru-RU"/>
              </w:rPr>
              <w:t xml:space="preserve"> Департаментом розроблено Довідник про центри надання адміністративних послуг області</w:t>
            </w:r>
            <w:r w:rsidR="00203B35" w:rsidRPr="00445B23">
              <w:rPr>
                <w:rFonts w:ascii="Times New Roman" w:eastAsia="Times New Roman" w:hAnsi="Times New Roman" w:cs="Times New Roman"/>
                <w:sz w:val="24"/>
                <w:szCs w:val="24"/>
                <w:lang w:val="uk-UA" w:eastAsia="ru-RU"/>
              </w:rPr>
              <w:t xml:space="preserve">, який </w:t>
            </w:r>
            <w:r w:rsidRPr="00445B23">
              <w:rPr>
                <w:rFonts w:ascii="Times New Roman" w:eastAsia="Times New Roman" w:hAnsi="Times New Roman" w:cs="Times New Roman"/>
                <w:sz w:val="24"/>
                <w:szCs w:val="24"/>
                <w:lang w:val="uk-UA" w:eastAsia="ru-RU"/>
              </w:rPr>
              <w:t>направлено до райдержадміністрацій, органів місцевого самоврядування, якими утворено центри, та розміщено на веб-сайті облдержадміністрації, веб-сторінці Департаменту.</w:t>
            </w:r>
            <w:bookmarkEnd w:id="17"/>
            <w:bookmarkEnd w:id="18"/>
          </w:p>
          <w:p w:rsidR="001A0B55" w:rsidRPr="00B069DE" w:rsidRDefault="001A0B55" w:rsidP="004132B7">
            <w:pPr>
              <w:jc w:val="both"/>
              <w:rPr>
                <w:rFonts w:ascii="Times New Roman" w:eastAsia="Times New Roman" w:hAnsi="Times New Roman" w:cs="Times New Roman"/>
                <w:sz w:val="24"/>
                <w:szCs w:val="24"/>
                <w:highlight w:val="green"/>
                <w:lang w:val="uk-UA" w:eastAsia="ru-RU"/>
              </w:rPr>
            </w:pPr>
            <w:r w:rsidRPr="00445B23">
              <w:rPr>
                <w:rFonts w:ascii="Times New Roman" w:eastAsia="Times New Roman" w:hAnsi="Times New Roman" w:cs="Times New Roman"/>
                <w:i/>
                <w:sz w:val="24"/>
                <w:szCs w:val="24"/>
                <w:lang w:val="uk-UA" w:eastAsia="ru-RU"/>
              </w:rPr>
              <w:t>Захід виконано.</w:t>
            </w:r>
            <w:bookmarkEnd w:id="19"/>
            <w:bookmarkEnd w:id="20"/>
            <w:bookmarkEnd w:id="21"/>
          </w:p>
        </w:tc>
        <w:tc>
          <w:tcPr>
            <w:tcW w:w="1843" w:type="dxa"/>
          </w:tcPr>
          <w:p w:rsidR="009E3420" w:rsidRDefault="001A0B55"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не потребує фінансування</w:t>
            </w:r>
          </w:p>
        </w:tc>
        <w:tc>
          <w:tcPr>
            <w:tcW w:w="1559" w:type="dxa"/>
          </w:tcPr>
          <w:p w:rsidR="009E3420" w:rsidRPr="000121CF" w:rsidRDefault="001A0B55" w:rsidP="00614A56">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w:t>
            </w:r>
          </w:p>
        </w:tc>
      </w:tr>
      <w:tr w:rsidR="00614A56" w:rsidTr="00421B81">
        <w:tc>
          <w:tcPr>
            <w:tcW w:w="15876" w:type="dxa"/>
            <w:gridSpan w:val="6"/>
          </w:tcPr>
          <w:p w:rsidR="00614A56" w:rsidRPr="00590D93" w:rsidRDefault="00614A56" w:rsidP="00614A56">
            <w:pPr>
              <w:ind w:firstLine="0"/>
              <w:jc w:val="center"/>
              <w:rPr>
                <w:rFonts w:ascii="Times New Roman" w:eastAsia="Times New Roman" w:hAnsi="Times New Roman" w:cs="Times New Roman"/>
                <w:sz w:val="24"/>
                <w:szCs w:val="24"/>
                <w:lang w:val="uk-UA" w:eastAsia="ru-RU"/>
              </w:rPr>
            </w:pPr>
            <w:r w:rsidRPr="009744B9">
              <w:rPr>
                <w:rFonts w:ascii="Times New Roman" w:eastAsia="Times New Roman" w:hAnsi="Times New Roman" w:cs="Times New Roman"/>
                <w:b/>
                <w:bCs/>
                <w:i/>
                <w:sz w:val="24"/>
                <w:szCs w:val="24"/>
                <w:lang w:val="uk-UA" w:eastAsia="ru-RU"/>
              </w:rPr>
              <w:t>ІІ</w:t>
            </w:r>
            <w:r>
              <w:rPr>
                <w:rFonts w:ascii="Times New Roman" w:eastAsia="Times New Roman" w:hAnsi="Times New Roman" w:cs="Times New Roman"/>
                <w:b/>
                <w:bCs/>
                <w:i/>
                <w:sz w:val="24"/>
                <w:szCs w:val="24"/>
                <w:lang w:val="uk-UA" w:eastAsia="ru-RU"/>
              </w:rPr>
              <w:t>.</w:t>
            </w:r>
            <w:r w:rsidRPr="009744B9">
              <w:rPr>
                <w:rFonts w:ascii="Times New Roman" w:eastAsia="Times New Roman" w:hAnsi="Times New Roman" w:cs="Times New Roman"/>
                <w:b/>
                <w:bCs/>
                <w:i/>
                <w:sz w:val="24"/>
                <w:szCs w:val="24"/>
                <w:lang w:val="uk-UA" w:eastAsia="ru-RU"/>
              </w:rPr>
              <w:t xml:space="preserve"> </w:t>
            </w:r>
            <w:r>
              <w:rPr>
                <w:rFonts w:ascii="Times New Roman" w:eastAsia="Times New Roman" w:hAnsi="Times New Roman" w:cs="Times New Roman"/>
                <w:b/>
                <w:bCs/>
                <w:i/>
                <w:sz w:val="24"/>
                <w:szCs w:val="24"/>
                <w:lang w:val="uk-UA" w:eastAsia="ru-RU"/>
              </w:rPr>
              <w:t>Покраща</w:t>
            </w:r>
            <w:r w:rsidRPr="009744B9">
              <w:rPr>
                <w:rFonts w:ascii="Times New Roman" w:eastAsia="Times New Roman" w:hAnsi="Times New Roman" w:cs="Times New Roman"/>
                <w:b/>
                <w:bCs/>
                <w:i/>
                <w:sz w:val="24"/>
                <w:szCs w:val="24"/>
                <w:lang w:val="uk-UA" w:eastAsia="ru-RU"/>
              </w:rPr>
              <w:t>ння доступу суб’єктів малого та середнього підприємництва до фінансування</w:t>
            </w:r>
            <w:r w:rsidRPr="001C49A3">
              <w:rPr>
                <w:rFonts w:ascii="Times New Roman" w:hAnsi="Times New Roman" w:cs="Times New Roman"/>
                <w:sz w:val="24"/>
                <w:szCs w:val="24"/>
                <w:lang w:val="uk-UA"/>
              </w:rPr>
              <w:t xml:space="preserve"> </w:t>
            </w:r>
            <w:r w:rsidRPr="009744B9">
              <w:rPr>
                <w:rFonts w:ascii="Times New Roman" w:eastAsia="Times New Roman" w:hAnsi="Times New Roman" w:cs="Times New Roman"/>
                <w:b/>
                <w:bCs/>
                <w:i/>
                <w:sz w:val="24"/>
                <w:szCs w:val="24"/>
                <w:lang w:val="uk-UA" w:eastAsia="ru-RU"/>
              </w:rPr>
              <w:t>та інвестиційна підтримка</w:t>
            </w:r>
          </w:p>
        </w:tc>
      </w:tr>
      <w:tr w:rsidR="006A79CC" w:rsidTr="00C175D2">
        <w:tc>
          <w:tcPr>
            <w:tcW w:w="709" w:type="dxa"/>
            <w:vMerge w:val="restart"/>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p>
        </w:tc>
        <w:tc>
          <w:tcPr>
            <w:tcW w:w="3827" w:type="dxa"/>
          </w:tcPr>
          <w:p w:rsidR="006A79CC" w:rsidRPr="00590D93" w:rsidRDefault="006A79CC" w:rsidP="00421442">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.1. </w:t>
            </w:r>
            <w:bookmarkStart w:id="22" w:name="OLE_LINK26"/>
            <w:bookmarkStart w:id="23" w:name="OLE_LINK27"/>
            <w:r w:rsidRPr="009744B9">
              <w:rPr>
                <w:rFonts w:ascii="Times New Roman" w:hAnsi="Times New Roman" w:cs="Times New Roman"/>
                <w:sz w:val="24"/>
                <w:szCs w:val="24"/>
                <w:lang w:val="uk-UA"/>
              </w:rPr>
              <w:t>Фінансова підтримка суб’єктів малого і середнього підприємництва області для реалізації інвестиційних проектів, спрямованих на створення нових робочих місць</w:t>
            </w:r>
            <w:bookmarkEnd w:id="22"/>
            <w:bookmarkEnd w:id="23"/>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E612B8" w:rsidRDefault="00F919AE" w:rsidP="001B382B">
            <w:pPr>
              <w:ind w:firstLine="397"/>
              <w:jc w:val="both"/>
              <w:rPr>
                <w:rFonts w:ascii="Times New Roman" w:eastAsia="Times New Roman" w:hAnsi="Times New Roman" w:cs="Times New Roman"/>
                <w:sz w:val="24"/>
                <w:szCs w:val="24"/>
                <w:lang w:val="uk-UA" w:eastAsia="ru-RU"/>
              </w:rPr>
            </w:pPr>
            <w:bookmarkStart w:id="24" w:name="OLE_LINK38"/>
            <w:bookmarkStart w:id="25" w:name="OLE_LINK39"/>
            <w:bookmarkStart w:id="26" w:name="OLE_LINK28"/>
            <w:bookmarkStart w:id="27" w:name="OLE_LINK108"/>
            <w:bookmarkStart w:id="28" w:name="OLE_LINK160"/>
            <w:bookmarkStart w:id="29" w:name="OLE_LINK161"/>
            <w:r w:rsidRPr="00E612B8">
              <w:rPr>
                <w:rFonts w:ascii="Times New Roman" w:eastAsia="Times New Roman" w:hAnsi="Times New Roman" w:cs="Times New Roman"/>
                <w:sz w:val="24"/>
                <w:szCs w:val="24"/>
                <w:lang w:val="uk-UA" w:eastAsia="ru-RU"/>
              </w:rPr>
              <w:t>Для надання суб’єктам малого та середнього підприємництва (далі – МСП) фінансової допомоги розроблені та прийняті розпорядження голови обласної державної адміністрації – керівника обласної військово-цивільної адміністрації</w:t>
            </w:r>
            <w:r w:rsidR="001B382B" w:rsidRPr="00E612B8">
              <w:rPr>
                <w:rFonts w:ascii="Times New Roman" w:eastAsia="Times New Roman" w:hAnsi="Times New Roman" w:cs="Times New Roman"/>
                <w:sz w:val="24"/>
                <w:szCs w:val="24"/>
                <w:lang w:val="uk-UA" w:eastAsia="ru-RU"/>
              </w:rPr>
              <w:t>:</w:t>
            </w:r>
            <w:r w:rsidRPr="00E612B8">
              <w:rPr>
                <w:rFonts w:ascii="Times New Roman" w:eastAsia="Times New Roman" w:hAnsi="Times New Roman" w:cs="Times New Roman"/>
                <w:sz w:val="24"/>
                <w:szCs w:val="24"/>
                <w:lang w:val="uk-UA" w:eastAsia="ru-RU"/>
              </w:rPr>
              <w:t xml:space="preserve"> «Про затвердження Порядку надання фінансової підтримки з обласного бюджету для реалізації інвестиційних проектів суб’єктів малого і середнього підприємництва, спрямованих на створення нових робочих місць» від 15.02.2018 № 132, зареєстроване у Головному територіальному управлінні юстиції у Луганській області 06.03.2018 за №</w:t>
            </w:r>
            <w:r w:rsidR="001B382B" w:rsidRPr="00E612B8">
              <w:rPr>
                <w:rFonts w:ascii="Times New Roman" w:eastAsia="Times New Roman" w:hAnsi="Times New Roman" w:cs="Times New Roman"/>
                <w:sz w:val="24"/>
                <w:szCs w:val="24"/>
                <w:lang w:val="uk-UA" w:eastAsia="ru-RU"/>
              </w:rPr>
              <w:t> </w:t>
            </w:r>
            <w:r w:rsidRPr="00E612B8">
              <w:rPr>
                <w:rFonts w:ascii="Times New Roman" w:eastAsia="Times New Roman" w:hAnsi="Times New Roman" w:cs="Times New Roman"/>
                <w:sz w:val="24"/>
                <w:szCs w:val="24"/>
                <w:lang w:val="uk-UA" w:eastAsia="ru-RU"/>
              </w:rPr>
              <w:t>21/1777</w:t>
            </w:r>
            <w:r w:rsidR="001B382B" w:rsidRPr="00E612B8">
              <w:rPr>
                <w:rFonts w:ascii="Times New Roman" w:eastAsia="Times New Roman" w:hAnsi="Times New Roman" w:cs="Times New Roman"/>
                <w:sz w:val="24"/>
                <w:szCs w:val="24"/>
                <w:lang w:val="uk-UA" w:eastAsia="ru-RU"/>
              </w:rPr>
              <w:t xml:space="preserve">; </w:t>
            </w:r>
            <w:r w:rsidRPr="00E612B8">
              <w:rPr>
                <w:rFonts w:ascii="Times New Roman" w:eastAsia="Times New Roman" w:hAnsi="Times New Roman" w:cs="Times New Roman"/>
                <w:sz w:val="24"/>
                <w:szCs w:val="24"/>
                <w:lang w:val="uk-UA" w:eastAsia="ru-RU"/>
              </w:rPr>
              <w:t>«Про створення конкурсної комісії з підготовки та проведення конкурсного відбору суб’єктів малого і середнього підприємництва, яким буде надано фінансову підтримку з обласного бюджету для реалізації інвестиційних проектів, спрямованих на створення нових робочих місць» від 02.04.2018 № 269.</w:t>
            </w:r>
          </w:p>
          <w:bookmarkEnd w:id="24"/>
          <w:bookmarkEnd w:id="25"/>
          <w:bookmarkEnd w:id="26"/>
          <w:bookmarkEnd w:id="27"/>
          <w:p w:rsidR="001B382B" w:rsidRPr="00B069DE" w:rsidRDefault="001B382B" w:rsidP="001B382B">
            <w:pPr>
              <w:ind w:firstLine="397"/>
              <w:jc w:val="both"/>
              <w:rPr>
                <w:rFonts w:ascii="Times New Roman" w:eastAsia="Times New Roman" w:hAnsi="Times New Roman" w:cs="Times New Roman"/>
                <w:i/>
                <w:sz w:val="24"/>
                <w:szCs w:val="24"/>
                <w:highlight w:val="green"/>
                <w:lang w:val="uk-UA" w:eastAsia="ru-RU"/>
              </w:rPr>
            </w:pPr>
            <w:r w:rsidRPr="00E612B8">
              <w:rPr>
                <w:rFonts w:ascii="Times New Roman" w:eastAsia="Times New Roman" w:hAnsi="Times New Roman" w:cs="Times New Roman"/>
                <w:i/>
                <w:sz w:val="24"/>
                <w:szCs w:val="24"/>
                <w:lang w:val="uk-UA" w:eastAsia="ru-RU"/>
              </w:rPr>
              <w:t>Захід виконується.</w:t>
            </w:r>
            <w:bookmarkEnd w:id="28"/>
            <w:bookmarkEnd w:id="29"/>
          </w:p>
        </w:tc>
        <w:tc>
          <w:tcPr>
            <w:tcW w:w="1843" w:type="dxa"/>
          </w:tcPr>
          <w:p w:rsidR="006A79CC" w:rsidRPr="00590D93" w:rsidRDefault="00E74C8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обласний бюджет</w:t>
            </w:r>
          </w:p>
        </w:tc>
      </w:tr>
      <w:tr w:rsidR="006A79CC" w:rsidRPr="001B382B"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.2. </w:t>
            </w:r>
            <w:bookmarkStart w:id="30" w:name="OLE_LINK33"/>
            <w:bookmarkStart w:id="31" w:name="OLE_LINK34"/>
            <w:bookmarkStart w:id="32" w:name="OLE_LINK194"/>
            <w:bookmarkStart w:id="33" w:name="OLE_LINK200"/>
            <w:r w:rsidRPr="009744B9">
              <w:rPr>
                <w:rFonts w:ascii="Times New Roman" w:hAnsi="Times New Roman" w:cs="Times New Roman"/>
                <w:sz w:val="24"/>
                <w:szCs w:val="24"/>
                <w:lang w:val="uk-UA"/>
              </w:rPr>
              <w:t xml:space="preserve">Часткова компенсація відсоткових ставок за кредитами, що надаються на реалізацію проектів суб’єктів малого і середнього </w:t>
            </w:r>
            <w:r>
              <w:rPr>
                <w:rFonts w:ascii="Times New Roman" w:hAnsi="Times New Roman" w:cs="Times New Roman"/>
                <w:sz w:val="24"/>
                <w:szCs w:val="24"/>
                <w:lang w:val="uk-UA"/>
              </w:rPr>
              <w:t>п</w:t>
            </w:r>
            <w:r w:rsidRPr="009744B9">
              <w:rPr>
                <w:rFonts w:ascii="Times New Roman" w:hAnsi="Times New Roman" w:cs="Times New Roman"/>
                <w:sz w:val="24"/>
                <w:szCs w:val="24"/>
                <w:lang w:val="uk-UA"/>
              </w:rPr>
              <w:t>ідприємництва</w:t>
            </w:r>
            <w:bookmarkEnd w:id="30"/>
            <w:bookmarkEnd w:id="31"/>
            <w:bookmarkEnd w:id="32"/>
            <w:bookmarkEnd w:id="33"/>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E612B8" w:rsidRPr="00E612B8" w:rsidRDefault="00E612B8" w:rsidP="00E612B8">
            <w:pPr>
              <w:ind w:firstLine="397"/>
              <w:jc w:val="both"/>
              <w:rPr>
                <w:rFonts w:ascii="Times New Roman" w:eastAsia="Times New Roman" w:hAnsi="Times New Roman" w:cs="Times New Roman"/>
                <w:sz w:val="24"/>
                <w:szCs w:val="24"/>
                <w:lang w:val="uk-UA" w:eastAsia="ru-RU"/>
              </w:rPr>
            </w:pPr>
            <w:bookmarkStart w:id="34" w:name="OLE_LINK109"/>
            <w:bookmarkStart w:id="35" w:name="OLE_LINK110"/>
            <w:bookmarkStart w:id="36" w:name="OLE_LINK167"/>
            <w:r w:rsidRPr="00E612B8">
              <w:rPr>
                <w:rFonts w:ascii="Times New Roman" w:eastAsia="Times New Roman" w:hAnsi="Times New Roman" w:cs="Times New Roman"/>
                <w:sz w:val="24"/>
                <w:szCs w:val="24"/>
                <w:lang w:val="uk-UA" w:eastAsia="ru-RU"/>
              </w:rPr>
              <w:t xml:space="preserve">Відповідно до Порядку використання коштів обласного бюджету, передбачених на часткову компенсацію відсоткових ставок за кредитами, що надаються на реалізацію проектів суб’єктів малого і середнього підприємництва, затвердженого розпорядженням голови обласної державної адміністрації – керівника обласної військово-цивільної адміністрації від 26.10.2017 № 768, у поточному році прийнято рішення про виділення на часткову компенсацію суб’єктам підприємництва 500 тис. грн. </w:t>
            </w:r>
          </w:p>
          <w:p w:rsidR="00E612B8" w:rsidRPr="00E612B8" w:rsidRDefault="00E612B8" w:rsidP="00E612B8">
            <w:pPr>
              <w:ind w:firstLine="397"/>
              <w:jc w:val="both"/>
              <w:rPr>
                <w:rFonts w:ascii="Times New Roman" w:eastAsia="Times New Roman" w:hAnsi="Times New Roman" w:cs="Times New Roman"/>
                <w:sz w:val="24"/>
                <w:szCs w:val="24"/>
                <w:lang w:val="uk-UA" w:eastAsia="ru-RU"/>
              </w:rPr>
            </w:pPr>
            <w:r w:rsidRPr="00E612B8">
              <w:rPr>
                <w:rFonts w:ascii="Times New Roman" w:eastAsia="Times New Roman" w:hAnsi="Times New Roman" w:cs="Times New Roman"/>
                <w:sz w:val="24"/>
                <w:szCs w:val="24"/>
                <w:lang w:val="uk-UA" w:eastAsia="ru-RU"/>
              </w:rPr>
              <w:lastRenderedPageBreak/>
              <w:t>8 суб’єктів МСП подали документи для участі у конкурсному відборі. Проведено два засідання конкурсної комісії з підготовки та проведення конкурсного відбору суб’єктів МСП, яким буде надано з обласного бюджету часткову компенсацію відсоткових ставок за кредитами для реалізації їх проектів. Переможці конкурсу будуть визначені до кінця року.</w:t>
            </w:r>
          </w:p>
          <w:p w:rsidR="001B382B" w:rsidRPr="00B069DE" w:rsidRDefault="001B382B" w:rsidP="001B382B">
            <w:pPr>
              <w:ind w:firstLine="397"/>
              <w:jc w:val="both"/>
              <w:rPr>
                <w:rFonts w:ascii="Times New Roman" w:eastAsia="Times New Roman" w:hAnsi="Times New Roman" w:cs="Times New Roman"/>
                <w:i/>
                <w:sz w:val="24"/>
                <w:szCs w:val="24"/>
                <w:highlight w:val="green"/>
                <w:lang w:val="uk-UA" w:eastAsia="ru-RU"/>
              </w:rPr>
            </w:pPr>
            <w:bookmarkStart w:id="37" w:name="OLE_LINK111"/>
            <w:bookmarkStart w:id="38" w:name="OLE_LINK112"/>
            <w:r w:rsidRPr="00E612B8">
              <w:rPr>
                <w:rFonts w:ascii="Times New Roman" w:eastAsia="Times New Roman" w:hAnsi="Times New Roman" w:cs="Times New Roman"/>
                <w:i/>
                <w:sz w:val="24"/>
                <w:szCs w:val="24"/>
                <w:lang w:val="uk-UA" w:eastAsia="ru-RU"/>
              </w:rPr>
              <w:t>Захід виконується.</w:t>
            </w:r>
            <w:bookmarkEnd w:id="34"/>
            <w:bookmarkEnd w:id="35"/>
            <w:bookmarkEnd w:id="36"/>
            <w:bookmarkEnd w:id="37"/>
            <w:bookmarkEnd w:id="38"/>
          </w:p>
        </w:tc>
        <w:tc>
          <w:tcPr>
            <w:tcW w:w="1843" w:type="dxa"/>
          </w:tcPr>
          <w:p w:rsidR="006A79CC" w:rsidRPr="00590D93" w:rsidRDefault="00E74C80"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обласний бюджет</w:t>
            </w:r>
          </w:p>
        </w:tc>
      </w:tr>
      <w:tr w:rsidR="006A79CC" w:rsidTr="00C67144">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3</w:t>
            </w:r>
            <w:r w:rsidRPr="009744B9">
              <w:rPr>
                <w:rFonts w:ascii="Times New Roman" w:hAnsi="Times New Roman" w:cs="Times New Roman"/>
                <w:sz w:val="24"/>
                <w:szCs w:val="24"/>
                <w:lang w:val="uk-UA"/>
              </w:rPr>
              <w:t xml:space="preserve">.3. </w:t>
            </w:r>
            <w:bookmarkStart w:id="39" w:name="OLE_LINK1"/>
            <w:bookmarkStart w:id="40" w:name="OLE_LINK2"/>
            <w:r w:rsidRPr="009744B9">
              <w:rPr>
                <w:rFonts w:ascii="Times New Roman" w:hAnsi="Times New Roman" w:cs="Times New Roman"/>
                <w:sz w:val="24"/>
                <w:szCs w:val="24"/>
                <w:lang w:val="uk-UA"/>
              </w:rPr>
              <w:t>Надання центрами зайнятості одноразової допомоги для започаткування власної справи безробітним, які бажають займатися підприємницькою діяльністю</w:t>
            </w:r>
            <w:bookmarkEnd w:id="39"/>
            <w:bookmarkEnd w:id="40"/>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CA6DBC" w:rsidRPr="00B069DE" w:rsidRDefault="003273AA" w:rsidP="0054457C">
            <w:pPr>
              <w:ind w:firstLine="397"/>
              <w:jc w:val="both"/>
              <w:rPr>
                <w:rFonts w:ascii="Times New Roman" w:eastAsia="Times New Roman" w:hAnsi="Times New Roman" w:cs="Times New Roman"/>
                <w:sz w:val="24"/>
                <w:szCs w:val="24"/>
                <w:lang w:val="uk-UA" w:eastAsia="ru-RU"/>
              </w:rPr>
            </w:pPr>
            <w:bookmarkStart w:id="41" w:name="OLE_LINK3"/>
            <w:bookmarkStart w:id="42" w:name="OLE_LINK4"/>
            <w:bookmarkStart w:id="43" w:name="OLE_LINK113"/>
            <w:bookmarkStart w:id="44" w:name="OLE_LINK114"/>
            <w:bookmarkStart w:id="45" w:name="OLE_LINK168"/>
            <w:r>
              <w:rPr>
                <w:rFonts w:ascii="Times New Roman" w:eastAsia="Times New Roman" w:hAnsi="Times New Roman" w:cs="Times New Roman"/>
                <w:sz w:val="24"/>
                <w:szCs w:val="24"/>
                <w:lang w:val="uk-UA" w:eastAsia="ru-RU"/>
              </w:rPr>
              <w:t>Ч</w:t>
            </w:r>
            <w:r w:rsidR="006351FB" w:rsidRPr="00B069DE">
              <w:rPr>
                <w:rFonts w:ascii="Times New Roman" w:eastAsia="Times New Roman" w:hAnsi="Times New Roman" w:cs="Times New Roman"/>
                <w:sz w:val="24"/>
                <w:szCs w:val="24"/>
                <w:lang w:val="uk-UA" w:eastAsia="ru-RU"/>
              </w:rPr>
              <w:t>ерез центри зайнятості області</w:t>
            </w:r>
            <w:r w:rsidR="00685F1C" w:rsidRPr="00B069DE">
              <w:rPr>
                <w:rFonts w:ascii="Times New Roman" w:eastAsia="Times New Roman" w:hAnsi="Times New Roman" w:cs="Times New Roman"/>
                <w:sz w:val="24"/>
                <w:szCs w:val="24"/>
                <w:lang w:val="uk-UA" w:eastAsia="ru-RU"/>
              </w:rPr>
              <w:t xml:space="preserve"> отримали</w:t>
            </w:r>
            <w:r w:rsidR="006351FB" w:rsidRPr="00B069DE">
              <w:rPr>
                <w:rFonts w:ascii="Times New Roman" w:eastAsia="Times New Roman" w:hAnsi="Times New Roman" w:cs="Times New Roman"/>
                <w:sz w:val="24"/>
                <w:szCs w:val="24"/>
                <w:lang w:val="uk-UA" w:eastAsia="ru-RU"/>
              </w:rPr>
              <w:t xml:space="preserve"> одноразову виплату допомоги по безробіттю та відкрили власну справу </w:t>
            </w:r>
            <w:r w:rsidR="00B069DE" w:rsidRPr="00B069DE">
              <w:rPr>
                <w:rFonts w:ascii="Times New Roman" w:eastAsia="Times New Roman" w:hAnsi="Times New Roman" w:cs="Times New Roman"/>
                <w:sz w:val="24"/>
                <w:szCs w:val="24"/>
                <w:lang w:val="uk-UA" w:eastAsia="ru-RU"/>
              </w:rPr>
              <w:t>35</w:t>
            </w:r>
            <w:r w:rsidR="00CA6DBC" w:rsidRPr="00B069DE">
              <w:rPr>
                <w:rFonts w:ascii="Times New Roman" w:eastAsia="Times New Roman" w:hAnsi="Times New Roman" w:cs="Times New Roman"/>
                <w:sz w:val="24"/>
                <w:szCs w:val="24"/>
                <w:lang w:val="uk-UA" w:eastAsia="ru-RU"/>
              </w:rPr>
              <w:t xml:space="preserve"> безробітн</w:t>
            </w:r>
            <w:r w:rsidR="00B069DE" w:rsidRPr="00B069DE">
              <w:rPr>
                <w:rFonts w:ascii="Times New Roman" w:eastAsia="Times New Roman" w:hAnsi="Times New Roman" w:cs="Times New Roman"/>
                <w:sz w:val="24"/>
                <w:szCs w:val="24"/>
                <w:lang w:val="uk-UA" w:eastAsia="ru-RU"/>
              </w:rPr>
              <w:t>их</w:t>
            </w:r>
            <w:r w:rsidR="00CA6DBC" w:rsidRPr="00B069DE">
              <w:rPr>
                <w:rFonts w:ascii="Times New Roman" w:eastAsia="Times New Roman" w:hAnsi="Times New Roman" w:cs="Times New Roman"/>
                <w:sz w:val="24"/>
                <w:szCs w:val="24"/>
                <w:lang w:val="uk-UA" w:eastAsia="ru-RU"/>
              </w:rPr>
              <w:t xml:space="preserve"> ос</w:t>
            </w:r>
            <w:r w:rsidR="00B069DE" w:rsidRPr="00B069DE">
              <w:rPr>
                <w:rFonts w:ascii="Times New Roman" w:eastAsia="Times New Roman" w:hAnsi="Times New Roman" w:cs="Times New Roman"/>
                <w:sz w:val="24"/>
                <w:szCs w:val="24"/>
                <w:lang w:val="uk-UA" w:eastAsia="ru-RU"/>
              </w:rPr>
              <w:t>і</w:t>
            </w:r>
            <w:r w:rsidR="00CA6DBC" w:rsidRPr="00B069DE">
              <w:rPr>
                <w:rFonts w:ascii="Times New Roman" w:eastAsia="Times New Roman" w:hAnsi="Times New Roman" w:cs="Times New Roman"/>
                <w:sz w:val="24"/>
                <w:szCs w:val="24"/>
                <w:lang w:val="uk-UA" w:eastAsia="ru-RU"/>
              </w:rPr>
              <w:t xml:space="preserve">б </w:t>
            </w:r>
            <w:bookmarkEnd w:id="41"/>
            <w:bookmarkEnd w:id="42"/>
            <w:r w:rsidR="00CA6DBC" w:rsidRPr="00B069DE">
              <w:rPr>
                <w:rFonts w:ascii="Times New Roman" w:eastAsia="Times New Roman" w:hAnsi="Times New Roman" w:cs="Times New Roman"/>
                <w:sz w:val="24"/>
                <w:szCs w:val="24"/>
                <w:lang w:val="uk-UA" w:eastAsia="ru-RU"/>
              </w:rPr>
              <w:t>(у І</w:t>
            </w:r>
            <w:r w:rsidR="00B069DE" w:rsidRPr="00B069DE">
              <w:rPr>
                <w:rFonts w:ascii="Times New Roman" w:eastAsia="Times New Roman" w:hAnsi="Times New Roman" w:cs="Times New Roman"/>
                <w:sz w:val="24"/>
                <w:szCs w:val="24"/>
                <w:lang w:val="uk-UA" w:eastAsia="ru-RU"/>
              </w:rPr>
              <w:t>І</w:t>
            </w:r>
            <w:r w:rsidR="00CA6DBC" w:rsidRPr="00B069DE">
              <w:rPr>
                <w:rFonts w:ascii="Times New Roman" w:eastAsia="Times New Roman" w:hAnsi="Times New Roman" w:cs="Times New Roman"/>
                <w:sz w:val="24"/>
                <w:szCs w:val="24"/>
                <w:lang w:val="uk-UA" w:eastAsia="ru-RU"/>
              </w:rPr>
              <w:t xml:space="preserve">І кварталі – </w:t>
            </w:r>
            <w:r w:rsidR="00924C0C" w:rsidRPr="00B069DE">
              <w:rPr>
                <w:rFonts w:ascii="Times New Roman" w:eastAsia="Times New Roman" w:hAnsi="Times New Roman" w:cs="Times New Roman"/>
                <w:sz w:val="24"/>
                <w:szCs w:val="24"/>
                <w:lang w:val="uk-UA" w:eastAsia="ru-RU"/>
              </w:rPr>
              <w:t>1</w:t>
            </w:r>
            <w:r w:rsidR="00B069DE" w:rsidRPr="00B069DE">
              <w:rPr>
                <w:rFonts w:ascii="Times New Roman" w:eastAsia="Times New Roman" w:hAnsi="Times New Roman" w:cs="Times New Roman"/>
                <w:sz w:val="24"/>
                <w:szCs w:val="24"/>
                <w:lang w:val="uk-UA" w:eastAsia="ru-RU"/>
              </w:rPr>
              <w:t>1</w:t>
            </w:r>
            <w:r w:rsidR="00CA6DBC" w:rsidRPr="00B069DE">
              <w:rPr>
                <w:rFonts w:ascii="Times New Roman" w:eastAsia="Times New Roman" w:hAnsi="Times New Roman" w:cs="Times New Roman"/>
                <w:sz w:val="24"/>
                <w:szCs w:val="24"/>
                <w:lang w:val="uk-UA" w:eastAsia="ru-RU"/>
              </w:rPr>
              <w:t>)</w:t>
            </w:r>
            <w:r w:rsidR="006351FB" w:rsidRPr="00B069DE">
              <w:rPr>
                <w:rFonts w:ascii="Times New Roman" w:eastAsia="Times New Roman" w:hAnsi="Times New Roman" w:cs="Times New Roman"/>
                <w:sz w:val="24"/>
                <w:szCs w:val="24"/>
                <w:lang w:val="uk-UA" w:eastAsia="ru-RU"/>
              </w:rPr>
              <w:t xml:space="preserve">, з них </w:t>
            </w:r>
            <w:r w:rsidR="00B069DE" w:rsidRPr="00B069DE">
              <w:rPr>
                <w:rFonts w:ascii="Times New Roman" w:eastAsia="Times New Roman" w:hAnsi="Times New Roman" w:cs="Times New Roman"/>
                <w:sz w:val="24"/>
                <w:szCs w:val="24"/>
                <w:lang w:val="uk-UA" w:eastAsia="ru-RU"/>
              </w:rPr>
              <w:t>12</w:t>
            </w:r>
            <w:r w:rsidR="006351FB" w:rsidRPr="00B069DE">
              <w:rPr>
                <w:rFonts w:ascii="Times New Roman" w:eastAsia="Times New Roman" w:hAnsi="Times New Roman" w:cs="Times New Roman"/>
                <w:sz w:val="24"/>
                <w:szCs w:val="24"/>
                <w:lang w:val="uk-UA" w:eastAsia="ru-RU"/>
              </w:rPr>
              <w:t xml:space="preserve"> учасник</w:t>
            </w:r>
            <w:r w:rsidR="00CA6DBC" w:rsidRPr="00B069DE">
              <w:rPr>
                <w:rFonts w:ascii="Times New Roman" w:eastAsia="Times New Roman" w:hAnsi="Times New Roman" w:cs="Times New Roman"/>
                <w:sz w:val="24"/>
                <w:szCs w:val="24"/>
                <w:lang w:val="uk-UA" w:eastAsia="ru-RU"/>
              </w:rPr>
              <w:t>ів</w:t>
            </w:r>
            <w:r w:rsidR="006351FB" w:rsidRPr="00B069DE">
              <w:rPr>
                <w:rFonts w:ascii="Times New Roman" w:eastAsia="Times New Roman" w:hAnsi="Times New Roman" w:cs="Times New Roman"/>
                <w:sz w:val="24"/>
                <w:szCs w:val="24"/>
                <w:lang w:val="uk-UA" w:eastAsia="ru-RU"/>
              </w:rPr>
              <w:t xml:space="preserve"> антитерористичної операції. </w:t>
            </w:r>
            <w:bookmarkStart w:id="46" w:name="OLE_LINK29"/>
            <w:bookmarkStart w:id="47" w:name="OLE_LINK30"/>
            <w:r w:rsidR="006351FB" w:rsidRPr="00B069DE">
              <w:rPr>
                <w:rFonts w:ascii="Times New Roman" w:eastAsia="Times New Roman" w:hAnsi="Times New Roman" w:cs="Times New Roman"/>
                <w:sz w:val="24"/>
                <w:szCs w:val="24"/>
                <w:lang w:val="uk-UA" w:eastAsia="ru-RU"/>
              </w:rPr>
              <w:t xml:space="preserve">Для своєї підприємницької діяльності вони обрали сферу надання послуг таксі, </w:t>
            </w:r>
            <w:r w:rsidR="00B069DE" w:rsidRPr="00B069DE">
              <w:rPr>
                <w:rFonts w:ascii="Times New Roman" w:eastAsia="Times New Roman" w:hAnsi="Times New Roman" w:cs="Times New Roman"/>
                <w:sz w:val="24"/>
                <w:szCs w:val="24"/>
                <w:lang w:val="uk-UA" w:eastAsia="ru-RU"/>
              </w:rPr>
              <w:t xml:space="preserve">перукарнями, </w:t>
            </w:r>
            <w:r w:rsidR="006351FB" w:rsidRPr="00B069DE">
              <w:rPr>
                <w:rFonts w:ascii="Times New Roman" w:eastAsia="Times New Roman" w:hAnsi="Times New Roman" w:cs="Times New Roman"/>
                <w:sz w:val="24"/>
                <w:szCs w:val="24"/>
                <w:lang w:val="uk-UA" w:eastAsia="ru-RU"/>
              </w:rPr>
              <w:t xml:space="preserve">охорони здоров’я, </w:t>
            </w:r>
            <w:r w:rsidR="003C2C84" w:rsidRPr="00B069DE">
              <w:rPr>
                <w:rFonts w:ascii="Times New Roman" w:eastAsia="Times New Roman" w:hAnsi="Times New Roman" w:cs="Times New Roman"/>
                <w:sz w:val="24"/>
                <w:szCs w:val="24"/>
                <w:lang w:val="uk-UA" w:eastAsia="ru-RU"/>
              </w:rPr>
              <w:t xml:space="preserve">бухгалтерського обліку та аудиту, </w:t>
            </w:r>
            <w:r w:rsidR="006351FB" w:rsidRPr="00B069DE">
              <w:rPr>
                <w:rFonts w:ascii="Times New Roman" w:eastAsia="Times New Roman" w:hAnsi="Times New Roman" w:cs="Times New Roman"/>
                <w:sz w:val="24"/>
                <w:szCs w:val="24"/>
                <w:lang w:val="uk-UA" w:eastAsia="ru-RU"/>
              </w:rPr>
              <w:t xml:space="preserve">технічного обслуговування автотранспортних засобів, </w:t>
            </w:r>
            <w:r w:rsidR="003C2C84" w:rsidRPr="00B069DE">
              <w:rPr>
                <w:rFonts w:ascii="Times New Roman" w:eastAsia="Times New Roman" w:hAnsi="Times New Roman" w:cs="Times New Roman"/>
                <w:sz w:val="24"/>
                <w:szCs w:val="24"/>
                <w:lang w:val="uk-UA" w:eastAsia="ru-RU"/>
              </w:rPr>
              <w:t xml:space="preserve">вантажоперевезення, </w:t>
            </w:r>
            <w:r w:rsidR="006351FB" w:rsidRPr="00B069DE">
              <w:rPr>
                <w:rFonts w:ascii="Times New Roman" w:eastAsia="Times New Roman" w:hAnsi="Times New Roman" w:cs="Times New Roman"/>
                <w:sz w:val="24"/>
                <w:szCs w:val="24"/>
                <w:lang w:val="uk-UA" w:eastAsia="ru-RU"/>
              </w:rPr>
              <w:t>ремонт комп’ютерів і периферійного устаткування, розведення свійської птиці та роздрібну торгівлю.</w:t>
            </w:r>
            <w:bookmarkEnd w:id="46"/>
            <w:bookmarkEnd w:id="47"/>
          </w:p>
          <w:p w:rsidR="0054457C" w:rsidRPr="00B069DE" w:rsidRDefault="0054457C" w:rsidP="0054457C">
            <w:pPr>
              <w:ind w:firstLine="397"/>
              <w:jc w:val="both"/>
              <w:rPr>
                <w:rFonts w:ascii="Times New Roman" w:eastAsia="Times New Roman" w:hAnsi="Times New Roman" w:cs="Times New Roman"/>
                <w:sz w:val="24"/>
                <w:szCs w:val="24"/>
                <w:highlight w:val="green"/>
                <w:lang w:val="uk-UA" w:eastAsia="ru-RU"/>
              </w:rPr>
            </w:pPr>
            <w:bookmarkStart w:id="48" w:name="OLE_LINK142"/>
            <w:bookmarkStart w:id="49" w:name="OLE_LINK143"/>
            <w:r w:rsidRPr="00B069DE">
              <w:rPr>
                <w:rFonts w:ascii="Times New Roman" w:eastAsia="Times New Roman" w:hAnsi="Times New Roman" w:cs="Times New Roman"/>
                <w:i/>
                <w:sz w:val="24"/>
                <w:szCs w:val="24"/>
                <w:lang w:val="uk-UA" w:eastAsia="ru-RU"/>
              </w:rPr>
              <w:t>Захід виконується.</w:t>
            </w:r>
            <w:bookmarkEnd w:id="43"/>
            <w:bookmarkEnd w:id="44"/>
            <w:bookmarkEnd w:id="45"/>
            <w:bookmarkEnd w:id="48"/>
            <w:bookmarkEnd w:id="49"/>
          </w:p>
        </w:tc>
        <w:tc>
          <w:tcPr>
            <w:tcW w:w="1843" w:type="dxa"/>
            <w:shd w:val="clear" w:color="auto" w:fill="auto"/>
          </w:tcPr>
          <w:p w:rsidR="006A79CC" w:rsidRPr="00590D93" w:rsidRDefault="00B069DE" w:rsidP="00614A56">
            <w:pPr>
              <w:ind w:firstLine="0"/>
              <w:jc w:val="center"/>
              <w:rPr>
                <w:rFonts w:ascii="Times New Roman" w:eastAsia="Times New Roman" w:hAnsi="Times New Roman" w:cs="Times New Roman"/>
                <w:sz w:val="24"/>
                <w:szCs w:val="24"/>
                <w:lang w:val="uk-UA" w:eastAsia="ru-RU"/>
              </w:rPr>
            </w:pPr>
            <w:r w:rsidRPr="00E440ED">
              <w:rPr>
                <w:rFonts w:ascii="Times New Roman" w:eastAsia="Times New Roman" w:hAnsi="Times New Roman" w:cs="Times New Roman"/>
                <w:sz w:val="24"/>
                <w:szCs w:val="24"/>
                <w:lang w:val="uk-UA" w:eastAsia="ru-RU"/>
              </w:rPr>
              <w:t>975,7</w:t>
            </w:r>
          </w:p>
        </w:tc>
        <w:tc>
          <w:tcPr>
            <w:tcW w:w="1559"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ФЗДССУВБ</w:t>
            </w:r>
          </w:p>
        </w:tc>
      </w:tr>
      <w:tr w:rsidR="00CB1647" w:rsidTr="00C175D2">
        <w:tc>
          <w:tcPr>
            <w:tcW w:w="709" w:type="dxa"/>
            <w:vMerge w:val="restart"/>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4.</w:t>
            </w:r>
          </w:p>
        </w:tc>
        <w:tc>
          <w:tcPr>
            <w:tcW w:w="3827" w:type="dxa"/>
          </w:tcPr>
          <w:p w:rsidR="00CB1647" w:rsidRPr="00590D93" w:rsidRDefault="00CB1647"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w:t>
            </w:r>
            <w:r w:rsidRPr="009744B9">
              <w:rPr>
                <w:rFonts w:ascii="Times New Roman" w:hAnsi="Times New Roman" w:cs="Times New Roman"/>
                <w:sz w:val="24"/>
                <w:szCs w:val="24"/>
                <w:lang w:val="uk-UA"/>
              </w:rPr>
              <w:t xml:space="preserve">.1. </w:t>
            </w:r>
            <w:bookmarkStart w:id="50" w:name="OLE_LINK36"/>
            <w:bookmarkStart w:id="51" w:name="OLE_LINK37"/>
            <w:r w:rsidRPr="009744B9">
              <w:rPr>
                <w:rFonts w:ascii="Times New Roman" w:hAnsi="Times New Roman" w:cs="Times New Roman"/>
                <w:sz w:val="24"/>
                <w:szCs w:val="24"/>
                <w:lang w:val="uk-UA"/>
              </w:rPr>
              <w:t>Організація проведення бізнес-форумів, міжнародних місій, виставок</w:t>
            </w:r>
            <w:r>
              <w:rPr>
                <w:rFonts w:ascii="Times New Roman" w:hAnsi="Times New Roman" w:cs="Times New Roman"/>
                <w:sz w:val="24"/>
                <w:szCs w:val="24"/>
                <w:lang w:val="uk-UA"/>
              </w:rPr>
              <w:t>, ярмарок</w:t>
            </w:r>
            <w:r w:rsidRPr="009744B9">
              <w:rPr>
                <w:rFonts w:ascii="Times New Roman" w:hAnsi="Times New Roman" w:cs="Times New Roman"/>
                <w:sz w:val="24"/>
                <w:szCs w:val="24"/>
                <w:lang w:val="uk-UA"/>
              </w:rPr>
              <w:t xml:space="preserve"> за участю представників малого та середнього підприємництва</w:t>
            </w:r>
            <w:bookmarkEnd w:id="50"/>
            <w:bookmarkEnd w:id="51"/>
          </w:p>
        </w:tc>
        <w:tc>
          <w:tcPr>
            <w:tcW w:w="1276" w:type="dxa"/>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DD5466" w:rsidRDefault="003273AA" w:rsidP="00DD5466">
            <w:pPr>
              <w:ind w:firstLine="397"/>
              <w:jc w:val="both"/>
              <w:rPr>
                <w:rFonts w:ascii="Times New Roman" w:eastAsia="Times New Roman" w:hAnsi="Times New Roman" w:cs="Times New Roman"/>
                <w:sz w:val="24"/>
                <w:szCs w:val="24"/>
                <w:highlight w:val="green"/>
                <w:lang w:val="uk-UA" w:eastAsia="ru-RU"/>
              </w:rPr>
            </w:pPr>
            <w:bookmarkStart w:id="52" w:name="OLE_LINK42"/>
            <w:bookmarkStart w:id="53" w:name="OLE_LINK43"/>
            <w:bookmarkStart w:id="54" w:name="OLE_LINK54"/>
            <w:bookmarkStart w:id="55" w:name="OLE_LINK55"/>
            <w:bookmarkStart w:id="56" w:name="OLE_LINK115"/>
            <w:bookmarkStart w:id="57" w:name="OLE_LINK116"/>
            <w:bookmarkStart w:id="58" w:name="OLE_LINK169"/>
            <w:r>
              <w:rPr>
                <w:rFonts w:ascii="Times New Roman" w:eastAsia="Times New Roman" w:hAnsi="Times New Roman" w:cs="Times New Roman"/>
                <w:sz w:val="24"/>
                <w:szCs w:val="24"/>
                <w:lang w:val="uk-UA" w:eastAsia="ru-RU"/>
              </w:rPr>
              <w:t>У</w:t>
            </w:r>
            <w:r w:rsidR="007379B6" w:rsidRPr="00E97D9D">
              <w:rPr>
                <w:rFonts w:ascii="Times New Roman" w:eastAsia="Times New Roman" w:hAnsi="Times New Roman" w:cs="Times New Roman"/>
                <w:sz w:val="24"/>
                <w:szCs w:val="24"/>
                <w:lang w:val="uk-UA" w:eastAsia="ru-RU"/>
              </w:rPr>
              <w:t xml:space="preserve"> м. Сєвєродонецьку</w:t>
            </w:r>
            <w:r w:rsidR="00DD5466" w:rsidRPr="00E97D9D">
              <w:rPr>
                <w:rFonts w:ascii="Times New Roman" w:eastAsia="Times New Roman" w:hAnsi="Times New Roman" w:cs="Times New Roman"/>
                <w:sz w:val="24"/>
                <w:szCs w:val="24"/>
                <w:lang w:val="uk-UA" w:eastAsia="ru-RU"/>
              </w:rPr>
              <w:t xml:space="preserve"> проведено </w:t>
            </w:r>
            <w:r w:rsidR="004C146F" w:rsidRPr="004C146F">
              <w:rPr>
                <w:rFonts w:ascii="Times New Roman" w:eastAsia="Times New Roman" w:hAnsi="Times New Roman" w:cs="Times New Roman"/>
                <w:sz w:val="24"/>
                <w:szCs w:val="24"/>
                <w:lang w:val="uk-UA" w:eastAsia="ru-RU"/>
              </w:rPr>
              <w:t>3</w:t>
            </w:r>
            <w:r w:rsidR="007379B6" w:rsidRPr="004C146F">
              <w:rPr>
                <w:rFonts w:ascii="Times New Roman" w:eastAsia="Times New Roman" w:hAnsi="Times New Roman" w:cs="Times New Roman"/>
                <w:sz w:val="24"/>
                <w:szCs w:val="24"/>
                <w:lang w:val="uk-UA" w:eastAsia="ru-RU"/>
              </w:rPr>
              <w:t> </w:t>
            </w:r>
            <w:r w:rsidR="00DD5466" w:rsidRPr="004C146F">
              <w:rPr>
                <w:rFonts w:ascii="Times New Roman" w:eastAsia="Times New Roman" w:hAnsi="Times New Roman" w:cs="Times New Roman"/>
                <w:sz w:val="24"/>
                <w:szCs w:val="24"/>
                <w:lang w:val="uk-UA" w:eastAsia="ru-RU"/>
              </w:rPr>
              <w:t>бізнес-форуми</w:t>
            </w:r>
            <w:r w:rsidR="00DD5466" w:rsidRPr="00E97D9D">
              <w:rPr>
                <w:rFonts w:ascii="Times New Roman" w:eastAsia="Times New Roman" w:hAnsi="Times New Roman" w:cs="Times New Roman"/>
                <w:sz w:val="24"/>
                <w:szCs w:val="24"/>
                <w:lang w:val="uk-UA" w:eastAsia="ru-RU"/>
              </w:rPr>
              <w:t>:</w:t>
            </w:r>
          </w:p>
          <w:p w:rsidR="00E612B8" w:rsidRPr="00E612B8" w:rsidRDefault="00E612B8" w:rsidP="00E612B8">
            <w:pPr>
              <w:ind w:firstLine="397"/>
              <w:jc w:val="both"/>
              <w:rPr>
                <w:rFonts w:ascii="Times New Roman" w:eastAsia="Times New Roman" w:hAnsi="Times New Roman" w:cs="Times New Roman"/>
                <w:sz w:val="24"/>
                <w:szCs w:val="24"/>
                <w:lang w:val="uk-UA" w:eastAsia="ru-RU"/>
              </w:rPr>
            </w:pPr>
            <w:bookmarkStart w:id="59" w:name="OLE_LINK60"/>
            <w:bookmarkStart w:id="60" w:name="OLE_LINK61"/>
            <w:r w:rsidRPr="00E612B8">
              <w:rPr>
                <w:rFonts w:ascii="Times New Roman" w:eastAsia="Times New Roman" w:hAnsi="Times New Roman" w:cs="Times New Roman"/>
                <w:sz w:val="24"/>
                <w:szCs w:val="24"/>
                <w:lang w:val="uk-UA" w:eastAsia="ru-RU"/>
              </w:rPr>
              <w:t>- 27 квітня − Форум регіонального партнерства «Стратегія в дії», в рамках якого проведено тематичну панель «Мандруємо Луганщиною. Розбудова туристичного потенціалу»</w:t>
            </w:r>
            <w:bookmarkEnd w:id="59"/>
            <w:bookmarkEnd w:id="60"/>
            <w:r>
              <w:rPr>
                <w:rFonts w:ascii="Times New Roman" w:eastAsia="Times New Roman" w:hAnsi="Times New Roman" w:cs="Times New Roman"/>
                <w:sz w:val="24"/>
                <w:szCs w:val="24"/>
                <w:lang w:val="uk-UA" w:eastAsia="ru-RU"/>
              </w:rPr>
              <w:t>;</w:t>
            </w:r>
          </w:p>
          <w:p w:rsidR="000530C5" w:rsidRDefault="007633C6" w:rsidP="00DD5466">
            <w:pPr>
              <w:ind w:firstLine="397"/>
              <w:jc w:val="both"/>
              <w:rPr>
                <w:rFonts w:ascii="Times New Roman" w:eastAsia="Times New Roman" w:hAnsi="Times New Roman" w:cs="Times New Roman"/>
                <w:sz w:val="24"/>
                <w:szCs w:val="24"/>
                <w:lang w:val="uk-UA" w:eastAsia="ru-RU"/>
              </w:rPr>
            </w:pPr>
            <w:r w:rsidRPr="00E612B8">
              <w:rPr>
                <w:rFonts w:ascii="Times New Roman" w:eastAsia="Times New Roman" w:hAnsi="Times New Roman" w:cs="Times New Roman"/>
                <w:sz w:val="24"/>
                <w:szCs w:val="24"/>
                <w:lang w:val="uk-UA" w:eastAsia="ru-RU"/>
              </w:rPr>
              <w:t>-</w:t>
            </w:r>
            <w:r w:rsidR="007379B6" w:rsidRPr="00E612B8">
              <w:rPr>
                <w:rFonts w:ascii="Times New Roman" w:eastAsia="Times New Roman" w:hAnsi="Times New Roman" w:cs="Times New Roman"/>
                <w:sz w:val="24"/>
                <w:szCs w:val="24"/>
                <w:lang w:val="uk-UA" w:eastAsia="ru-RU"/>
              </w:rPr>
              <w:t xml:space="preserve"> </w:t>
            </w:r>
            <w:r w:rsidRPr="00E612B8">
              <w:rPr>
                <w:rFonts w:ascii="Times New Roman" w:eastAsia="Times New Roman" w:hAnsi="Times New Roman" w:cs="Times New Roman"/>
                <w:sz w:val="24"/>
                <w:szCs w:val="24"/>
                <w:lang w:val="uk-UA" w:eastAsia="ru-RU"/>
              </w:rPr>
              <w:t xml:space="preserve">07 червня − </w:t>
            </w:r>
            <w:r w:rsidR="007379B6" w:rsidRPr="00E612B8">
              <w:rPr>
                <w:rFonts w:ascii="Times New Roman" w:eastAsia="Times New Roman" w:hAnsi="Times New Roman" w:cs="Times New Roman"/>
                <w:sz w:val="24"/>
                <w:szCs w:val="24"/>
                <w:lang w:val="uk-UA" w:eastAsia="ru-RU"/>
              </w:rPr>
              <w:t xml:space="preserve">Регіональний форум «Український індустріальний день на Луганщині», який </w:t>
            </w:r>
            <w:r w:rsidR="00D106B0" w:rsidRPr="00E612B8">
              <w:rPr>
                <w:rFonts w:ascii="Times New Roman" w:eastAsia="Times New Roman" w:hAnsi="Times New Roman" w:cs="Times New Roman"/>
                <w:sz w:val="24"/>
                <w:szCs w:val="24"/>
                <w:lang w:val="uk-UA" w:eastAsia="ru-RU"/>
              </w:rPr>
              <w:t>відбувся</w:t>
            </w:r>
            <w:r w:rsidR="007379B6" w:rsidRPr="00E612B8">
              <w:rPr>
                <w:rFonts w:ascii="Times New Roman" w:eastAsia="Times New Roman" w:hAnsi="Times New Roman" w:cs="Times New Roman"/>
                <w:sz w:val="24"/>
                <w:szCs w:val="24"/>
                <w:lang w:val="uk-UA" w:eastAsia="ru-RU"/>
              </w:rPr>
              <w:t xml:space="preserve"> </w:t>
            </w:r>
            <w:bookmarkEnd w:id="52"/>
            <w:bookmarkEnd w:id="53"/>
            <w:r w:rsidR="00DD5466" w:rsidRPr="00E612B8">
              <w:rPr>
                <w:rFonts w:ascii="Times New Roman" w:eastAsia="Times New Roman" w:hAnsi="Times New Roman" w:cs="Times New Roman"/>
                <w:sz w:val="24"/>
                <w:szCs w:val="24"/>
                <w:lang w:val="uk-UA" w:eastAsia="ru-RU"/>
              </w:rPr>
              <w:t>у рамках Українського індустріального тижня</w:t>
            </w:r>
            <w:r w:rsidR="007379B6" w:rsidRPr="00E612B8">
              <w:rPr>
                <w:rFonts w:ascii="Times New Roman" w:eastAsia="Times New Roman" w:hAnsi="Times New Roman" w:cs="Times New Roman"/>
                <w:sz w:val="24"/>
                <w:szCs w:val="24"/>
                <w:lang w:val="uk-UA" w:eastAsia="ru-RU"/>
              </w:rPr>
              <w:t xml:space="preserve"> </w:t>
            </w:r>
            <w:r w:rsidR="00DD5466" w:rsidRPr="00E612B8">
              <w:rPr>
                <w:rFonts w:ascii="Times New Roman" w:eastAsia="Times New Roman" w:hAnsi="Times New Roman" w:cs="Times New Roman"/>
                <w:sz w:val="24"/>
                <w:szCs w:val="24"/>
                <w:lang w:val="uk-UA" w:eastAsia="ru-RU"/>
              </w:rPr>
              <w:t>за підтримки Міністерства економічного розвитку і торгівлі України та Німецького товариства міжнародного співробітництва GIZ</w:t>
            </w:r>
            <w:bookmarkStart w:id="61" w:name="OLE_LINK132"/>
            <w:bookmarkStart w:id="62" w:name="OLE_LINK133"/>
            <w:r w:rsidR="003D1A00">
              <w:rPr>
                <w:rFonts w:ascii="Times New Roman" w:eastAsia="Times New Roman" w:hAnsi="Times New Roman" w:cs="Times New Roman"/>
                <w:sz w:val="24"/>
                <w:szCs w:val="24"/>
                <w:lang w:val="uk-UA" w:eastAsia="ru-RU"/>
              </w:rPr>
              <w:t>;</w:t>
            </w:r>
          </w:p>
          <w:p w:rsidR="006D06C0" w:rsidRDefault="003D1A00" w:rsidP="008F5571">
            <w:pPr>
              <w:ind w:firstLine="397"/>
              <w:jc w:val="both"/>
              <w:rPr>
                <w:rFonts w:ascii="Times New Roman" w:eastAsia="Times New Roman" w:hAnsi="Times New Roman" w:cs="Times New Roman"/>
                <w:sz w:val="24"/>
                <w:szCs w:val="24"/>
                <w:lang w:val="uk-UA" w:eastAsia="ru-RU"/>
              </w:rPr>
            </w:pPr>
            <w:r w:rsidRPr="003D1A00">
              <w:rPr>
                <w:rFonts w:ascii="Times New Roman" w:eastAsia="Times New Roman" w:hAnsi="Times New Roman" w:cs="Times New Roman"/>
                <w:sz w:val="24"/>
                <w:szCs w:val="24"/>
                <w:lang w:val="uk-UA" w:eastAsia="ru-RU"/>
              </w:rPr>
              <w:t xml:space="preserve">- </w:t>
            </w:r>
            <w:r w:rsidR="006B1970" w:rsidRPr="006B1970">
              <w:rPr>
                <w:rFonts w:ascii="Times New Roman" w:eastAsia="Times New Roman" w:hAnsi="Times New Roman" w:cs="Times New Roman"/>
                <w:sz w:val="24"/>
                <w:szCs w:val="24"/>
                <w:lang w:val="uk-UA" w:eastAsia="ru-RU"/>
              </w:rPr>
              <w:t xml:space="preserve">31 липня </w:t>
            </w:r>
            <w:r w:rsidR="006D06C0" w:rsidRPr="006D06C0">
              <w:rPr>
                <w:rFonts w:ascii="Times New Roman" w:eastAsia="Times New Roman" w:hAnsi="Times New Roman" w:cs="Times New Roman"/>
                <w:sz w:val="24"/>
                <w:szCs w:val="24"/>
                <w:lang w:val="uk-UA" w:eastAsia="ru-RU"/>
              </w:rPr>
              <w:t xml:space="preserve">відбувся форум-презентація «Імідж Луганської області: від ідеї до сучасного бренду», який організовано </w:t>
            </w:r>
            <w:r w:rsidR="006D06C0">
              <w:rPr>
                <w:rFonts w:ascii="Times New Roman" w:eastAsia="Times New Roman" w:hAnsi="Times New Roman" w:cs="Times New Roman"/>
                <w:sz w:val="24"/>
                <w:szCs w:val="24"/>
                <w:lang w:val="uk-UA" w:eastAsia="ru-RU"/>
              </w:rPr>
              <w:t xml:space="preserve">за фінансової підтримки </w:t>
            </w:r>
            <w:r w:rsidR="006D06C0" w:rsidRPr="006D06C0">
              <w:rPr>
                <w:rFonts w:ascii="Times New Roman" w:eastAsia="Times New Roman" w:hAnsi="Times New Roman" w:cs="Times New Roman"/>
                <w:sz w:val="24"/>
                <w:szCs w:val="24"/>
                <w:lang w:val="uk-UA" w:eastAsia="ru-RU"/>
              </w:rPr>
              <w:t>П</w:t>
            </w:r>
            <w:r w:rsidR="004C19D6">
              <w:rPr>
                <w:rFonts w:ascii="Times New Roman" w:eastAsia="Times New Roman" w:hAnsi="Times New Roman" w:cs="Times New Roman"/>
                <w:sz w:val="24"/>
                <w:szCs w:val="24"/>
                <w:lang w:val="uk-UA" w:eastAsia="ru-RU"/>
              </w:rPr>
              <w:t>РООН в Україні</w:t>
            </w:r>
            <w:r w:rsidR="006D06C0" w:rsidRPr="006D06C0">
              <w:rPr>
                <w:rFonts w:ascii="Times New Roman" w:eastAsia="Times New Roman" w:hAnsi="Times New Roman" w:cs="Times New Roman"/>
                <w:sz w:val="24"/>
                <w:szCs w:val="24"/>
                <w:lang w:val="uk-UA" w:eastAsia="ru-RU"/>
              </w:rPr>
              <w:t xml:space="preserve">. Форум став підсумком проведеної роботи щодо розробки та створення нового стилю та </w:t>
            </w:r>
            <w:proofErr w:type="spellStart"/>
            <w:r w:rsidR="006D06C0" w:rsidRPr="006D06C0">
              <w:rPr>
                <w:rFonts w:ascii="Times New Roman" w:eastAsia="Times New Roman" w:hAnsi="Times New Roman" w:cs="Times New Roman"/>
                <w:sz w:val="24"/>
                <w:szCs w:val="24"/>
                <w:lang w:val="uk-UA" w:eastAsia="ru-RU"/>
              </w:rPr>
              <w:t>брендбуку</w:t>
            </w:r>
            <w:proofErr w:type="spellEnd"/>
            <w:r w:rsidR="006D06C0" w:rsidRPr="006D06C0">
              <w:rPr>
                <w:rFonts w:ascii="Times New Roman" w:eastAsia="Times New Roman" w:hAnsi="Times New Roman" w:cs="Times New Roman"/>
                <w:sz w:val="24"/>
                <w:szCs w:val="24"/>
                <w:lang w:val="uk-UA" w:eastAsia="ru-RU"/>
              </w:rPr>
              <w:t xml:space="preserve"> області, проведення досліджень та опитувань, розробки сувенірної продукції. В рамках заходу обговорювались питання позиціонування та іміджу Луганської області, а також широкій аудиторії продемонстровано </w:t>
            </w:r>
            <w:r w:rsidR="006D06C0" w:rsidRPr="006D06C0">
              <w:rPr>
                <w:rFonts w:ascii="Times New Roman" w:eastAsia="Times New Roman" w:hAnsi="Times New Roman" w:cs="Times New Roman"/>
                <w:sz w:val="24"/>
                <w:szCs w:val="24"/>
                <w:lang w:val="uk-UA" w:eastAsia="ru-RU"/>
              </w:rPr>
              <w:lastRenderedPageBreak/>
              <w:t xml:space="preserve">приклади </w:t>
            </w:r>
            <w:proofErr w:type="spellStart"/>
            <w:r w:rsidR="006D06C0" w:rsidRPr="006D06C0">
              <w:rPr>
                <w:rFonts w:ascii="Times New Roman" w:eastAsia="Times New Roman" w:hAnsi="Times New Roman" w:cs="Times New Roman"/>
                <w:sz w:val="24"/>
                <w:szCs w:val="24"/>
                <w:lang w:val="uk-UA" w:eastAsia="ru-RU"/>
              </w:rPr>
              <w:t>брендової</w:t>
            </w:r>
            <w:proofErr w:type="spellEnd"/>
            <w:r w:rsidR="006D06C0" w:rsidRPr="006D06C0">
              <w:rPr>
                <w:rFonts w:ascii="Times New Roman" w:eastAsia="Times New Roman" w:hAnsi="Times New Roman" w:cs="Times New Roman"/>
                <w:sz w:val="24"/>
                <w:szCs w:val="24"/>
                <w:lang w:val="uk-UA" w:eastAsia="ru-RU"/>
              </w:rPr>
              <w:t xml:space="preserve"> продукції: предмети одягу, сувеніри, канцелярські вироби, календарі.</w:t>
            </w:r>
            <w:bookmarkEnd w:id="54"/>
            <w:bookmarkEnd w:id="55"/>
            <w:bookmarkEnd w:id="61"/>
            <w:bookmarkEnd w:id="62"/>
          </w:p>
          <w:p w:rsidR="008F5571" w:rsidRDefault="008F5571" w:rsidP="008F5571">
            <w:pPr>
              <w:ind w:firstLine="397"/>
              <w:jc w:val="both"/>
              <w:rPr>
                <w:rFonts w:ascii="Times New Roman" w:eastAsia="Times New Roman" w:hAnsi="Times New Roman" w:cs="Times New Roman"/>
                <w:sz w:val="24"/>
                <w:szCs w:val="24"/>
                <w:lang w:val="uk-UA" w:eastAsia="ru-RU"/>
              </w:rPr>
            </w:pPr>
            <w:r w:rsidRPr="008F5571">
              <w:rPr>
                <w:rFonts w:ascii="Times New Roman" w:eastAsia="Times New Roman" w:hAnsi="Times New Roman" w:cs="Times New Roman"/>
                <w:sz w:val="24"/>
                <w:szCs w:val="24"/>
                <w:lang w:val="uk-UA" w:eastAsia="ru-RU"/>
              </w:rPr>
              <w:t xml:space="preserve">Суб’єкти МСП </w:t>
            </w:r>
            <w:r w:rsidR="006D06C0">
              <w:rPr>
                <w:rFonts w:ascii="Times New Roman" w:eastAsia="Times New Roman" w:hAnsi="Times New Roman" w:cs="Times New Roman"/>
                <w:sz w:val="24"/>
                <w:szCs w:val="24"/>
                <w:lang w:val="uk-UA" w:eastAsia="ru-RU"/>
              </w:rPr>
              <w:t>брали участь</w:t>
            </w:r>
            <w:r w:rsidRPr="008F5571">
              <w:rPr>
                <w:rFonts w:ascii="Times New Roman" w:eastAsia="Times New Roman" w:hAnsi="Times New Roman" w:cs="Times New Roman"/>
                <w:sz w:val="24"/>
                <w:szCs w:val="24"/>
                <w:lang w:val="uk-UA" w:eastAsia="ru-RU"/>
              </w:rPr>
              <w:t xml:space="preserve"> у міжнародних місіях. </w:t>
            </w:r>
            <w:r w:rsidR="006D06C0">
              <w:rPr>
                <w:rFonts w:ascii="Times New Roman" w:eastAsia="Times New Roman" w:hAnsi="Times New Roman" w:cs="Times New Roman"/>
                <w:sz w:val="24"/>
                <w:szCs w:val="24"/>
                <w:lang w:val="uk-UA" w:eastAsia="ru-RU"/>
              </w:rPr>
              <w:br/>
            </w:r>
            <w:r w:rsidRPr="008F5571">
              <w:rPr>
                <w:rFonts w:ascii="Times New Roman" w:eastAsia="Times New Roman" w:hAnsi="Times New Roman" w:cs="Times New Roman"/>
                <w:sz w:val="24"/>
                <w:szCs w:val="24"/>
                <w:lang w:val="uk-UA" w:eastAsia="ru-RU"/>
              </w:rPr>
              <w:t>22-23 червня в області перебувала делегація з Литви на чолі з Міністром закордонних справ Литви, яка під час візиту зустрілась з представниками бізнесу Луганщини</w:t>
            </w:r>
            <w:r w:rsidR="004C19D6">
              <w:rPr>
                <w:rFonts w:ascii="Times New Roman" w:eastAsia="Times New Roman" w:hAnsi="Times New Roman" w:cs="Times New Roman"/>
                <w:sz w:val="24"/>
                <w:szCs w:val="24"/>
                <w:lang w:val="uk-UA" w:eastAsia="ru-RU"/>
              </w:rPr>
              <w:t xml:space="preserve"> з </w:t>
            </w:r>
            <w:r w:rsidRPr="008F5571">
              <w:rPr>
                <w:rFonts w:ascii="Times New Roman" w:eastAsia="Times New Roman" w:hAnsi="Times New Roman" w:cs="Times New Roman"/>
                <w:sz w:val="24"/>
                <w:szCs w:val="24"/>
                <w:lang w:val="uk-UA" w:eastAsia="ru-RU"/>
              </w:rPr>
              <w:t>метою пошук</w:t>
            </w:r>
            <w:r w:rsidR="004C19D6">
              <w:rPr>
                <w:rFonts w:ascii="Times New Roman" w:eastAsia="Times New Roman" w:hAnsi="Times New Roman" w:cs="Times New Roman"/>
                <w:sz w:val="24"/>
                <w:szCs w:val="24"/>
                <w:lang w:val="uk-UA" w:eastAsia="ru-RU"/>
              </w:rPr>
              <w:t>у</w:t>
            </w:r>
            <w:r w:rsidRPr="008F5571">
              <w:rPr>
                <w:rFonts w:ascii="Times New Roman" w:eastAsia="Times New Roman" w:hAnsi="Times New Roman" w:cs="Times New Roman"/>
                <w:sz w:val="24"/>
                <w:szCs w:val="24"/>
                <w:lang w:val="uk-UA" w:eastAsia="ru-RU"/>
              </w:rPr>
              <w:t xml:space="preserve"> мож</w:t>
            </w:r>
            <w:r w:rsidR="004C19D6">
              <w:rPr>
                <w:rFonts w:ascii="Times New Roman" w:eastAsia="Times New Roman" w:hAnsi="Times New Roman" w:cs="Times New Roman"/>
                <w:sz w:val="24"/>
                <w:szCs w:val="24"/>
                <w:lang w:val="uk-UA" w:eastAsia="ru-RU"/>
              </w:rPr>
              <w:t>ливостей бізнес-співробітництва</w:t>
            </w:r>
            <w:r w:rsidRPr="008F5571">
              <w:rPr>
                <w:rFonts w:ascii="Times New Roman" w:eastAsia="Times New Roman" w:hAnsi="Times New Roman" w:cs="Times New Roman"/>
                <w:sz w:val="24"/>
                <w:szCs w:val="24"/>
                <w:lang w:val="uk-UA" w:eastAsia="ru-RU"/>
              </w:rPr>
              <w:t xml:space="preserve">. </w:t>
            </w:r>
          </w:p>
          <w:p w:rsidR="006D06C0" w:rsidRPr="006D06C0" w:rsidRDefault="006D06C0" w:rsidP="006D06C0">
            <w:pPr>
              <w:ind w:firstLine="397"/>
              <w:jc w:val="both"/>
              <w:rPr>
                <w:rFonts w:ascii="Times New Roman" w:eastAsia="Times New Roman" w:hAnsi="Times New Roman" w:cs="Times New Roman"/>
                <w:sz w:val="24"/>
                <w:szCs w:val="24"/>
                <w:lang w:val="uk-UA" w:eastAsia="ru-RU"/>
              </w:rPr>
            </w:pPr>
            <w:r w:rsidRPr="006D06C0">
              <w:rPr>
                <w:rFonts w:ascii="Times New Roman" w:eastAsia="Times New Roman" w:hAnsi="Times New Roman" w:cs="Times New Roman"/>
                <w:sz w:val="24"/>
                <w:szCs w:val="24"/>
                <w:lang w:val="uk-UA" w:eastAsia="ru-RU"/>
              </w:rPr>
              <w:t>У жовтні за фінансової підтримки П</w:t>
            </w:r>
            <w:r w:rsidR="004C19D6">
              <w:rPr>
                <w:rFonts w:ascii="Times New Roman" w:eastAsia="Times New Roman" w:hAnsi="Times New Roman" w:cs="Times New Roman"/>
                <w:sz w:val="24"/>
                <w:szCs w:val="24"/>
                <w:lang w:val="uk-UA" w:eastAsia="ru-RU"/>
              </w:rPr>
              <w:t>Р</w:t>
            </w:r>
            <w:r w:rsidRPr="006D06C0">
              <w:rPr>
                <w:rFonts w:ascii="Times New Roman" w:eastAsia="Times New Roman" w:hAnsi="Times New Roman" w:cs="Times New Roman"/>
                <w:sz w:val="24"/>
                <w:szCs w:val="24"/>
                <w:lang w:val="uk-UA" w:eastAsia="ru-RU"/>
              </w:rPr>
              <w:t xml:space="preserve">ООН в Україні організовано два навчальних візити суб’єктів МСП до Республіки Польщі </w:t>
            </w:r>
            <w:r w:rsidR="004C19D6">
              <w:rPr>
                <w:rFonts w:ascii="Times New Roman" w:eastAsia="Times New Roman" w:hAnsi="Times New Roman" w:cs="Times New Roman"/>
                <w:sz w:val="24"/>
                <w:szCs w:val="24"/>
                <w:lang w:val="uk-UA" w:eastAsia="ru-RU"/>
              </w:rPr>
              <w:t>для</w:t>
            </w:r>
            <w:r w:rsidRPr="006D06C0">
              <w:rPr>
                <w:rFonts w:ascii="Times New Roman" w:eastAsia="Times New Roman" w:hAnsi="Times New Roman" w:cs="Times New Roman"/>
                <w:sz w:val="24"/>
                <w:szCs w:val="24"/>
                <w:lang w:val="uk-UA" w:eastAsia="ru-RU"/>
              </w:rPr>
              <w:t xml:space="preserve"> ознайомлення з успішним практичним досвідом </w:t>
            </w:r>
            <w:r w:rsidR="003273AA">
              <w:rPr>
                <w:rFonts w:ascii="Times New Roman" w:eastAsia="Times New Roman" w:hAnsi="Times New Roman" w:cs="Times New Roman"/>
                <w:sz w:val="24"/>
                <w:szCs w:val="24"/>
                <w:lang w:val="uk-UA" w:eastAsia="ru-RU"/>
              </w:rPr>
              <w:t xml:space="preserve">європейських </w:t>
            </w:r>
            <w:r w:rsidRPr="006D06C0">
              <w:rPr>
                <w:rFonts w:ascii="Times New Roman" w:eastAsia="Times New Roman" w:hAnsi="Times New Roman" w:cs="Times New Roman"/>
                <w:sz w:val="24"/>
                <w:szCs w:val="24"/>
                <w:lang w:val="uk-UA" w:eastAsia="ru-RU"/>
              </w:rPr>
              <w:t>підприємств, створення споживчих кооперативів, що існують в формі закупівельних груп.</w:t>
            </w:r>
          </w:p>
          <w:p w:rsidR="00486BA9" w:rsidRPr="006B1970" w:rsidRDefault="00486BA9" w:rsidP="00486BA9">
            <w:pPr>
              <w:ind w:firstLine="397"/>
              <w:jc w:val="both"/>
              <w:rPr>
                <w:rFonts w:ascii="Times New Roman" w:eastAsia="Times New Roman" w:hAnsi="Times New Roman" w:cs="Times New Roman"/>
                <w:sz w:val="24"/>
                <w:szCs w:val="24"/>
                <w:lang w:val="uk-UA" w:eastAsia="ru-RU"/>
              </w:rPr>
            </w:pPr>
            <w:bookmarkStart w:id="63" w:name="OLE_LINK74"/>
            <w:bookmarkStart w:id="64" w:name="OLE_LINK75"/>
            <w:r w:rsidRPr="006B1970">
              <w:rPr>
                <w:rFonts w:ascii="Times New Roman" w:eastAsia="Times New Roman" w:hAnsi="Times New Roman" w:cs="Times New Roman"/>
                <w:sz w:val="24"/>
                <w:szCs w:val="24"/>
                <w:lang w:val="uk-UA" w:eastAsia="ru-RU"/>
              </w:rPr>
              <w:t>В регіоні здійснювал</w:t>
            </w:r>
            <w:r w:rsidR="00D106B0" w:rsidRPr="006B1970">
              <w:rPr>
                <w:rFonts w:ascii="Times New Roman" w:eastAsia="Times New Roman" w:hAnsi="Times New Roman" w:cs="Times New Roman"/>
                <w:sz w:val="24"/>
                <w:szCs w:val="24"/>
                <w:lang w:val="uk-UA" w:eastAsia="ru-RU"/>
              </w:rPr>
              <w:t>и</w:t>
            </w:r>
            <w:r w:rsidRPr="006B1970">
              <w:rPr>
                <w:rFonts w:ascii="Times New Roman" w:eastAsia="Times New Roman" w:hAnsi="Times New Roman" w:cs="Times New Roman"/>
                <w:sz w:val="24"/>
                <w:szCs w:val="24"/>
                <w:lang w:val="uk-UA" w:eastAsia="ru-RU"/>
              </w:rPr>
              <w:t xml:space="preserve">сь </w:t>
            </w:r>
            <w:r w:rsidR="00D106B0" w:rsidRPr="006B1970">
              <w:rPr>
                <w:rFonts w:ascii="Times New Roman" w:eastAsia="Times New Roman" w:hAnsi="Times New Roman" w:cs="Times New Roman"/>
                <w:sz w:val="24"/>
                <w:szCs w:val="24"/>
                <w:lang w:val="uk-UA" w:eastAsia="ru-RU"/>
              </w:rPr>
              <w:t xml:space="preserve">заходи щодо розвитку </w:t>
            </w:r>
            <w:r w:rsidRPr="006B1970">
              <w:rPr>
                <w:rFonts w:ascii="Times New Roman" w:eastAsia="Times New Roman" w:hAnsi="Times New Roman" w:cs="Times New Roman"/>
                <w:sz w:val="24"/>
                <w:szCs w:val="24"/>
                <w:lang w:val="uk-UA" w:eastAsia="ru-RU"/>
              </w:rPr>
              <w:t>виставково-ярмарков</w:t>
            </w:r>
            <w:r w:rsidR="00D106B0" w:rsidRPr="006B1970">
              <w:rPr>
                <w:rFonts w:ascii="Times New Roman" w:eastAsia="Times New Roman" w:hAnsi="Times New Roman" w:cs="Times New Roman"/>
                <w:sz w:val="24"/>
                <w:szCs w:val="24"/>
                <w:lang w:val="uk-UA" w:eastAsia="ru-RU"/>
              </w:rPr>
              <w:t>ої діяльно</w:t>
            </w:r>
            <w:r w:rsidRPr="006B1970">
              <w:rPr>
                <w:rFonts w:ascii="Times New Roman" w:eastAsia="Times New Roman" w:hAnsi="Times New Roman" w:cs="Times New Roman"/>
                <w:sz w:val="24"/>
                <w:szCs w:val="24"/>
                <w:lang w:val="uk-UA" w:eastAsia="ru-RU"/>
              </w:rPr>
              <w:t>ст</w:t>
            </w:r>
            <w:r w:rsidR="00D106B0" w:rsidRPr="006B1970">
              <w:rPr>
                <w:rFonts w:ascii="Times New Roman" w:eastAsia="Times New Roman" w:hAnsi="Times New Roman" w:cs="Times New Roman"/>
                <w:sz w:val="24"/>
                <w:szCs w:val="24"/>
                <w:lang w:val="uk-UA" w:eastAsia="ru-RU"/>
              </w:rPr>
              <w:t>і</w:t>
            </w:r>
            <w:r w:rsidRPr="006B1970">
              <w:rPr>
                <w:rFonts w:ascii="Times New Roman" w:eastAsia="Times New Roman" w:hAnsi="Times New Roman" w:cs="Times New Roman"/>
                <w:sz w:val="24"/>
                <w:szCs w:val="24"/>
                <w:lang w:val="uk-UA" w:eastAsia="ru-RU"/>
              </w:rPr>
              <w:t>.</w:t>
            </w:r>
          </w:p>
          <w:p w:rsidR="00486BA9" w:rsidRPr="007D69DA" w:rsidRDefault="00A95B36" w:rsidP="00486BA9">
            <w:pPr>
              <w:ind w:firstLine="397"/>
              <w:jc w:val="both"/>
              <w:rPr>
                <w:rFonts w:ascii="Times New Roman" w:eastAsia="Times New Roman" w:hAnsi="Times New Roman" w:cs="Times New Roman"/>
                <w:sz w:val="24"/>
                <w:szCs w:val="24"/>
                <w:lang w:val="uk-UA" w:eastAsia="ru-RU"/>
              </w:rPr>
            </w:pPr>
            <w:bookmarkStart w:id="65" w:name="OLE_LINK76"/>
            <w:bookmarkStart w:id="66" w:name="OLE_LINK77"/>
            <w:bookmarkEnd w:id="63"/>
            <w:bookmarkEnd w:id="64"/>
            <w:r w:rsidRPr="007D69DA">
              <w:rPr>
                <w:rFonts w:ascii="Times New Roman" w:eastAsia="Times New Roman" w:hAnsi="Times New Roman" w:cs="Times New Roman"/>
                <w:sz w:val="24"/>
                <w:szCs w:val="24"/>
                <w:lang w:val="uk-UA" w:eastAsia="ru-RU"/>
              </w:rPr>
              <w:t>27 березня в смт Станиця Луганська проведено обласний сільськогосподарс</w:t>
            </w:r>
            <w:r w:rsidR="007D69DA" w:rsidRPr="007D69DA">
              <w:rPr>
                <w:rFonts w:ascii="Times New Roman" w:eastAsia="Times New Roman" w:hAnsi="Times New Roman" w:cs="Times New Roman"/>
                <w:sz w:val="24"/>
                <w:szCs w:val="24"/>
                <w:lang w:val="uk-UA" w:eastAsia="ru-RU"/>
              </w:rPr>
              <w:t xml:space="preserve">ький ярмарок «Великодній кошик», в якому </w:t>
            </w:r>
            <w:r w:rsidRPr="007D69DA">
              <w:rPr>
                <w:rFonts w:ascii="Times New Roman" w:eastAsia="Times New Roman" w:hAnsi="Times New Roman" w:cs="Times New Roman"/>
                <w:sz w:val="24"/>
                <w:szCs w:val="24"/>
                <w:lang w:val="uk-UA" w:eastAsia="ru-RU"/>
              </w:rPr>
              <w:t>взяли участь 47 сільськогосподарських підприємств та фермерських господарств Луганщини.</w:t>
            </w:r>
          </w:p>
          <w:p w:rsidR="001904F8" w:rsidRDefault="001904F8" w:rsidP="001904F8">
            <w:pPr>
              <w:ind w:firstLine="397"/>
              <w:jc w:val="both"/>
              <w:rPr>
                <w:rFonts w:ascii="Times New Roman" w:eastAsia="Times New Roman" w:hAnsi="Times New Roman" w:cs="Times New Roman"/>
                <w:sz w:val="24"/>
                <w:szCs w:val="24"/>
                <w:lang w:val="uk-UA" w:eastAsia="ru-RU"/>
              </w:rPr>
            </w:pPr>
            <w:r w:rsidRPr="001904F8">
              <w:rPr>
                <w:rFonts w:ascii="Times New Roman" w:eastAsia="Times New Roman" w:hAnsi="Times New Roman" w:cs="Times New Roman"/>
                <w:sz w:val="24"/>
                <w:szCs w:val="24"/>
                <w:lang w:val="uk-UA" w:eastAsia="ru-RU"/>
              </w:rPr>
              <w:t>06-09 червня офіційна делегація з Луганської області відвідала ювілейну ХХХ Міжнародну агропромислову виставку «Агро-2018» (м. Київ). Участь у заході взяли 14 провідних підприємств харчової галузі.</w:t>
            </w:r>
          </w:p>
          <w:p w:rsidR="00003B36" w:rsidRPr="00003B36" w:rsidRDefault="00003B36" w:rsidP="00003B36">
            <w:pPr>
              <w:ind w:firstLine="397"/>
              <w:jc w:val="both"/>
              <w:rPr>
                <w:rFonts w:ascii="Times New Roman" w:eastAsia="Times New Roman" w:hAnsi="Times New Roman" w:cs="Times New Roman"/>
                <w:sz w:val="24"/>
                <w:szCs w:val="24"/>
                <w:lang w:val="uk-UA" w:eastAsia="ru-RU"/>
              </w:rPr>
            </w:pPr>
            <w:r w:rsidRPr="00003B36">
              <w:rPr>
                <w:rFonts w:ascii="Times New Roman" w:eastAsia="Times New Roman" w:hAnsi="Times New Roman" w:cs="Times New Roman"/>
                <w:sz w:val="24"/>
                <w:szCs w:val="24"/>
                <w:lang w:val="uk-UA" w:eastAsia="ru-RU"/>
              </w:rPr>
              <w:t>01 вересня в рамках фестивалю «Музику чути крізь стіни» (м. Сєвєродонецьк), який проведено за фінансової підтримки ПРООН</w:t>
            </w:r>
            <w:r w:rsidR="003273AA">
              <w:rPr>
                <w:rFonts w:ascii="Times New Roman" w:eastAsia="Times New Roman" w:hAnsi="Times New Roman" w:cs="Times New Roman"/>
                <w:sz w:val="24"/>
                <w:szCs w:val="24"/>
                <w:lang w:val="uk-UA" w:eastAsia="ru-RU"/>
              </w:rPr>
              <w:t xml:space="preserve"> в Україні</w:t>
            </w:r>
            <w:r w:rsidRPr="00003B36">
              <w:rPr>
                <w:rFonts w:ascii="Times New Roman" w:eastAsia="Times New Roman" w:hAnsi="Times New Roman" w:cs="Times New Roman"/>
                <w:sz w:val="24"/>
                <w:szCs w:val="24"/>
                <w:lang w:val="uk-UA" w:eastAsia="ru-RU"/>
              </w:rPr>
              <w:t>, громадські організації «Луганська обласна спілка пасічників» та «Медове джерело» взяли участь у виставці продукції місцевих майстрів.</w:t>
            </w:r>
          </w:p>
          <w:p w:rsidR="006D06C0" w:rsidRPr="006D06C0" w:rsidRDefault="006D06C0" w:rsidP="006D06C0">
            <w:pPr>
              <w:ind w:firstLine="397"/>
              <w:jc w:val="both"/>
              <w:rPr>
                <w:rFonts w:ascii="Times New Roman" w:eastAsia="Times New Roman" w:hAnsi="Times New Roman" w:cs="Times New Roman"/>
                <w:sz w:val="24"/>
                <w:szCs w:val="24"/>
                <w:lang w:val="uk-UA" w:eastAsia="ru-RU"/>
              </w:rPr>
            </w:pPr>
            <w:r w:rsidRPr="006D06C0">
              <w:rPr>
                <w:rFonts w:ascii="Times New Roman" w:eastAsia="Times New Roman" w:hAnsi="Times New Roman" w:cs="Times New Roman"/>
                <w:sz w:val="24"/>
                <w:szCs w:val="24"/>
                <w:lang w:val="uk-UA" w:eastAsia="ru-RU"/>
              </w:rPr>
              <w:t>Для насичення споживчого ринку основними продовольчими товарами в містах та районних центрах області регулярно проводяться ярмаркові заходи, на яких реалізується сільськогосподарська продукція. З початку року проведено 604 (у ІІІ кварталі – 228) ярмарков</w:t>
            </w:r>
            <w:r w:rsidR="003273AA">
              <w:rPr>
                <w:rFonts w:ascii="Times New Roman" w:eastAsia="Times New Roman" w:hAnsi="Times New Roman" w:cs="Times New Roman"/>
                <w:sz w:val="24"/>
                <w:szCs w:val="24"/>
                <w:lang w:val="uk-UA" w:eastAsia="ru-RU"/>
              </w:rPr>
              <w:t>і</w:t>
            </w:r>
            <w:r w:rsidRPr="006D06C0">
              <w:rPr>
                <w:rFonts w:ascii="Times New Roman" w:eastAsia="Times New Roman" w:hAnsi="Times New Roman" w:cs="Times New Roman"/>
                <w:sz w:val="24"/>
                <w:szCs w:val="24"/>
                <w:lang w:val="uk-UA" w:eastAsia="ru-RU"/>
              </w:rPr>
              <w:t xml:space="preserve"> заход</w:t>
            </w:r>
            <w:r w:rsidR="003273AA">
              <w:rPr>
                <w:rFonts w:ascii="Times New Roman" w:eastAsia="Times New Roman" w:hAnsi="Times New Roman" w:cs="Times New Roman"/>
                <w:sz w:val="24"/>
                <w:szCs w:val="24"/>
                <w:lang w:val="uk-UA" w:eastAsia="ru-RU"/>
              </w:rPr>
              <w:t>и</w:t>
            </w:r>
            <w:r w:rsidRPr="006D06C0">
              <w:rPr>
                <w:rFonts w:ascii="Times New Roman" w:eastAsia="Times New Roman" w:hAnsi="Times New Roman" w:cs="Times New Roman"/>
                <w:sz w:val="24"/>
                <w:szCs w:val="24"/>
                <w:lang w:val="uk-UA" w:eastAsia="ru-RU"/>
              </w:rPr>
              <w:t>, на яких реалізовано 2</w:t>
            </w:r>
            <w:r w:rsidR="003273AA">
              <w:rPr>
                <w:rFonts w:ascii="Times New Roman" w:eastAsia="Times New Roman" w:hAnsi="Times New Roman" w:cs="Times New Roman"/>
                <w:sz w:val="24"/>
                <w:szCs w:val="24"/>
                <w:lang w:val="uk-UA" w:eastAsia="ru-RU"/>
              </w:rPr>
              <w:t> </w:t>
            </w:r>
            <w:r w:rsidRPr="006D06C0">
              <w:rPr>
                <w:rFonts w:ascii="Times New Roman" w:eastAsia="Times New Roman" w:hAnsi="Times New Roman" w:cs="Times New Roman"/>
                <w:sz w:val="24"/>
                <w:szCs w:val="24"/>
                <w:lang w:val="uk-UA" w:eastAsia="ru-RU"/>
              </w:rPr>
              <w:t xml:space="preserve">372 </w:t>
            </w:r>
            <w:proofErr w:type="spellStart"/>
            <w:r w:rsidRPr="006D06C0">
              <w:rPr>
                <w:rFonts w:ascii="Times New Roman" w:eastAsia="Times New Roman" w:hAnsi="Times New Roman" w:cs="Times New Roman"/>
                <w:sz w:val="24"/>
                <w:szCs w:val="24"/>
                <w:lang w:val="uk-UA" w:eastAsia="ru-RU"/>
              </w:rPr>
              <w:t>тонн</w:t>
            </w:r>
            <w:proofErr w:type="spellEnd"/>
            <w:r w:rsidRPr="006D06C0">
              <w:rPr>
                <w:rFonts w:ascii="Times New Roman" w:eastAsia="Times New Roman" w:hAnsi="Times New Roman" w:cs="Times New Roman"/>
                <w:sz w:val="24"/>
                <w:szCs w:val="24"/>
                <w:lang w:val="uk-UA" w:eastAsia="ru-RU"/>
              </w:rPr>
              <w:t xml:space="preserve"> продукції на суму 50,1 млн грн.</w:t>
            </w:r>
          </w:p>
          <w:p w:rsidR="00486BA9" w:rsidRPr="00B069DE" w:rsidRDefault="00486BA9" w:rsidP="00486BA9">
            <w:pPr>
              <w:ind w:firstLine="397"/>
              <w:jc w:val="both"/>
              <w:rPr>
                <w:rFonts w:ascii="Times New Roman" w:eastAsia="Times New Roman" w:hAnsi="Times New Roman" w:cs="Times New Roman"/>
                <w:sz w:val="24"/>
                <w:szCs w:val="24"/>
                <w:highlight w:val="green"/>
                <w:lang w:val="uk-UA" w:eastAsia="ru-RU"/>
              </w:rPr>
            </w:pPr>
            <w:bookmarkStart w:id="67" w:name="OLE_LINK162"/>
            <w:bookmarkStart w:id="68" w:name="OLE_LINK163"/>
            <w:bookmarkStart w:id="69" w:name="OLE_LINK164"/>
            <w:bookmarkEnd w:id="65"/>
            <w:bookmarkEnd w:id="66"/>
            <w:r w:rsidRPr="006D06C0">
              <w:rPr>
                <w:rFonts w:ascii="Times New Roman" w:eastAsia="Times New Roman" w:hAnsi="Times New Roman" w:cs="Times New Roman"/>
                <w:i/>
                <w:sz w:val="24"/>
                <w:szCs w:val="24"/>
                <w:lang w:val="uk-UA" w:eastAsia="ru-RU"/>
              </w:rPr>
              <w:t>Захід виконується.</w:t>
            </w:r>
            <w:bookmarkEnd w:id="56"/>
            <w:bookmarkEnd w:id="57"/>
            <w:bookmarkEnd w:id="58"/>
            <w:bookmarkEnd w:id="67"/>
            <w:bookmarkEnd w:id="68"/>
            <w:bookmarkEnd w:id="69"/>
          </w:p>
        </w:tc>
        <w:tc>
          <w:tcPr>
            <w:tcW w:w="1843" w:type="dxa"/>
          </w:tcPr>
          <w:p w:rsidR="00CB1647" w:rsidRPr="00590D93" w:rsidRDefault="00233BD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lastRenderedPageBreak/>
              <w:t>-</w:t>
            </w:r>
          </w:p>
        </w:tc>
        <w:tc>
          <w:tcPr>
            <w:tcW w:w="1559" w:type="dxa"/>
          </w:tcPr>
          <w:p w:rsidR="00CB1647" w:rsidRPr="006A79CC" w:rsidRDefault="00CB164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обласний бюджет</w:t>
            </w:r>
          </w:p>
        </w:tc>
      </w:tr>
      <w:tr w:rsidR="00CB1647" w:rsidTr="00C175D2">
        <w:tc>
          <w:tcPr>
            <w:tcW w:w="709" w:type="dxa"/>
            <w:vMerge/>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p>
        </w:tc>
        <w:tc>
          <w:tcPr>
            <w:tcW w:w="3827" w:type="dxa"/>
          </w:tcPr>
          <w:p w:rsidR="00CB1647" w:rsidRPr="00590D93" w:rsidRDefault="00CB1647" w:rsidP="00590D93">
            <w:pPr>
              <w:ind w:firstLine="0"/>
              <w:rPr>
                <w:rFonts w:ascii="Times New Roman" w:eastAsia="Times New Roman" w:hAnsi="Times New Roman" w:cs="Times New Roman"/>
                <w:sz w:val="24"/>
                <w:szCs w:val="24"/>
                <w:lang w:val="uk-UA" w:eastAsia="ru-RU"/>
              </w:rPr>
            </w:pPr>
            <w:r w:rsidRPr="006A79CC">
              <w:rPr>
                <w:rFonts w:ascii="Times New Roman" w:eastAsia="Times New Roman" w:hAnsi="Times New Roman" w:cs="Times New Roman"/>
                <w:sz w:val="24"/>
                <w:szCs w:val="24"/>
                <w:lang w:val="uk-UA" w:eastAsia="ru-RU"/>
              </w:rPr>
              <w:t xml:space="preserve">4.2. Залучення суб’єктів малого і середнього підприємництва до участі </w:t>
            </w:r>
            <w:bookmarkStart w:id="70" w:name="OLE_LINK144"/>
            <w:bookmarkStart w:id="71" w:name="OLE_LINK145"/>
            <w:r w:rsidRPr="006A79CC">
              <w:rPr>
                <w:rFonts w:ascii="Times New Roman" w:eastAsia="Times New Roman" w:hAnsi="Times New Roman" w:cs="Times New Roman"/>
                <w:sz w:val="24"/>
                <w:szCs w:val="24"/>
                <w:lang w:val="uk-UA" w:eastAsia="ru-RU"/>
              </w:rPr>
              <w:t xml:space="preserve">у конкурсних відборах на </w:t>
            </w:r>
            <w:r w:rsidRPr="006A79CC">
              <w:rPr>
                <w:rFonts w:ascii="Times New Roman" w:eastAsia="Times New Roman" w:hAnsi="Times New Roman" w:cs="Times New Roman"/>
                <w:sz w:val="24"/>
                <w:szCs w:val="24"/>
                <w:lang w:val="uk-UA" w:eastAsia="ru-RU"/>
              </w:rPr>
              <w:lastRenderedPageBreak/>
              <w:t>отримання грантів для розвитку бізнесу та міжнародної технічної допомоги</w:t>
            </w:r>
            <w:bookmarkEnd w:id="70"/>
            <w:bookmarkEnd w:id="71"/>
          </w:p>
        </w:tc>
        <w:tc>
          <w:tcPr>
            <w:tcW w:w="1276" w:type="dxa"/>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lastRenderedPageBreak/>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D15617" w:rsidRDefault="00D15617" w:rsidP="00D15617">
            <w:pPr>
              <w:ind w:firstLine="397"/>
              <w:jc w:val="both"/>
              <w:rPr>
                <w:rFonts w:ascii="Times New Roman" w:eastAsia="Times New Roman" w:hAnsi="Times New Roman" w:cs="Times New Roman"/>
                <w:sz w:val="24"/>
                <w:szCs w:val="24"/>
                <w:lang w:val="uk-UA" w:eastAsia="ru-RU"/>
              </w:rPr>
            </w:pPr>
            <w:bookmarkStart w:id="72" w:name="OLE_LINK154"/>
            <w:bookmarkStart w:id="73" w:name="OLE_LINK155"/>
            <w:bookmarkStart w:id="74" w:name="OLE_LINK78"/>
            <w:bookmarkStart w:id="75" w:name="OLE_LINK95"/>
            <w:bookmarkStart w:id="76" w:name="OLE_LINK96"/>
            <w:bookmarkStart w:id="77" w:name="OLE_LINK317"/>
            <w:bookmarkStart w:id="78" w:name="OLE_LINK318"/>
            <w:bookmarkStart w:id="79" w:name="OLE_LINK117"/>
            <w:bookmarkStart w:id="80" w:name="OLE_LINK118"/>
            <w:bookmarkStart w:id="81" w:name="OLE_LINK170"/>
            <w:r w:rsidRPr="00D15617">
              <w:rPr>
                <w:rFonts w:ascii="Times New Roman" w:eastAsia="Times New Roman" w:hAnsi="Times New Roman" w:cs="Times New Roman"/>
                <w:sz w:val="24"/>
                <w:szCs w:val="24"/>
                <w:lang w:val="uk-UA" w:eastAsia="ru-RU"/>
              </w:rPr>
              <w:t xml:space="preserve">Налагоджена співпраця з міжнародними організаціями та програмами, які діють на території області. З метою залучення суб’єктів МСП до участі у конкурсних відборах на отримання </w:t>
            </w:r>
            <w:r w:rsidRPr="00D15617">
              <w:rPr>
                <w:rFonts w:ascii="Times New Roman" w:eastAsia="Times New Roman" w:hAnsi="Times New Roman" w:cs="Times New Roman"/>
                <w:sz w:val="24"/>
                <w:szCs w:val="24"/>
                <w:lang w:val="uk-UA" w:eastAsia="ru-RU"/>
              </w:rPr>
              <w:lastRenderedPageBreak/>
              <w:t xml:space="preserve">грантів для розвитку бізнесу </w:t>
            </w:r>
            <w:r>
              <w:rPr>
                <w:rFonts w:ascii="Times New Roman" w:eastAsia="Times New Roman" w:hAnsi="Times New Roman" w:cs="Times New Roman"/>
                <w:sz w:val="24"/>
                <w:szCs w:val="24"/>
                <w:lang w:val="uk-UA" w:eastAsia="ru-RU"/>
              </w:rPr>
              <w:t>і</w:t>
            </w:r>
            <w:r w:rsidRPr="00D15617">
              <w:rPr>
                <w:rFonts w:ascii="Times New Roman" w:eastAsia="Times New Roman" w:hAnsi="Times New Roman" w:cs="Times New Roman"/>
                <w:sz w:val="24"/>
                <w:szCs w:val="24"/>
                <w:lang w:val="uk-UA" w:eastAsia="ru-RU"/>
              </w:rPr>
              <w:t>нформація про грантову допомогу П</w:t>
            </w:r>
            <w:r w:rsidR="003273AA">
              <w:rPr>
                <w:rFonts w:ascii="Times New Roman" w:eastAsia="Times New Roman" w:hAnsi="Times New Roman" w:cs="Times New Roman"/>
                <w:sz w:val="24"/>
                <w:szCs w:val="24"/>
                <w:lang w:val="uk-UA" w:eastAsia="ru-RU"/>
              </w:rPr>
              <w:t>Р</w:t>
            </w:r>
            <w:r w:rsidRPr="00D15617">
              <w:rPr>
                <w:rFonts w:ascii="Times New Roman" w:eastAsia="Times New Roman" w:hAnsi="Times New Roman" w:cs="Times New Roman"/>
                <w:sz w:val="24"/>
                <w:szCs w:val="24"/>
                <w:lang w:val="uk-UA" w:eastAsia="ru-RU"/>
              </w:rPr>
              <w:t>О</w:t>
            </w:r>
            <w:r w:rsidR="003273AA">
              <w:rPr>
                <w:rFonts w:ascii="Times New Roman" w:eastAsia="Times New Roman" w:hAnsi="Times New Roman" w:cs="Times New Roman"/>
                <w:sz w:val="24"/>
                <w:szCs w:val="24"/>
                <w:lang w:val="uk-UA" w:eastAsia="ru-RU"/>
              </w:rPr>
              <w:t xml:space="preserve">ОН </w:t>
            </w:r>
            <w:r w:rsidRPr="00D15617">
              <w:rPr>
                <w:rFonts w:ascii="Times New Roman" w:eastAsia="Times New Roman" w:hAnsi="Times New Roman" w:cs="Times New Roman"/>
                <w:sz w:val="24"/>
                <w:szCs w:val="24"/>
                <w:lang w:val="uk-UA" w:eastAsia="ru-RU"/>
              </w:rPr>
              <w:t>в Україні, Агентства США з міжнародного розвитку (USAID), Міжнародної організації з міграції (МОМ), Норвезької ради у справах біженців (NRC), Данської Ради з питань Біженців</w:t>
            </w:r>
            <w:r w:rsidR="003273AA">
              <w:rPr>
                <w:rFonts w:ascii="Times New Roman" w:eastAsia="Times New Roman" w:hAnsi="Times New Roman" w:cs="Times New Roman"/>
                <w:sz w:val="24"/>
                <w:szCs w:val="24"/>
                <w:lang w:val="uk-UA" w:eastAsia="ru-RU"/>
              </w:rPr>
              <w:t xml:space="preserve"> (DRC)</w:t>
            </w:r>
            <w:r w:rsidRPr="00D15617">
              <w:rPr>
                <w:rFonts w:ascii="Times New Roman" w:eastAsia="Times New Roman" w:hAnsi="Times New Roman" w:cs="Times New Roman"/>
                <w:sz w:val="24"/>
                <w:szCs w:val="24"/>
                <w:lang w:val="uk-UA" w:eastAsia="ru-RU"/>
              </w:rPr>
              <w:t xml:space="preserve">, </w:t>
            </w:r>
            <w:proofErr w:type="spellStart"/>
            <w:r w:rsidRPr="00D15617">
              <w:rPr>
                <w:rFonts w:ascii="Times New Roman" w:eastAsia="Times New Roman" w:hAnsi="Times New Roman" w:cs="Times New Roman"/>
                <w:sz w:val="24"/>
                <w:szCs w:val="24"/>
                <w:lang w:val="uk-UA" w:eastAsia="ru-RU"/>
              </w:rPr>
              <w:t>Mercy</w:t>
            </w:r>
            <w:proofErr w:type="spellEnd"/>
            <w:r w:rsidRPr="00D15617">
              <w:rPr>
                <w:rFonts w:ascii="Times New Roman" w:eastAsia="Times New Roman" w:hAnsi="Times New Roman" w:cs="Times New Roman"/>
                <w:sz w:val="24"/>
                <w:szCs w:val="24"/>
                <w:lang w:val="uk-UA" w:eastAsia="ru-RU"/>
              </w:rPr>
              <w:t xml:space="preserve"> </w:t>
            </w:r>
            <w:proofErr w:type="spellStart"/>
            <w:r w:rsidRPr="00D15617">
              <w:rPr>
                <w:rFonts w:ascii="Times New Roman" w:eastAsia="Times New Roman" w:hAnsi="Times New Roman" w:cs="Times New Roman"/>
                <w:sz w:val="24"/>
                <w:szCs w:val="24"/>
                <w:lang w:val="uk-UA" w:eastAsia="ru-RU"/>
              </w:rPr>
              <w:t>Corps</w:t>
            </w:r>
            <w:proofErr w:type="spellEnd"/>
            <w:r w:rsidRPr="00D15617">
              <w:rPr>
                <w:rFonts w:ascii="Times New Roman" w:eastAsia="Times New Roman" w:hAnsi="Times New Roman" w:cs="Times New Roman"/>
                <w:sz w:val="24"/>
                <w:szCs w:val="24"/>
                <w:lang w:val="uk-UA" w:eastAsia="ru-RU"/>
              </w:rPr>
              <w:t xml:space="preserve"> (Корпус Милосердя) доводиться до підприємницьких структур області. </w:t>
            </w:r>
          </w:p>
          <w:p w:rsidR="00D15617" w:rsidRPr="00D15617" w:rsidRDefault="00D15617" w:rsidP="00D15617">
            <w:pPr>
              <w:ind w:firstLine="397"/>
              <w:jc w:val="both"/>
              <w:rPr>
                <w:rFonts w:ascii="Times New Roman" w:eastAsia="Times New Roman" w:hAnsi="Times New Roman" w:cs="Times New Roman"/>
                <w:sz w:val="24"/>
                <w:szCs w:val="24"/>
                <w:lang w:val="uk-UA" w:eastAsia="ru-RU"/>
              </w:rPr>
            </w:pPr>
            <w:r w:rsidRPr="00D15617">
              <w:rPr>
                <w:rFonts w:ascii="Times New Roman" w:eastAsia="Times New Roman" w:hAnsi="Times New Roman" w:cs="Times New Roman"/>
                <w:sz w:val="24"/>
                <w:szCs w:val="24"/>
                <w:lang w:val="uk-UA" w:eastAsia="ru-RU"/>
              </w:rPr>
              <w:t xml:space="preserve">Як результат, у поточному році 27 підприємців отримали гранти від NRC, 99 – </w:t>
            </w:r>
            <w:r w:rsidR="003273AA">
              <w:rPr>
                <w:rFonts w:ascii="Times New Roman" w:eastAsia="Times New Roman" w:hAnsi="Times New Roman" w:cs="Times New Roman"/>
                <w:sz w:val="24"/>
                <w:szCs w:val="24"/>
                <w:lang w:val="en-US" w:eastAsia="ru-RU"/>
              </w:rPr>
              <w:t>DRC</w:t>
            </w:r>
            <w:r w:rsidRPr="00D15617">
              <w:rPr>
                <w:rFonts w:ascii="Times New Roman" w:eastAsia="Times New Roman" w:hAnsi="Times New Roman" w:cs="Times New Roman"/>
                <w:sz w:val="24"/>
                <w:szCs w:val="24"/>
                <w:lang w:val="uk-UA" w:eastAsia="ru-RU"/>
              </w:rPr>
              <w:t xml:space="preserve"> </w:t>
            </w:r>
            <w:r w:rsidR="003273AA">
              <w:rPr>
                <w:rFonts w:ascii="Times New Roman" w:eastAsia="Times New Roman" w:hAnsi="Times New Roman" w:cs="Times New Roman"/>
                <w:sz w:val="24"/>
                <w:szCs w:val="24"/>
                <w:lang w:val="uk-UA" w:eastAsia="ru-RU"/>
              </w:rPr>
              <w:t>та</w:t>
            </w:r>
            <w:r w:rsidRPr="00D15617">
              <w:rPr>
                <w:rFonts w:ascii="Times New Roman" w:eastAsia="Times New Roman" w:hAnsi="Times New Roman" w:cs="Times New Roman"/>
                <w:sz w:val="24"/>
                <w:szCs w:val="24"/>
                <w:lang w:val="uk-UA" w:eastAsia="ru-RU"/>
              </w:rPr>
              <w:t xml:space="preserve"> 10 – від ПРООН на суму </w:t>
            </w:r>
            <w:r w:rsidR="003273AA">
              <w:rPr>
                <w:rFonts w:ascii="Times New Roman" w:eastAsia="Times New Roman" w:hAnsi="Times New Roman" w:cs="Times New Roman"/>
                <w:sz w:val="24"/>
                <w:szCs w:val="24"/>
                <w:lang w:val="uk-UA" w:eastAsia="ru-RU"/>
              </w:rPr>
              <w:br/>
            </w:r>
            <w:r w:rsidRPr="00D15617">
              <w:rPr>
                <w:rFonts w:ascii="Times New Roman" w:eastAsia="Times New Roman" w:hAnsi="Times New Roman" w:cs="Times New Roman"/>
                <w:sz w:val="24"/>
                <w:szCs w:val="24"/>
                <w:lang w:val="uk-UA" w:eastAsia="ru-RU"/>
              </w:rPr>
              <w:t>1,8 млн грн.</w:t>
            </w:r>
          </w:p>
          <w:bookmarkEnd w:id="72"/>
          <w:bookmarkEnd w:id="73"/>
          <w:bookmarkEnd w:id="74"/>
          <w:bookmarkEnd w:id="75"/>
          <w:bookmarkEnd w:id="76"/>
          <w:bookmarkEnd w:id="77"/>
          <w:bookmarkEnd w:id="78"/>
          <w:p w:rsidR="007638D3" w:rsidRPr="00B069DE" w:rsidRDefault="00D648D8" w:rsidP="00D648D8">
            <w:pPr>
              <w:ind w:firstLine="397"/>
              <w:jc w:val="both"/>
              <w:rPr>
                <w:rFonts w:ascii="Times New Roman" w:eastAsia="Times New Roman" w:hAnsi="Times New Roman" w:cs="Times New Roman"/>
                <w:sz w:val="24"/>
                <w:szCs w:val="24"/>
                <w:highlight w:val="green"/>
                <w:lang w:val="uk-UA" w:eastAsia="ru-RU"/>
              </w:rPr>
            </w:pPr>
            <w:r w:rsidRPr="00D15617">
              <w:rPr>
                <w:rFonts w:ascii="Times New Roman" w:eastAsia="Times New Roman" w:hAnsi="Times New Roman" w:cs="Times New Roman"/>
                <w:i/>
                <w:sz w:val="24"/>
                <w:szCs w:val="24"/>
                <w:lang w:val="uk-UA" w:eastAsia="ru-RU"/>
              </w:rPr>
              <w:t>Захід виконується.</w:t>
            </w:r>
            <w:bookmarkEnd w:id="79"/>
            <w:bookmarkEnd w:id="80"/>
            <w:bookmarkEnd w:id="81"/>
          </w:p>
        </w:tc>
        <w:tc>
          <w:tcPr>
            <w:tcW w:w="1843" w:type="dxa"/>
          </w:tcPr>
          <w:p w:rsidR="00CB1647" w:rsidRPr="006A79CC" w:rsidRDefault="00CB164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lastRenderedPageBreak/>
              <w:t>не потребує фінансування</w:t>
            </w:r>
          </w:p>
        </w:tc>
        <w:tc>
          <w:tcPr>
            <w:tcW w:w="1559" w:type="dxa"/>
          </w:tcPr>
          <w:p w:rsidR="00CB1647" w:rsidRPr="006A79CC" w:rsidRDefault="00CB1647" w:rsidP="00614A56">
            <w:pPr>
              <w:ind w:firstLine="0"/>
              <w:jc w:val="center"/>
              <w:rPr>
                <w:rFonts w:ascii="Times New Roman" w:eastAsia="Times New Roman" w:hAnsi="Times New Roman" w:cs="Times New Roman"/>
                <w:sz w:val="24"/>
                <w:szCs w:val="24"/>
                <w:lang w:val="uk-UA" w:eastAsia="ru-RU"/>
              </w:rPr>
            </w:pPr>
          </w:p>
        </w:tc>
      </w:tr>
      <w:tr w:rsidR="00CB1647" w:rsidRPr="00626319" w:rsidTr="00C175D2">
        <w:tc>
          <w:tcPr>
            <w:tcW w:w="709" w:type="dxa"/>
            <w:vMerge/>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p>
        </w:tc>
        <w:tc>
          <w:tcPr>
            <w:tcW w:w="3827" w:type="dxa"/>
          </w:tcPr>
          <w:p w:rsidR="00CB1647" w:rsidRPr="00590D93" w:rsidRDefault="00CB1647"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4.3. Надання допомоги суб’єктам малого та середнього підприємництва з підготовки та написання бізнес-планів для започаткування власного бізнесу</w:t>
            </w:r>
          </w:p>
        </w:tc>
        <w:tc>
          <w:tcPr>
            <w:tcW w:w="1276" w:type="dxa"/>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5B3DDC" w:rsidRPr="00F310C2" w:rsidRDefault="00CB1647" w:rsidP="005B3DDC">
            <w:pPr>
              <w:ind w:firstLine="397"/>
              <w:jc w:val="both"/>
              <w:rPr>
                <w:rFonts w:ascii="Times New Roman" w:eastAsia="Times New Roman" w:hAnsi="Times New Roman" w:cs="Times New Roman"/>
                <w:sz w:val="24"/>
                <w:szCs w:val="24"/>
                <w:lang w:val="uk-UA" w:eastAsia="ru-RU"/>
              </w:rPr>
            </w:pPr>
            <w:bookmarkStart w:id="82" w:name="OLE_LINK121"/>
            <w:bookmarkStart w:id="83" w:name="OLE_LINK122"/>
            <w:bookmarkStart w:id="84" w:name="OLE_LINK171"/>
            <w:r w:rsidRPr="00F310C2">
              <w:rPr>
                <w:rFonts w:ascii="Times New Roman" w:eastAsia="Times New Roman" w:hAnsi="Times New Roman" w:cs="Times New Roman"/>
                <w:sz w:val="24"/>
                <w:szCs w:val="24"/>
                <w:lang w:val="uk-UA" w:eastAsia="ru-RU"/>
              </w:rPr>
              <w:t xml:space="preserve">Громадською організацією «Агенція стійкого розвитку» м. Щастя надано 12 індивідуальних консультацій  з написання бізнес-планів та </w:t>
            </w:r>
            <w:bookmarkStart w:id="85" w:name="OLE_LINK31"/>
            <w:bookmarkStart w:id="86" w:name="OLE_LINK32"/>
            <w:r w:rsidR="00F310C2" w:rsidRPr="00F310C2">
              <w:rPr>
                <w:rFonts w:ascii="Times New Roman" w:eastAsia="Times New Roman" w:hAnsi="Times New Roman" w:cs="Times New Roman"/>
                <w:sz w:val="24"/>
                <w:szCs w:val="24"/>
                <w:lang w:val="uk-UA" w:eastAsia="ru-RU"/>
              </w:rPr>
              <w:t>2</w:t>
            </w:r>
            <w:r w:rsidRPr="00F310C2">
              <w:rPr>
                <w:rFonts w:ascii="Times New Roman" w:eastAsia="Times New Roman" w:hAnsi="Times New Roman" w:cs="Times New Roman"/>
                <w:sz w:val="24"/>
                <w:szCs w:val="24"/>
                <w:lang w:val="uk-UA" w:eastAsia="ru-RU"/>
              </w:rPr>
              <w:t>7 консультацій щодо оформлення документів для відкриття власної справи та особливостей діючого законодавства у сфері діяльності МСП.</w:t>
            </w:r>
            <w:bookmarkEnd w:id="85"/>
            <w:bookmarkEnd w:id="86"/>
          </w:p>
          <w:p w:rsidR="005B3DDC" w:rsidRPr="00B069DE" w:rsidRDefault="005B3DDC" w:rsidP="005B3DDC">
            <w:pPr>
              <w:ind w:firstLine="397"/>
              <w:jc w:val="both"/>
              <w:rPr>
                <w:rFonts w:ascii="Times New Roman" w:eastAsia="Times New Roman" w:hAnsi="Times New Roman" w:cs="Times New Roman"/>
                <w:sz w:val="24"/>
                <w:szCs w:val="24"/>
                <w:highlight w:val="green"/>
                <w:lang w:val="uk-UA" w:eastAsia="ru-RU"/>
              </w:rPr>
            </w:pPr>
            <w:r w:rsidRPr="00F310C2">
              <w:rPr>
                <w:rFonts w:ascii="Times New Roman" w:eastAsia="Times New Roman" w:hAnsi="Times New Roman" w:cs="Times New Roman"/>
                <w:i/>
                <w:sz w:val="24"/>
                <w:szCs w:val="24"/>
                <w:lang w:val="uk-UA" w:eastAsia="ru-RU"/>
              </w:rPr>
              <w:t>Захід виконується.</w:t>
            </w:r>
            <w:bookmarkEnd w:id="82"/>
            <w:bookmarkEnd w:id="83"/>
            <w:bookmarkEnd w:id="84"/>
          </w:p>
        </w:tc>
        <w:tc>
          <w:tcPr>
            <w:tcW w:w="1843" w:type="dxa"/>
          </w:tcPr>
          <w:p w:rsidR="00CB1647" w:rsidRPr="006A79CC" w:rsidRDefault="00CB1647" w:rsidP="00614A56">
            <w:pPr>
              <w:ind w:firstLine="0"/>
              <w:jc w:val="center"/>
              <w:rPr>
                <w:rFonts w:ascii="Times New Roman" w:eastAsia="Times New Roman" w:hAnsi="Times New Roman" w:cs="Times New Roman"/>
                <w:sz w:val="24"/>
                <w:szCs w:val="24"/>
                <w:lang w:val="uk-UA" w:eastAsia="ru-RU"/>
              </w:rPr>
            </w:pPr>
            <w:bookmarkStart w:id="87" w:name="OLE_LINK83"/>
            <w:bookmarkStart w:id="88" w:name="OLE_LINK84"/>
            <w:r w:rsidRPr="006A79CC">
              <w:rPr>
                <w:rFonts w:ascii="Times New Roman" w:hAnsi="Times New Roman" w:cs="Times New Roman"/>
                <w:sz w:val="24"/>
                <w:szCs w:val="24"/>
                <w:lang w:val="uk-UA"/>
              </w:rPr>
              <w:t>не потребує фінансування</w:t>
            </w:r>
            <w:bookmarkEnd w:id="87"/>
            <w:bookmarkEnd w:id="88"/>
          </w:p>
        </w:tc>
        <w:tc>
          <w:tcPr>
            <w:tcW w:w="1559" w:type="dxa"/>
          </w:tcPr>
          <w:p w:rsidR="00CB1647" w:rsidRPr="006A79CC" w:rsidRDefault="00CB1647" w:rsidP="00614A56">
            <w:pPr>
              <w:ind w:firstLine="0"/>
              <w:jc w:val="center"/>
              <w:rPr>
                <w:rFonts w:ascii="Times New Roman" w:eastAsia="Times New Roman" w:hAnsi="Times New Roman" w:cs="Times New Roman"/>
                <w:sz w:val="24"/>
                <w:szCs w:val="24"/>
                <w:lang w:val="uk-UA" w:eastAsia="ru-RU"/>
              </w:rPr>
            </w:pPr>
          </w:p>
        </w:tc>
      </w:tr>
      <w:tr w:rsidR="00CB1647" w:rsidRPr="00CB1647" w:rsidTr="00C175D2">
        <w:tc>
          <w:tcPr>
            <w:tcW w:w="709" w:type="dxa"/>
            <w:vMerge/>
          </w:tcPr>
          <w:p w:rsidR="00CB1647" w:rsidRPr="00590D93" w:rsidRDefault="00CB1647" w:rsidP="00614A56">
            <w:pPr>
              <w:ind w:firstLine="0"/>
              <w:jc w:val="center"/>
              <w:rPr>
                <w:rFonts w:ascii="Times New Roman" w:eastAsia="Times New Roman" w:hAnsi="Times New Roman" w:cs="Times New Roman"/>
                <w:sz w:val="24"/>
                <w:szCs w:val="24"/>
                <w:lang w:val="uk-UA" w:eastAsia="ru-RU"/>
              </w:rPr>
            </w:pPr>
          </w:p>
        </w:tc>
        <w:tc>
          <w:tcPr>
            <w:tcW w:w="3827" w:type="dxa"/>
          </w:tcPr>
          <w:p w:rsidR="00CB1647" w:rsidRDefault="00CB164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 xml:space="preserve">4.4. </w:t>
            </w:r>
            <w:bookmarkStart w:id="89" w:name="OLE_LINK119"/>
            <w:bookmarkStart w:id="90" w:name="OLE_LINK120"/>
            <w:r>
              <w:rPr>
                <w:rFonts w:ascii="Times New Roman" w:hAnsi="Times New Roman" w:cs="Times New Roman"/>
                <w:sz w:val="24"/>
                <w:szCs w:val="24"/>
                <w:lang w:val="uk-UA"/>
              </w:rPr>
              <w:t>Розроблення довідника про міжнародні організації, фонди та програми, які займаються підтримкою підприємництва</w:t>
            </w:r>
            <w:bookmarkEnd w:id="89"/>
            <w:bookmarkEnd w:id="90"/>
          </w:p>
        </w:tc>
        <w:tc>
          <w:tcPr>
            <w:tcW w:w="1276" w:type="dxa"/>
          </w:tcPr>
          <w:p w:rsidR="00CB1647" w:rsidRPr="009744B9" w:rsidRDefault="00CB1647" w:rsidP="00614A56">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 півріччя 2018 року</w:t>
            </w:r>
          </w:p>
        </w:tc>
        <w:tc>
          <w:tcPr>
            <w:tcW w:w="6662" w:type="dxa"/>
          </w:tcPr>
          <w:p w:rsidR="009115B7" w:rsidRPr="00521AE8" w:rsidRDefault="009115B7" w:rsidP="009115B7">
            <w:pPr>
              <w:ind w:firstLine="397"/>
              <w:jc w:val="both"/>
              <w:rPr>
                <w:rFonts w:ascii="Times New Roman" w:eastAsia="Times New Roman" w:hAnsi="Times New Roman" w:cs="Times New Roman"/>
                <w:sz w:val="24"/>
                <w:szCs w:val="24"/>
                <w:lang w:val="uk-UA" w:eastAsia="ru-RU"/>
              </w:rPr>
            </w:pPr>
            <w:bookmarkStart w:id="91" w:name="OLE_LINK123"/>
            <w:bookmarkStart w:id="92" w:name="OLE_LINK124"/>
            <w:bookmarkStart w:id="93" w:name="OLE_LINK172"/>
            <w:r w:rsidRPr="00521AE8">
              <w:rPr>
                <w:rFonts w:ascii="Times New Roman" w:eastAsia="Times New Roman" w:hAnsi="Times New Roman" w:cs="Times New Roman"/>
                <w:sz w:val="24"/>
                <w:szCs w:val="24"/>
                <w:lang w:val="uk-UA" w:eastAsia="ru-RU"/>
              </w:rPr>
              <w:t xml:space="preserve">На допомогу підприємцям регіону Департаментом розроблено Довідник про міжнародні організації, фонди та програми, які займаються питаннями підтримки розвитку підприємництва, який розміщено на </w:t>
            </w:r>
            <w:r w:rsidR="00521AE8" w:rsidRPr="00521AE8">
              <w:rPr>
                <w:rFonts w:ascii="Times New Roman" w:eastAsia="Times New Roman" w:hAnsi="Times New Roman" w:cs="Times New Roman"/>
                <w:sz w:val="24"/>
                <w:szCs w:val="24"/>
                <w:lang w:val="uk-UA" w:eastAsia="ru-RU"/>
              </w:rPr>
              <w:t>веб-</w:t>
            </w:r>
            <w:r w:rsidRPr="00521AE8">
              <w:rPr>
                <w:rFonts w:ascii="Times New Roman" w:eastAsia="Times New Roman" w:hAnsi="Times New Roman" w:cs="Times New Roman"/>
                <w:sz w:val="24"/>
                <w:szCs w:val="24"/>
                <w:lang w:val="uk-UA" w:eastAsia="ru-RU"/>
              </w:rPr>
              <w:t xml:space="preserve">сторінці Департаменту та направлено до райдержадміністрацій, міських рад міст обласного значення, ОТГ </w:t>
            </w:r>
            <w:r w:rsidR="003273AA">
              <w:rPr>
                <w:rFonts w:ascii="Times New Roman" w:eastAsia="Times New Roman" w:hAnsi="Times New Roman" w:cs="Times New Roman"/>
                <w:sz w:val="24"/>
                <w:szCs w:val="24"/>
                <w:lang w:val="uk-UA" w:eastAsia="ru-RU"/>
              </w:rPr>
              <w:t>з метою</w:t>
            </w:r>
            <w:r w:rsidRPr="00521AE8">
              <w:rPr>
                <w:rFonts w:ascii="Times New Roman" w:eastAsia="Times New Roman" w:hAnsi="Times New Roman" w:cs="Times New Roman"/>
                <w:sz w:val="24"/>
                <w:szCs w:val="24"/>
                <w:lang w:val="uk-UA" w:eastAsia="ru-RU"/>
              </w:rPr>
              <w:t xml:space="preserve"> подальшого його розповсюдження серед суб’єктів підприємницької діяльності, підприємців-початківців, громадських організацій.</w:t>
            </w:r>
          </w:p>
          <w:p w:rsidR="005B3DDC" w:rsidRPr="005B3DDC" w:rsidRDefault="005B3DDC" w:rsidP="00521AE8">
            <w:pPr>
              <w:ind w:firstLine="397"/>
              <w:jc w:val="both"/>
              <w:rPr>
                <w:rFonts w:ascii="Times New Roman" w:eastAsia="Times New Roman" w:hAnsi="Times New Roman" w:cs="Times New Roman"/>
                <w:i/>
                <w:sz w:val="24"/>
                <w:szCs w:val="24"/>
                <w:lang w:val="uk-UA" w:eastAsia="ru-RU"/>
              </w:rPr>
            </w:pPr>
            <w:bookmarkStart w:id="94" w:name="OLE_LINK178"/>
            <w:bookmarkStart w:id="95" w:name="OLE_LINK179"/>
            <w:r w:rsidRPr="005B3DDC">
              <w:rPr>
                <w:rFonts w:ascii="Times New Roman" w:eastAsia="Times New Roman" w:hAnsi="Times New Roman" w:cs="Times New Roman"/>
                <w:i/>
                <w:sz w:val="24"/>
                <w:szCs w:val="24"/>
                <w:lang w:val="uk-UA" w:eastAsia="ru-RU"/>
              </w:rPr>
              <w:t>Захід викон</w:t>
            </w:r>
            <w:r w:rsidR="00521AE8">
              <w:rPr>
                <w:rFonts w:ascii="Times New Roman" w:eastAsia="Times New Roman" w:hAnsi="Times New Roman" w:cs="Times New Roman"/>
                <w:i/>
                <w:sz w:val="24"/>
                <w:szCs w:val="24"/>
                <w:lang w:val="uk-UA" w:eastAsia="ru-RU"/>
              </w:rPr>
              <w:t>ано</w:t>
            </w:r>
            <w:r w:rsidRPr="005B3DDC">
              <w:rPr>
                <w:rFonts w:ascii="Times New Roman" w:eastAsia="Times New Roman" w:hAnsi="Times New Roman" w:cs="Times New Roman"/>
                <w:i/>
                <w:sz w:val="24"/>
                <w:szCs w:val="24"/>
                <w:lang w:val="uk-UA" w:eastAsia="ru-RU"/>
              </w:rPr>
              <w:t>.</w:t>
            </w:r>
            <w:bookmarkEnd w:id="91"/>
            <w:bookmarkEnd w:id="92"/>
            <w:bookmarkEnd w:id="93"/>
            <w:bookmarkEnd w:id="94"/>
            <w:bookmarkEnd w:id="95"/>
          </w:p>
        </w:tc>
        <w:tc>
          <w:tcPr>
            <w:tcW w:w="1843" w:type="dxa"/>
          </w:tcPr>
          <w:p w:rsidR="00CB1647" w:rsidRPr="006A79CC" w:rsidRDefault="00CB1647" w:rsidP="00614A56">
            <w:pPr>
              <w:ind w:firstLine="0"/>
              <w:jc w:val="center"/>
              <w:rPr>
                <w:rFonts w:ascii="Times New Roman" w:hAnsi="Times New Roman" w:cs="Times New Roman"/>
                <w:sz w:val="24"/>
                <w:szCs w:val="24"/>
                <w:lang w:val="uk-UA"/>
              </w:rPr>
            </w:pPr>
            <w:r w:rsidRPr="006A79CC">
              <w:rPr>
                <w:rFonts w:ascii="Times New Roman" w:hAnsi="Times New Roman" w:cs="Times New Roman"/>
                <w:sz w:val="24"/>
                <w:szCs w:val="24"/>
                <w:lang w:val="uk-UA"/>
              </w:rPr>
              <w:t>не потребує фінансування</w:t>
            </w:r>
          </w:p>
        </w:tc>
        <w:tc>
          <w:tcPr>
            <w:tcW w:w="1559" w:type="dxa"/>
          </w:tcPr>
          <w:p w:rsidR="00CB1647" w:rsidRPr="006A79CC" w:rsidRDefault="00CB1647" w:rsidP="00614A56">
            <w:pPr>
              <w:ind w:firstLine="0"/>
              <w:jc w:val="center"/>
              <w:rPr>
                <w:rFonts w:ascii="Times New Roman" w:eastAsia="Times New Roman" w:hAnsi="Times New Roman" w:cs="Times New Roman"/>
                <w:sz w:val="24"/>
                <w:szCs w:val="24"/>
                <w:lang w:val="uk-UA" w:eastAsia="ru-RU"/>
              </w:rPr>
            </w:pPr>
          </w:p>
        </w:tc>
      </w:tr>
      <w:tr w:rsidR="006A79CC" w:rsidRPr="00626319" w:rsidTr="006A7EEC">
        <w:tc>
          <w:tcPr>
            <w:tcW w:w="15876" w:type="dxa"/>
            <w:gridSpan w:val="6"/>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b/>
                <w:i/>
                <w:sz w:val="24"/>
                <w:szCs w:val="24"/>
                <w:lang w:val="uk-UA"/>
              </w:rPr>
              <w:t>ІІІ. Інформаційно-консультаційне забезпечення та популяризація підприємниц</w:t>
            </w:r>
            <w:r>
              <w:rPr>
                <w:rFonts w:ascii="Times New Roman" w:hAnsi="Times New Roman" w:cs="Times New Roman"/>
                <w:b/>
                <w:i/>
                <w:sz w:val="24"/>
                <w:szCs w:val="24"/>
                <w:lang w:val="uk-UA"/>
              </w:rPr>
              <w:t>тва</w:t>
            </w:r>
          </w:p>
        </w:tc>
      </w:tr>
      <w:tr w:rsidR="006A79CC" w:rsidTr="00C67144">
        <w:tc>
          <w:tcPr>
            <w:tcW w:w="709" w:type="dxa"/>
            <w:vMerge w:val="restart"/>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5.</w:t>
            </w: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 xml:space="preserve">.1. </w:t>
            </w:r>
            <w:bookmarkStart w:id="96" w:name="OLE_LINK7"/>
            <w:bookmarkStart w:id="97" w:name="OLE_LINK8"/>
            <w:r w:rsidRPr="009744B9">
              <w:rPr>
                <w:rFonts w:ascii="Times New Roman" w:hAnsi="Times New Roman" w:cs="Times New Roman"/>
                <w:sz w:val="24"/>
                <w:szCs w:val="24"/>
                <w:lang w:val="uk-UA"/>
              </w:rPr>
              <w:t xml:space="preserve">Організація та проведення конференцій, семінарів, лекцій, тренінгів, </w:t>
            </w:r>
            <w:proofErr w:type="spellStart"/>
            <w:r w:rsidRPr="009744B9">
              <w:rPr>
                <w:rFonts w:ascii="Times New Roman" w:hAnsi="Times New Roman" w:cs="Times New Roman"/>
                <w:sz w:val="24"/>
                <w:szCs w:val="24"/>
                <w:lang w:val="uk-UA"/>
              </w:rPr>
              <w:t>вебінарів</w:t>
            </w:r>
            <w:proofErr w:type="spellEnd"/>
            <w:r>
              <w:rPr>
                <w:rFonts w:ascii="Times New Roman" w:hAnsi="Times New Roman" w:cs="Times New Roman"/>
                <w:sz w:val="24"/>
                <w:szCs w:val="24"/>
                <w:lang w:val="uk-UA"/>
              </w:rPr>
              <w:t>, засідань, «круглих столів», робочих нарад</w:t>
            </w:r>
            <w:r w:rsidRPr="009744B9">
              <w:rPr>
                <w:rFonts w:ascii="Times New Roman" w:hAnsi="Times New Roman" w:cs="Times New Roman"/>
                <w:sz w:val="24"/>
                <w:szCs w:val="24"/>
                <w:lang w:val="uk-UA"/>
              </w:rPr>
              <w:t xml:space="preserve"> за участю суб’єктів </w:t>
            </w:r>
            <w:r>
              <w:rPr>
                <w:rFonts w:ascii="Times New Roman" w:hAnsi="Times New Roman" w:cs="Times New Roman"/>
                <w:sz w:val="24"/>
                <w:szCs w:val="24"/>
                <w:lang w:val="uk-UA"/>
              </w:rPr>
              <w:t>м</w:t>
            </w:r>
            <w:r w:rsidRPr="009744B9">
              <w:rPr>
                <w:rFonts w:ascii="Times New Roman" w:hAnsi="Times New Roman" w:cs="Times New Roman"/>
                <w:sz w:val="24"/>
                <w:szCs w:val="24"/>
                <w:lang w:val="uk-UA"/>
              </w:rPr>
              <w:t>алого та середнього підприємництва</w:t>
            </w:r>
            <w:bookmarkEnd w:id="96"/>
            <w:bookmarkEnd w:id="97"/>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F7EF6" w:rsidRPr="006F7EF6" w:rsidRDefault="003273AA" w:rsidP="006F7EF6">
            <w:pPr>
              <w:ind w:firstLine="397"/>
              <w:jc w:val="both"/>
              <w:rPr>
                <w:rFonts w:ascii="Times New Roman" w:eastAsia="Times New Roman" w:hAnsi="Times New Roman" w:cs="Times New Roman"/>
                <w:sz w:val="24"/>
                <w:szCs w:val="24"/>
                <w:lang w:val="uk-UA" w:eastAsia="ru-RU"/>
              </w:rPr>
            </w:pPr>
            <w:bookmarkStart w:id="98" w:name="OLE_LINK100"/>
            <w:bookmarkStart w:id="99" w:name="OLE_LINK101"/>
            <w:bookmarkStart w:id="100" w:name="OLE_LINK125"/>
            <w:bookmarkStart w:id="101" w:name="OLE_LINK126"/>
            <w:bookmarkStart w:id="102" w:name="OLE_LINK173"/>
            <w:r>
              <w:rPr>
                <w:rFonts w:ascii="Times New Roman" w:eastAsia="Times New Roman" w:hAnsi="Times New Roman" w:cs="Times New Roman"/>
                <w:sz w:val="24"/>
                <w:szCs w:val="24"/>
                <w:lang w:val="uk-UA" w:eastAsia="ru-RU"/>
              </w:rPr>
              <w:t>Д</w:t>
            </w:r>
            <w:r w:rsidR="006F7EF6" w:rsidRPr="006F7EF6">
              <w:rPr>
                <w:rFonts w:ascii="Times New Roman" w:eastAsia="Times New Roman" w:hAnsi="Times New Roman" w:cs="Times New Roman"/>
                <w:sz w:val="24"/>
                <w:szCs w:val="24"/>
                <w:lang w:val="uk-UA" w:eastAsia="ru-RU"/>
              </w:rPr>
              <w:t>ля суб’єктів МСП організовано і проведено низьку тренінгів за фінансової підтримки міжнародних партнерів</w:t>
            </w:r>
            <w:r>
              <w:rPr>
                <w:rFonts w:ascii="Times New Roman" w:eastAsia="Times New Roman" w:hAnsi="Times New Roman" w:cs="Times New Roman"/>
                <w:sz w:val="24"/>
                <w:szCs w:val="24"/>
                <w:lang w:val="uk-UA" w:eastAsia="ru-RU"/>
              </w:rPr>
              <w:t xml:space="preserve"> за</w:t>
            </w:r>
            <w:r w:rsidR="006F7EF6" w:rsidRPr="006F7EF6">
              <w:rPr>
                <w:rFonts w:ascii="Times New Roman" w:eastAsia="Times New Roman" w:hAnsi="Times New Roman" w:cs="Times New Roman"/>
                <w:sz w:val="24"/>
                <w:szCs w:val="24"/>
                <w:lang w:val="uk-UA" w:eastAsia="ru-RU"/>
              </w:rPr>
              <w:t xml:space="preserve"> курсами: «Розвиток бізнес-навичок», «Створення закупівельних груп» та 16 семінарів</w:t>
            </w:r>
            <w:r>
              <w:rPr>
                <w:rFonts w:ascii="Times New Roman" w:eastAsia="Times New Roman" w:hAnsi="Times New Roman" w:cs="Times New Roman"/>
                <w:sz w:val="24"/>
                <w:szCs w:val="24"/>
                <w:lang w:val="uk-UA" w:eastAsia="ru-RU"/>
              </w:rPr>
              <w:t xml:space="preserve"> </w:t>
            </w:r>
            <w:r w:rsidR="006F7EF6" w:rsidRPr="006F7EF6">
              <w:rPr>
                <w:rFonts w:ascii="Times New Roman" w:eastAsia="Times New Roman" w:hAnsi="Times New Roman" w:cs="Times New Roman"/>
                <w:sz w:val="24"/>
                <w:szCs w:val="24"/>
                <w:lang w:val="uk-UA" w:eastAsia="ru-RU"/>
              </w:rPr>
              <w:t>(у ІІІ кварталі – 6).</w:t>
            </w:r>
          </w:p>
          <w:p w:rsidR="000173DA" w:rsidRPr="00A810D4" w:rsidRDefault="00B6543A" w:rsidP="000173DA">
            <w:pPr>
              <w:ind w:firstLine="397"/>
              <w:jc w:val="both"/>
              <w:rPr>
                <w:rFonts w:ascii="Times New Roman" w:eastAsia="Times New Roman" w:hAnsi="Times New Roman" w:cs="Times New Roman"/>
                <w:sz w:val="24"/>
                <w:szCs w:val="24"/>
                <w:lang w:val="uk-UA" w:eastAsia="ru-RU"/>
              </w:rPr>
            </w:pPr>
            <w:bookmarkStart w:id="103" w:name="OLE_LINK9"/>
            <w:bookmarkStart w:id="104" w:name="OLE_LINK10"/>
            <w:r w:rsidRPr="00A810D4">
              <w:rPr>
                <w:rFonts w:ascii="Times New Roman" w:eastAsia="Times New Roman" w:hAnsi="Times New Roman" w:cs="Times New Roman"/>
                <w:sz w:val="24"/>
                <w:szCs w:val="24"/>
                <w:lang w:val="uk-UA" w:eastAsia="ru-RU"/>
              </w:rPr>
              <w:t>У І</w:t>
            </w:r>
            <w:r w:rsidR="00A810D4" w:rsidRPr="00A810D4">
              <w:rPr>
                <w:rFonts w:ascii="Times New Roman" w:eastAsia="Times New Roman" w:hAnsi="Times New Roman" w:cs="Times New Roman"/>
                <w:sz w:val="24"/>
                <w:szCs w:val="24"/>
                <w:lang w:val="uk-UA" w:eastAsia="ru-RU"/>
              </w:rPr>
              <w:t>І</w:t>
            </w:r>
            <w:r w:rsidRPr="00A810D4">
              <w:rPr>
                <w:rFonts w:ascii="Times New Roman" w:eastAsia="Times New Roman" w:hAnsi="Times New Roman" w:cs="Times New Roman"/>
                <w:sz w:val="24"/>
                <w:szCs w:val="24"/>
                <w:lang w:val="uk-UA" w:eastAsia="ru-RU"/>
              </w:rPr>
              <w:t>І кварталі с</w:t>
            </w:r>
            <w:r w:rsidR="000173DA" w:rsidRPr="00A810D4">
              <w:rPr>
                <w:rFonts w:ascii="Times New Roman" w:eastAsia="Times New Roman" w:hAnsi="Times New Roman" w:cs="Times New Roman"/>
                <w:sz w:val="24"/>
                <w:szCs w:val="24"/>
                <w:lang w:val="uk-UA" w:eastAsia="ru-RU"/>
              </w:rPr>
              <w:t>пеціалістами ДП «Луганськ-</w:t>
            </w:r>
            <w:proofErr w:type="spellStart"/>
            <w:r w:rsidR="000173DA" w:rsidRPr="00A810D4">
              <w:rPr>
                <w:rFonts w:ascii="Times New Roman" w:eastAsia="Times New Roman" w:hAnsi="Times New Roman" w:cs="Times New Roman"/>
                <w:sz w:val="24"/>
                <w:szCs w:val="24"/>
                <w:lang w:val="uk-UA" w:eastAsia="ru-RU"/>
              </w:rPr>
              <w:t>стандартметрологія</w:t>
            </w:r>
            <w:proofErr w:type="spellEnd"/>
            <w:r w:rsidR="000173DA" w:rsidRPr="00A810D4">
              <w:rPr>
                <w:rFonts w:ascii="Times New Roman" w:eastAsia="Times New Roman" w:hAnsi="Times New Roman" w:cs="Times New Roman"/>
                <w:sz w:val="24"/>
                <w:szCs w:val="24"/>
                <w:lang w:val="uk-UA" w:eastAsia="ru-RU"/>
              </w:rPr>
              <w:t xml:space="preserve">» у сфері харчової промисловості проведено </w:t>
            </w:r>
            <w:r w:rsidR="00A810D4" w:rsidRPr="00A810D4">
              <w:rPr>
                <w:rFonts w:ascii="Times New Roman" w:eastAsia="Times New Roman" w:hAnsi="Times New Roman" w:cs="Times New Roman"/>
                <w:sz w:val="24"/>
                <w:szCs w:val="24"/>
                <w:lang w:val="uk-UA" w:eastAsia="ru-RU"/>
              </w:rPr>
              <w:t>3</w:t>
            </w:r>
            <w:r w:rsidR="000173DA" w:rsidRPr="00A810D4">
              <w:rPr>
                <w:rFonts w:ascii="Times New Roman" w:eastAsia="Times New Roman" w:hAnsi="Times New Roman" w:cs="Times New Roman"/>
                <w:sz w:val="24"/>
                <w:szCs w:val="24"/>
                <w:lang w:val="uk-UA" w:eastAsia="ru-RU"/>
              </w:rPr>
              <w:t xml:space="preserve"> навчальн</w:t>
            </w:r>
            <w:r w:rsidR="00A810D4" w:rsidRPr="00A810D4">
              <w:rPr>
                <w:rFonts w:ascii="Times New Roman" w:eastAsia="Times New Roman" w:hAnsi="Times New Roman" w:cs="Times New Roman"/>
                <w:sz w:val="24"/>
                <w:szCs w:val="24"/>
                <w:lang w:val="uk-UA" w:eastAsia="ru-RU"/>
              </w:rPr>
              <w:t>і</w:t>
            </w:r>
            <w:r w:rsidR="000173DA" w:rsidRPr="00A810D4">
              <w:rPr>
                <w:rFonts w:ascii="Times New Roman" w:eastAsia="Times New Roman" w:hAnsi="Times New Roman" w:cs="Times New Roman"/>
                <w:sz w:val="24"/>
                <w:szCs w:val="24"/>
                <w:lang w:val="uk-UA" w:eastAsia="ru-RU"/>
              </w:rPr>
              <w:t xml:space="preserve"> семінар</w:t>
            </w:r>
            <w:bookmarkEnd w:id="103"/>
            <w:bookmarkEnd w:id="104"/>
            <w:r w:rsidR="00A810D4" w:rsidRPr="00A810D4">
              <w:rPr>
                <w:rFonts w:ascii="Times New Roman" w:eastAsia="Times New Roman" w:hAnsi="Times New Roman" w:cs="Times New Roman"/>
                <w:sz w:val="24"/>
                <w:szCs w:val="24"/>
                <w:lang w:val="uk-UA" w:eastAsia="ru-RU"/>
              </w:rPr>
              <w:t>и</w:t>
            </w:r>
            <w:r w:rsidR="000173DA" w:rsidRPr="00A810D4">
              <w:rPr>
                <w:rFonts w:ascii="Times New Roman" w:eastAsia="Times New Roman" w:hAnsi="Times New Roman" w:cs="Times New Roman"/>
                <w:sz w:val="24"/>
                <w:szCs w:val="24"/>
                <w:lang w:val="uk-UA" w:eastAsia="ru-RU"/>
              </w:rPr>
              <w:t>:</w:t>
            </w:r>
          </w:p>
          <w:p w:rsidR="00A810D4" w:rsidRPr="00A810D4" w:rsidRDefault="00A810D4" w:rsidP="00A810D4">
            <w:pPr>
              <w:ind w:firstLine="397"/>
              <w:jc w:val="both"/>
              <w:rPr>
                <w:rFonts w:ascii="Times New Roman" w:eastAsia="Times New Roman" w:hAnsi="Times New Roman" w:cs="Times New Roman"/>
                <w:sz w:val="24"/>
                <w:szCs w:val="24"/>
                <w:lang w:val="uk-UA" w:eastAsia="ru-RU"/>
              </w:rPr>
            </w:pPr>
            <w:r w:rsidRPr="00A810D4">
              <w:rPr>
                <w:rFonts w:ascii="Times New Roman" w:eastAsia="Times New Roman" w:hAnsi="Times New Roman" w:cs="Times New Roman"/>
                <w:sz w:val="24"/>
                <w:szCs w:val="24"/>
                <w:lang w:val="uk-UA" w:eastAsia="ru-RU"/>
              </w:rPr>
              <w:t>- «Повірка та калібрування засобів вимірювальної техніки» − у м. Сєвєродонецьк (19 учасників);</w:t>
            </w:r>
          </w:p>
          <w:p w:rsidR="00A810D4" w:rsidRPr="00A810D4" w:rsidRDefault="00A810D4" w:rsidP="00A810D4">
            <w:pPr>
              <w:ind w:firstLine="397"/>
              <w:jc w:val="both"/>
              <w:rPr>
                <w:rFonts w:ascii="Times New Roman" w:eastAsia="Times New Roman" w:hAnsi="Times New Roman" w:cs="Times New Roman"/>
                <w:sz w:val="24"/>
                <w:szCs w:val="24"/>
                <w:lang w:val="uk-UA" w:eastAsia="ru-RU"/>
              </w:rPr>
            </w:pPr>
            <w:r w:rsidRPr="00A810D4">
              <w:rPr>
                <w:rFonts w:ascii="Times New Roman" w:eastAsia="Times New Roman" w:hAnsi="Times New Roman" w:cs="Times New Roman"/>
                <w:sz w:val="24"/>
                <w:szCs w:val="24"/>
                <w:lang w:val="uk-UA" w:eastAsia="ru-RU"/>
              </w:rPr>
              <w:lastRenderedPageBreak/>
              <w:t xml:space="preserve">- «Вимоги до проведення внутрішніх аудитів системи управління якістю згідно вимог ДСТУ ISO 9001 та ДСТУ ISO 19011» − у м. Сєвєродонецьк (ВКФ ТОВ «ТАНА»); </w:t>
            </w:r>
          </w:p>
          <w:p w:rsidR="00A810D4" w:rsidRDefault="00A810D4" w:rsidP="00A810D4">
            <w:pPr>
              <w:ind w:firstLine="397"/>
              <w:jc w:val="both"/>
              <w:rPr>
                <w:rFonts w:ascii="Times New Roman" w:eastAsia="Times New Roman" w:hAnsi="Times New Roman" w:cs="Times New Roman"/>
                <w:sz w:val="24"/>
                <w:szCs w:val="24"/>
                <w:lang w:val="uk-UA" w:eastAsia="ru-RU"/>
              </w:rPr>
            </w:pPr>
            <w:r w:rsidRPr="00A810D4">
              <w:rPr>
                <w:rFonts w:ascii="Times New Roman" w:eastAsia="Times New Roman" w:hAnsi="Times New Roman" w:cs="Times New Roman"/>
                <w:sz w:val="24"/>
                <w:szCs w:val="24"/>
                <w:lang w:val="uk-UA" w:eastAsia="ru-RU"/>
              </w:rPr>
              <w:t>- «Повірка та калібрування засобів вимірювальної техніки» − м. Сєвєродонецьк (5 суб’єктів МСП), який проведено спільно з відокремленим структурним підрозділом «Інститут підвищення кваліфікації фахівців в галузі технічного регулювання та споживчої політики» Одеської державної академії технічного регулювання та якості.</w:t>
            </w:r>
          </w:p>
          <w:p w:rsidR="007F146B" w:rsidRPr="007F146B" w:rsidRDefault="007F146B" w:rsidP="007F146B">
            <w:pPr>
              <w:ind w:firstLine="397"/>
              <w:jc w:val="both"/>
              <w:rPr>
                <w:rFonts w:ascii="Times New Roman" w:eastAsia="Times New Roman" w:hAnsi="Times New Roman" w:cs="Times New Roman"/>
                <w:sz w:val="24"/>
                <w:szCs w:val="24"/>
                <w:lang w:val="uk-UA" w:eastAsia="ru-RU"/>
              </w:rPr>
            </w:pPr>
            <w:r w:rsidRPr="007F146B">
              <w:rPr>
                <w:rFonts w:ascii="Times New Roman" w:eastAsia="Times New Roman" w:hAnsi="Times New Roman" w:cs="Times New Roman"/>
                <w:sz w:val="24"/>
                <w:szCs w:val="24"/>
                <w:lang w:val="uk-UA" w:eastAsia="ru-RU"/>
              </w:rPr>
              <w:t>Ще 3 семінари організовані структурними підрозділами облдержадміністрації:</w:t>
            </w:r>
          </w:p>
          <w:p w:rsidR="007F146B" w:rsidRPr="003273AA" w:rsidRDefault="007F146B" w:rsidP="007F146B">
            <w:pPr>
              <w:ind w:firstLine="397"/>
              <w:jc w:val="both"/>
              <w:rPr>
                <w:rFonts w:ascii="Times New Roman" w:eastAsia="Times New Roman" w:hAnsi="Times New Roman" w:cs="Times New Roman"/>
                <w:sz w:val="24"/>
                <w:szCs w:val="24"/>
                <w:lang w:val="uk-UA" w:eastAsia="ru-RU"/>
              </w:rPr>
            </w:pPr>
            <w:bookmarkStart w:id="105" w:name="OLE_LINK319"/>
            <w:bookmarkStart w:id="106" w:name="OLE_LINK320"/>
            <w:bookmarkStart w:id="107" w:name="OLE_LINK323"/>
            <w:r w:rsidRPr="007F146B">
              <w:rPr>
                <w:rFonts w:ascii="Times New Roman" w:eastAsia="Times New Roman" w:hAnsi="Times New Roman" w:cs="Times New Roman"/>
                <w:sz w:val="24"/>
                <w:szCs w:val="24"/>
                <w:lang w:val="uk-UA" w:eastAsia="ru-RU"/>
              </w:rPr>
              <w:t xml:space="preserve">- 05 липня в смт. </w:t>
            </w:r>
            <w:proofErr w:type="spellStart"/>
            <w:r w:rsidRPr="007F146B">
              <w:rPr>
                <w:rFonts w:ascii="Times New Roman" w:eastAsia="Times New Roman" w:hAnsi="Times New Roman" w:cs="Times New Roman"/>
                <w:sz w:val="24"/>
                <w:szCs w:val="24"/>
                <w:lang w:val="uk-UA" w:eastAsia="ru-RU"/>
              </w:rPr>
              <w:t>Білокуракине</w:t>
            </w:r>
            <w:proofErr w:type="spellEnd"/>
            <w:r w:rsidRPr="007F146B">
              <w:rPr>
                <w:rFonts w:ascii="Times New Roman" w:eastAsia="Times New Roman" w:hAnsi="Times New Roman" w:cs="Times New Roman"/>
                <w:sz w:val="24"/>
                <w:szCs w:val="24"/>
                <w:lang w:val="uk-UA" w:eastAsia="ru-RU"/>
              </w:rPr>
              <w:t xml:space="preserve"> – </w:t>
            </w:r>
            <w:r w:rsidRPr="007F146B">
              <w:rPr>
                <w:rFonts w:ascii="Times New Roman" w:eastAsia="Times New Roman" w:hAnsi="Times New Roman" w:cs="Times New Roman"/>
                <w:i/>
                <w:sz w:val="24"/>
                <w:szCs w:val="24"/>
                <w:lang w:val="uk-UA" w:eastAsia="ru-RU"/>
              </w:rPr>
              <w:t xml:space="preserve">семінар «День поля» </w:t>
            </w:r>
            <w:r w:rsidRPr="007F146B">
              <w:rPr>
                <w:rFonts w:ascii="Times New Roman" w:eastAsia="Times New Roman" w:hAnsi="Times New Roman" w:cs="Times New Roman"/>
                <w:sz w:val="24"/>
                <w:szCs w:val="24"/>
                <w:lang w:val="uk-UA" w:eastAsia="ru-RU"/>
              </w:rPr>
              <w:t xml:space="preserve">за участі Асоціації сільськогосподарських товаровиробників Луганської області, керівників фермерських та особистих селянських господарств. В рамках заходу обговорювалось </w:t>
            </w:r>
            <w:r w:rsidRPr="003273AA">
              <w:rPr>
                <w:rFonts w:ascii="Times New Roman" w:eastAsia="Times New Roman" w:hAnsi="Times New Roman" w:cs="Times New Roman"/>
                <w:sz w:val="24"/>
                <w:szCs w:val="24"/>
                <w:lang w:val="uk-UA" w:eastAsia="ru-RU"/>
              </w:rPr>
              <w:t xml:space="preserve">створення в </w:t>
            </w:r>
            <w:proofErr w:type="spellStart"/>
            <w:r w:rsidRPr="003273AA">
              <w:rPr>
                <w:rFonts w:ascii="Times New Roman" w:eastAsia="Times New Roman" w:hAnsi="Times New Roman" w:cs="Times New Roman"/>
                <w:sz w:val="24"/>
                <w:szCs w:val="24"/>
                <w:lang w:val="uk-UA" w:eastAsia="ru-RU"/>
              </w:rPr>
              <w:t>Білокуракинському</w:t>
            </w:r>
            <w:proofErr w:type="spellEnd"/>
            <w:r w:rsidRPr="003273AA">
              <w:rPr>
                <w:rFonts w:ascii="Times New Roman" w:eastAsia="Times New Roman" w:hAnsi="Times New Roman" w:cs="Times New Roman"/>
                <w:sz w:val="24"/>
                <w:szCs w:val="24"/>
                <w:lang w:val="uk-UA" w:eastAsia="ru-RU"/>
              </w:rPr>
              <w:t xml:space="preserve"> районі на базі підприємства «</w:t>
            </w:r>
            <w:proofErr w:type="spellStart"/>
            <w:r w:rsidRPr="003273AA">
              <w:rPr>
                <w:rFonts w:ascii="Times New Roman" w:eastAsia="Times New Roman" w:hAnsi="Times New Roman" w:cs="Times New Roman"/>
                <w:sz w:val="24"/>
                <w:szCs w:val="24"/>
                <w:lang w:val="uk-UA" w:eastAsia="ru-RU"/>
              </w:rPr>
              <w:t>УкрАгроСтар</w:t>
            </w:r>
            <w:proofErr w:type="spellEnd"/>
            <w:r w:rsidRPr="003273AA">
              <w:rPr>
                <w:rFonts w:ascii="Times New Roman" w:eastAsia="Times New Roman" w:hAnsi="Times New Roman" w:cs="Times New Roman"/>
                <w:sz w:val="24"/>
                <w:szCs w:val="24"/>
                <w:lang w:val="uk-UA" w:eastAsia="ru-RU"/>
              </w:rPr>
              <w:t xml:space="preserve">» насінницького господарства, яке має можливість забезпечити виробників сільськогосподарської продукції високоякісним насіннєвим матеріалом сучасних сортів селекції пшениці Інституту фізіології рослин і генетики НАН України. </w:t>
            </w:r>
          </w:p>
          <w:p w:rsidR="007F146B" w:rsidRPr="007F146B" w:rsidRDefault="007F146B" w:rsidP="007F146B">
            <w:pPr>
              <w:ind w:firstLine="397"/>
              <w:jc w:val="both"/>
              <w:rPr>
                <w:rFonts w:ascii="Times New Roman" w:eastAsia="Times New Roman" w:hAnsi="Times New Roman" w:cs="Times New Roman"/>
                <w:sz w:val="24"/>
                <w:szCs w:val="24"/>
                <w:lang w:val="uk-UA" w:eastAsia="ru-RU"/>
              </w:rPr>
            </w:pPr>
            <w:r w:rsidRPr="007F146B">
              <w:rPr>
                <w:rFonts w:ascii="Times New Roman" w:eastAsia="Times New Roman" w:hAnsi="Times New Roman" w:cs="Times New Roman"/>
                <w:sz w:val="24"/>
                <w:szCs w:val="24"/>
                <w:lang w:val="uk-UA" w:eastAsia="ru-RU"/>
              </w:rPr>
              <w:t xml:space="preserve">- 14-15 червня – </w:t>
            </w:r>
            <w:r w:rsidRPr="007F146B">
              <w:rPr>
                <w:rFonts w:ascii="Times New Roman" w:eastAsia="Times New Roman" w:hAnsi="Times New Roman" w:cs="Times New Roman"/>
                <w:i/>
                <w:sz w:val="24"/>
                <w:szCs w:val="24"/>
                <w:lang w:val="uk-UA" w:eastAsia="ru-RU"/>
              </w:rPr>
              <w:t xml:space="preserve">семінар «Розвиток сільськогосподарських обслуговуючих кооперативів та груп виробників» </w:t>
            </w:r>
            <w:r w:rsidRPr="007F146B">
              <w:rPr>
                <w:rFonts w:ascii="Times New Roman" w:eastAsia="Times New Roman" w:hAnsi="Times New Roman" w:cs="Times New Roman"/>
                <w:sz w:val="24"/>
                <w:szCs w:val="24"/>
                <w:lang w:val="uk-UA" w:eastAsia="ru-RU"/>
              </w:rPr>
              <w:t xml:space="preserve">в рамках реалізації проекту «Підтримка аграрного і сільського розвитку в Україні» USAID за участі виробників сільськогосподарської продукції. В ході роботи заходу презентовані основні підходи до розвитку сільськогосподарських обслуговуючих кооперативів відповідно до світового та вітчизняного досвіду, а також розглянуто особливості участі кооперативів у державних програмах підтримки агропромислового комплексу. </w:t>
            </w:r>
          </w:p>
          <w:p w:rsidR="007F146B" w:rsidRPr="007F146B" w:rsidRDefault="007F146B" w:rsidP="007F146B">
            <w:pPr>
              <w:ind w:firstLine="397"/>
              <w:jc w:val="both"/>
              <w:rPr>
                <w:rFonts w:ascii="Times New Roman" w:eastAsia="Times New Roman" w:hAnsi="Times New Roman" w:cs="Times New Roman"/>
                <w:sz w:val="24"/>
                <w:szCs w:val="24"/>
                <w:lang w:val="uk-UA" w:eastAsia="ru-RU"/>
              </w:rPr>
            </w:pPr>
            <w:r w:rsidRPr="007F146B">
              <w:rPr>
                <w:rFonts w:ascii="Times New Roman" w:eastAsia="Times New Roman" w:hAnsi="Times New Roman" w:cs="Times New Roman"/>
                <w:sz w:val="24"/>
                <w:szCs w:val="24"/>
                <w:lang w:val="uk-UA" w:eastAsia="ru-RU"/>
              </w:rPr>
              <w:t xml:space="preserve">- 18 вересня – </w:t>
            </w:r>
            <w:r w:rsidRPr="007F146B">
              <w:rPr>
                <w:rFonts w:ascii="Times New Roman" w:eastAsia="Times New Roman" w:hAnsi="Times New Roman" w:cs="Times New Roman"/>
                <w:i/>
                <w:sz w:val="24"/>
                <w:szCs w:val="24"/>
                <w:lang w:val="uk-UA" w:eastAsia="ru-RU"/>
              </w:rPr>
              <w:t>семінар «Обов’язки операторів ринку. Вимоги законодавства до закладів громадського харчування та малих виробників. Гнучкий підхід»</w:t>
            </w:r>
            <w:r w:rsidRPr="007F146B">
              <w:rPr>
                <w:rFonts w:ascii="Times New Roman" w:eastAsia="Times New Roman" w:hAnsi="Times New Roman" w:cs="Times New Roman"/>
                <w:sz w:val="24"/>
                <w:szCs w:val="24"/>
                <w:lang w:val="uk-UA" w:eastAsia="ru-RU"/>
              </w:rPr>
              <w:t xml:space="preserve">, учасниками якого стали понад 70 операторів ринку (виробники харчової продукції, заклади громадського харчування). Підприємці мали змогу ознайомитись з основними вимогами нового харчового </w:t>
            </w:r>
            <w:r w:rsidRPr="007F146B">
              <w:rPr>
                <w:rFonts w:ascii="Times New Roman" w:eastAsia="Times New Roman" w:hAnsi="Times New Roman" w:cs="Times New Roman"/>
                <w:sz w:val="24"/>
                <w:szCs w:val="24"/>
                <w:lang w:val="uk-UA" w:eastAsia="ru-RU"/>
              </w:rPr>
              <w:lastRenderedPageBreak/>
              <w:t xml:space="preserve">законодавства стосовно ролі та відповідальності операторів ринку за безпечність харчових продуктів, впровадження нових методів державного контролю. </w:t>
            </w:r>
          </w:p>
          <w:bookmarkEnd w:id="98"/>
          <w:bookmarkEnd w:id="99"/>
          <w:bookmarkEnd w:id="105"/>
          <w:bookmarkEnd w:id="106"/>
          <w:bookmarkEnd w:id="107"/>
          <w:p w:rsidR="00CE3545" w:rsidRPr="00CE3545" w:rsidRDefault="00CE3545" w:rsidP="00CE3545">
            <w:pPr>
              <w:ind w:firstLine="397"/>
              <w:jc w:val="both"/>
              <w:rPr>
                <w:rFonts w:ascii="Times New Roman" w:eastAsia="Times New Roman" w:hAnsi="Times New Roman" w:cs="Times New Roman"/>
                <w:sz w:val="24"/>
                <w:szCs w:val="24"/>
                <w:lang w:val="uk-UA" w:eastAsia="ru-RU"/>
              </w:rPr>
            </w:pPr>
            <w:r w:rsidRPr="00CE3545">
              <w:rPr>
                <w:rFonts w:ascii="Times New Roman" w:eastAsia="Times New Roman" w:hAnsi="Times New Roman" w:cs="Times New Roman"/>
                <w:sz w:val="24"/>
                <w:szCs w:val="24"/>
                <w:lang w:val="uk-UA" w:eastAsia="ru-RU"/>
              </w:rPr>
              <w:t xml:space="preserve">Департаментом </w:t>
            </w:r>
            <w:r w:rsidRPr="00CE3545">
              <w:rPr>
                <w:rFonts w:ascii="Times New Roman" w:eastAsia="Times New Roman" w:hAnsi="Times New Roman" w:cs="Times New Roman"/>
                <w:i/>
                <w:sz w:val="24"/>
                <w:szCs w:val="24"/>
                <w:lang w:val="uk-UA" w:eastAsia="ru-RU"/>
              </w:rPr>
              <w:t>30.08.2018 у приміщенні бізнес-центру «</w:t>
            </w:r>
            <w:proofErr w:type="spellStart"/>
            <w:r w:rsidRPr="00CE3545">
              <w:rPr>
                <w:rFonts w:ascii="Times New Roman" w:eastAsia="Times New Roman" w:hAnsi="Times New Roman" w:cs="Times New Roman"/>
                <w:i/>
                <w:sz w:val="24"/>
                <w:szCs w:val="24"/>
                <w:lang w:val="uk-UA" w:eastAsia="ru-RU"/>
              </w:rPr>
              <w:t>Green</w:t>
            </w:r>
            <w:proofErr w:type="spellEnd"/>
            <w:r w:rsidRPr="00CE3545">
              <w:rPr>
                <w:rFonts w:ascii="Times New Roman" w:eastAsia="Times New Roman" w:hAnsi="Times New Roman" w:cs="Times New Roman"/>
                <w:i/>
                <w:sz w:val="24"/>
                <w:szCs w:val="24"/>
                <w:lang w:val="uk-UA" w:eastAsia="ru-RU"/>
              </w:rPr>
              <w:t xml:space="preserve"> </w:t>
            </w:r>
            <w:proofErr w:type="spellStart"/>
            <w:r w:rsidRPr="00CE3545">
              <w:rPr>
                <w:rFonts w:ascii="Times New Roman" w:eastAsia="Times New Roman" w:hAnsi="Times New Roman" w:cs="Times New Roman"/>
                <w:i/>
                <w:sz w:val="24"/>
                <w:szCs w:val="24"/>
                <w:lang w:val="uk-UA" w:eastAsia="ru-RU"/>
              </w:rPr>
              <w:t>Town</w:t>
            </w:r>
            <w:proofErr w:type="spellEnd"/>
            <w:r w:rsidRPr="00CE3545">
              <w:rPr>
                <w:rFonts w:ascii="Times New Roman" w:eastAsia="Times New Roman" w:hAnsi="Times New Roman" w:cs="Times New Roman"/>
                <w:i/>
                <w:sz w:val="24"/>
                <w:szCs w:val="24"/>
                <w:lang w:val="uk-UA" w:eastAsia="ru-RU"/>
              </w:rPr>
              <w:t>» організовано</w:t>
            </w:r>
            <w:r w:rsidRPr="00CE3545">
              <w:rPr>
                <w:rFonts w:ascii="Times New Roman" w:eastAsia="Times New Roman" w:hAnsi="Times New Roman" w:cs="Times New Roman"/>
                <w:sz w:val="24"/>
                <w:szCs w:val="24"/>
                <w:lang w:val="uk-UA" w:eastAsia="ru-RU"/>
              </w:rPr>
              <w:t xml:space="preserve"> </w:t>
            </w:r>
            <w:r w:rsidRPr="00CE3545">
              <w:rPr>
                <w:rFonts w:ascii="Times New Roman" w:eastAsia="Times New Roman" w:hAnsi="Times New Roman" w:cs="Times New Roman"/>
                <w:i/>
                <w:sz w:val="24"/>
                <w:szCs w:val="24"/>
                <w:lang w:val="uk-UA" w:eastAsia="ru-RU"/>
              </w:rPr>
              <w:t>проведення урочистих заходів, присвячених до Дня підприємця</w:t>
            </w:r>
            <w:r w:rsidRPr="00CE3545">
              <w:rPr>
                <w:rFonts w:ascii="Times New Roman" w:eastAsia="Times New Roman" w:hAnsi="Times New Roman" w:cs="Times New Roman"/>
                <w:sz w:val="24"/>
                <w:szCs w:val="24"/>
                <w:lang w:val="uk-UA" w:eastAsia="ru-RU"/>
              </w:rPr>
              <w:t>. Під час заходу підприємців поінформовано про надання з обласного бюджету часткової компенсації відсоткових ставок за кредитами для реалізації їх проектів</w:t>
            </w:r>
            <w:r>
              <w:rPr>
                <w:rFonts w:ascii="Times New Roman" w:eastAsia="Times New Roman" w:hAnsi="Times New Roman" w:cs="Times New Roman"/>
                <w:sz w:val="24"/>
                <w:szCs w:val="24"/>
                <w:lang w:val="uk-UA" w:eastAsia="ru-RU"/>
              </w:rPr>
              <w:t xml:space="preserve"> та </w:t>
            </w:r>
            <w:r w:rsidRPr="00CE3545">
              <w:rPr>
                <w:rFonts w:ascii="Times New Roman" w:eastAsia="Times New Roman" w:hAnsi="Times New Roman" w:cs="Times New Roman"/>
                <w:sz w:val="24"/>
                <w:szCs w:val="24"/>
                <w:lang w:val="uk-UA" w:eastAsia="ru-RU"/>
              </w:rPr>
              <w:t>перспективи залучення ресурсів міжнародної технічної допомоги для розвитку МСП регіону</w:t>
            </w:r>
            <w:r>
              <w:rPr>
                <w:rFonts w:ascii="Times New Roman" w:eastAsia="Times New Roman" w:hAnsi="Times New Roman" w:cs="Times New Roman"/>
                <w:sz w:val="24"/>
                <w:szCs w:val="24"/>
                <w:lang w:val="uk-UA" w:eastAsia="ru-RU"/>
              </w:rPr>
              <w:t xml:space="preserve">. Крім того </w:t>
            </w:r>
            <w:r w:rsidRPr="00CE3545">
              <w:rPr>
                <w:rFonts w:ascii="Times New Roman" w:eastAsia="Times New Roman" w:hAnsi="Times New Roman" w:cs="Times New Roman"/>
                <w:sz w:val="24"/>
                <w:szCs w:val="24"/>
                <w:lang w:val="uk-UA" w:eastAsia="ru-RU"/>
              </w:rPr>
              <w:t>відбулась тематична панель «Кращі практики бізнесу. Історії успіху»</w:t>
            </w:r>
            <w:r>
              <w:rPr>
                <w:rFonts w:ascii="Times New Roman" w:eastAsia="Times New Roman" w:hAnsi="Times New Roman" w:cs="Times New Roman"/>
                <w:sz w:val="24"/>
                <w:szCs w:val="24"/>
                <w:lang w:val="uk-UA" w:eastAsia="ru-RU"/>
              </w:rPr>
              <w:t xml:space="preserve"> та </w:t>
            </w:r>
            <w:bookmarkStart w:id="108" w:name="OLE_LINK272"/>
            <w:bookmarkStart w:id="109" w:name="OLE_LINK273"/>
            <w:r>
              <w:rPr>
                <w:rFonts w:ascii="Times New Roman" w:eastAsia="Times New Roman" w:hAnsi="Times New Roman" w:cs="Times New Roman"/>
                <w:sz w:val="24"/>
                <w:szCs w:val="24"/>
                <w:lang w:val="uk-UA" w:eastAsia="ru-RU"/>
              </w:rPr>
              <w:t xml:space="preserve">нагородження </w:t>
            </w:r>
            <w:r w:rsidRPr="00CE3545">
              <w:rPr>
                <w:rFonts w:ascii="Times New Roman" w:eastAsia="Times New Roman" w:hAnsi="Times New Roman" w:cs="Times New Roman"/>
                <w:sz w:val="24"/>
                <w:szCs w:val="24"/>
                <w:lang w:val="uk-UA" w:eastAsia="ru-RU"/>
              </w:rPr>
              <w:t>кращих колективів</w:t>
            </w:r>
            <w:r>
              <w:rPr>
                <w:rFonts w:ascii="Times New Roman" w:eastAsia="Times New Roman" w:hAnsi="Times New Roman" w:cs="Times New Roman"/>
                <w:sz w:val="24"/>
                <w:szCs w:val="24"/>
                <w:lang w:val="uk-UA" w:eastAsia="ru-RU"/>
              </w:rPr>
              <w:t xml:space="preserve"> та підприємців регіону</w:t>
            </w:r>
            <w:bookmarkEnd w:id="108"/>
            <w:bookmarkEnd w:id="109"/>
            <w:r>
              <w:rPr>
                <w:rFonts w:ascii="Times New Roman" w:eastAsia="Times New Roman" w:hAnsi="Times New Roman" w:cs="Times New Roman"/>
                <w:sz w:val="24"/>
                <w:szCs w:val="24"/>
                <w:lang w:val="uk-UA" w:eastAsia="ru-RU"/>
              </w:rPr>
              <w:t xml:space="preserve"> з</w:t>
            </w:r>
            <w:r w:rsidRPr="00CE3545">
              <w:rPr>
                <w:rFonts w:ascii="Times New Roman" w:eastAsia="Times New Roman" w:hAnsi="Times New Roman" w:cs="Times New Roman"/>
                <w:sz w:val="24"/>
                <w:szCs w:val="24"/>
                <w:lang w:val="uk-UA" w:eastAsia="ru-RU"/>
              </w:rPr>
              <w:t>а високу професійну майстерність, значний особистий внесок в економічний розвиток регіону.</w:t>
            </w:r>
          </w:p>
          <w:p w:rsidR="00CE3545" w:rsidRDefault="00DD5901" w:rsidP="000173DA">
            <w:pPr>
              <w:ind w:firstLine="397"/>
              <w:jc w:val="both"/>
              <w:rPr>
                <w:rFonts w:ascii="Times New Roman" w:eastAsia="Times New Roman" w:hAnsi="Times New Roman" w:cs="Times New Roman"/>
                <w:sz w:val="24"/>
                <w:szCs w:val="24"/>
                <w:highlight w:val="green"/>
                <w:lang w:val="uk-UA" w:eastAsia="ru-RU"/>
              </w:rPr>
            </w:pPr>
            <w:bookmarkStart w:id="110" w:name="OLE_LINK270"/>
            <w:bookmarkStart w:id="111" w:name="OLE_LINK271"/>
            <w:r w:rsidRPr="00DD5901">
              <w:rPr>
                <w:rFonts w:ascii="Times New Roman" w:eastAsia="Times New Roman" w:hAnsi="Times New Roman" w:cs="Times New Roman"/>
                <w:sz w:val="24"/>
                <w:szCs w:val="24"/>
                <w:lang w:val="uk-UA" w:eastAsia="ru-RU"/>
              </w:rPr>
              <w:t>26 вересня проведено урочистий захід з нагоди Дня туризму</w:t>
            </w:r>
            <w:r>
              <w:rPr>
                <w:rFonts w:ascii="Times New Roman" w:eastAsia="Times New Roman" w:hAnsi="Times New Roman" w:cs="Times New Roman"/>
                <w:sz w:val="24"/>
                <w:szCs w:val="24"/>
                <w:lang w:val="uk-UA" w:eastAsia="ru-RU"/>
              </w:rPr>
              <w:t xml:space="preserve">, під час якого відбулось </w:t>
            </w:r>
            <w:r w:rsidRPr="00DD5901">
              <w:rPr>
                <w:rFonts w:ascii="Times New Roman" w:eastAsia="Times New Roman" w:hAnsi="Times New Roman" w:cs="Times New Roman"/>
                <w:sz w:val="24"/>
                <w:szCs w:val="24"/>
                <w:lang w:val="uk-UA" w:eastAsia="ru-RU"/>
              </w:rPr>
              <w:t>обговорення тематичного питання: «Розвиваємо туризм та мандруємо Луганщиною»</w:t>
            </w:r>
            <w:r>
              <w:rPr>
                <w:rFonts w:ascii="Times New Roman" w:eastAsia="Times New Roman" w:hAnsi="Times New Roman" w:cs="Times New Roman"/>
                <w:sz w:val="24"/>
                <w:szCs w:val="24"/>
                <w:lang w:val="uk-UA" w:eastAsia="ru-RU"/>
              </w:rPr>
              <w:t xml:space="preserve"> та </w:t>
            </w:r>
            <w:r w:rsidR="006F246F">
              <w:rPr>
                <w:rFonts w:ascii="Times New Roman" w:eastAsia="Times New Roman" w:hAnsi="Times New Roman" w:cs="Times New Roman"/>
                <w:sz w:val="24"/>
                <w:szCs w:val="24"/>
                <w:lang w:val="uk-UA" w:eastAsia="ru-RU"/>
              </w:rPr>
              <w:t>нагороджено</w:t>
            </w:r>
            <w:r w:rsidRPr="00DD5901">
              <w:rPr>
                <w:rFonts w:ascii="Times New Roman" w:eastAsia="Times New Roman" w:hAnsi="Times New Roman" w:cs="Times New Roman"/>
                <w:sz w:val="24"/>
                <w:szCs w:val="24"/>
                <w:lang w:val="uk-UA" w:eastAsia="ru-RU"/>
              </w:rPr>
              <w:t xml:space="preserve"> кращих працівників туристичної галузі </w:t>
            </w:r>
            <w:r w:rsidR="006F246F">
              <w:rPr>
                <w:rFonts w:ascii="Times New Roman" w:eastAsia="Times New Roman" w:hAnsi="Times New Roman" w:cs="Times New Roman"/>
                <w:sz w:val="24"/>
                <w:szCs w:val="24"/>
                <w:lang w:val="uk-UA" w:eastAsia="ru-RU"/>
              </w:rPr>
              <w:t>почесними відзнаками облдержадміністрації.</w:t>
            </w:r>
          </w:p>
          <w:p w:rsidR="000173DA" w:rsidRPr="00B069DE" w:rsidRDefault="000173DA" w:rsidP="000173DA">
            <w:pPr>
              <w:ind w:firstLine="397"/>
              <w:jc w:val="both"/>
              <w:rPr>
                <w:rFonts w:ascii="Times New Roman" w:eastAsia="Times New Roman" w:hAnsi="Times New Roman" w:cs="Times New Roman"/>
                <w:sz w:val="24"/>
                <w:szCs w:val="24"/>
                <w:highlight w:val="green"/>
                <w:lang w:val="uk-UA" w:eastAsia="ru-RU"/>
              </w:rPr>
            </w:pPr>
            <w:bookmarkStart w:id="112" w:name="OLE_LINK181"/>
            <w:bookmarkStart w:id="113" w:name="OLE_LINK182"/>
            <w:bookmarkEnd w:id="110"/>
            <w:bookmarkEnd w:id="111"/>
            <w:r w:rsidRPr="00DD5901">
              <w:rPr>
                <w:rFonts w:ascii="Times New Roman" w:eastAsia="Times New Roman" w:hAnsi="Times New Roman" w:cs="Times New Roman"/>
                <w:i/>
                <w:sz w:val="24"/>
                <w:szCs w:val="24"/>
                <w:lang w:val="uk-UA" w:eastAsia="ru-RU"/>
              </w:rPr>
              <w:t>Захід виконується.</w:t>
            </w:r>
            <w:bookmarkEnd w:id="100"/>
            <w:bookmarkEnd w:id="101"/>
            <w:bookmarkEnd w:id="102"/>
            <w:bookmarkEnd w:id="112"/>
            <w:bookmarkEnd w:id="113"/>
          </w:p>
        </w:tc>
        <w:tc>
          <w:tcPr>
            <w:tcW w:w="1843" w:type="dxa"/>
            <w:shd w:val="clear" w:color="auto" w:fill="auto"/>
          </w:tcPr>
          <w:p w:rsidR="00D826C0" w:rsidRDefault="00D826C0" w:rsidP="004D42E7">
            <w:pPr>
              <w:ind w:firstLine="0"/>
              <w:jc w:val="center"/>
              <w:rPr>
                <w:rFonts w:ascii="Times New Roman" w:eastAsia="Times New Roman" w:hAnsi="Times New Roman" w:cs="Times New Roman"/>
                <w:sz w:val="24"/>
                <w:szCs w:val="24"/>
                <w:lang w:val="uk-UA" w:eastAsia="ru-RU"/>
              </w:rPr>
            </w:pPr>
          </w:p>
          <w:p w:rsidR="00D826C0" w:rsidRDefault="00D826C0" w:rsidP="004D42E7">
            <w:pPr>
              <w:ind w:firstLine="0"/>
              <w:jc w:val="center"/>
              <w:rPr>
                <w:rFonts w:ascii="Times New Roman" w:eastAsia="Times New Roman" w:hAnsi="Times New Roman" w:cs="Times New Roman"/>
                <w:sz w:val="24"/>
                <w:szCs w:val="24"/>
                <w:lang w:val="uk-UA" w:eastAsia="ru-RU"/>
              </w:rPr>
            </w:pPr>
          </w:p>
          <w:p w:rsidR="00D826C0" w:rsidRDefault="00D826C0" w:rsidP="004D42E7">
            <w:pPr>
              <w:ind w:firstLine="0"/>
              <w:jc w:val="center"/>
              <w:rPr>
                <w:rFonts w:ascii="Times New Roman" w:eastAsia="Times New Roman" w:hAnsi="Times New Roman" w:cs="Times New Roman"/>
                <w:sz w:val="24"/>
                <w:szCs w:val="24"/>
                <w:lang w:val="uk-UA" w:eastAsia="ru-RU"/>
              </w:rPr>
            </w:pPr>
          </w:p>
          <w:p w:rsidR="00D826C0" w:rsidRDefault="00D826C0" w:rsidP="004D42E7">
            <w:pPr>
              <w:ind w:firstLine="0"/>
              <w:jc w:val="center"/>
              <w:rPr>
                <w:rFonts w:ascii="Times New Roman" w:eastAsia="Times New Roman" w:hAnsi="Times New Roman" w:cs="Times New Roman"/>
                <w:sz w:val="24"/>
                <w:szCs w:val="24"/>
                <w:lang w:val="uk-UA" w:eastAsia="ru-RU"/>
              </w:rPr>
            </w:pPr>
          </w:p>
          <w:p w:rsidR="007633C6" w:rsidRDefault="007633C6" w:rsidP="004D42E7">
            <w:pPr>
              <w:ind w:firstLine="0"/>
              <w:jc w:val="center"/>
              <w:rPr>
                <w:rFonts w:ascii="Times New Roman" w:eastAsia="Times New Roman" w:hAnsi="Times New Roman" w:cs="Times New Roman"/>
                <w:sz w:val="24"/>
                <w:szCs w:val="24"/>
                <w:lang w:val="uk-UA" w:eastAsia="ru-RU"/>
              </w:rPr>
            </w:pPr>
          </w:p>
          <w:p w:rsidR="006A79CC" w:rsidRPr="006A79CC" w:rsidRDefault="00A469A4" w:rsidP="000814C5">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3,0</w:t>
            </w:r>
          </w:p>
        </w:tc>
        <w:tc>
          <w:tcPr>
            <w:tcW w:w="1559" w:type="dxa"/>
          </w:tcPr>
          <w:p w:rsidR="00D826C0" w:rsidRDefault="00D826C0" w:rsidP="00614A56">
            <w:pPr>
              <w:ind w:firstLine="0"/>
              <w:jc w:val="center"/>
              <w:rPr>
                <w:rFonts w:ascii="Times New Roman" w:hAnsi="Times New Roman" w:cs="Times New Roman"/>
                <w:sz w:val="24"/>
                <w:szCs w:val="24"/>
                <w:lang w:val="uk-UA"/>
              </w:rPr>
            </w:pPr>
          </w:p>
          <w:p w:rsidR="00D826C0" w:rsidRDefault="00D826C0" w:rsidP="00614A56">
            <w:pPr>
              <w:ind w:firstLine="0"/>
              <w:jc w:val="center"/>
              <w:rPr>
                <w:rFonts w:ascii="Times New Roman" w:hAnsi="Times New Roman" w:cs="Times New Roman"/>
                <w:sz w:val="24"/>
                <w:szCs w:val="24"/>
                <w:lang w:val="uk-UA"/>
              </w:rPr>
            </w:pPr>
          </w:p>
          <w:p w:rsidR="00D826C0" w:rsidRDefault="00D826C0" w:rsidP="00614A56">
            <w:pPr>
              <w:ind w:firstLine="0"/>
              <w:jc w:val="center"/>
              <w:rPr>
                <w:rFonts w:ascii="Times New Roman" w:hAnsi="Times New Roman" w:cs="Times New Roman"/>
                <w:sz w:val="24"/>
                <w:szCs w:val="24"/>
                <w:lang w:val="uk-UA"/>
              </w:rPr>
            </w:pPr>
          </w:p>
          <w:p w:rsidR="00D826C0" w:rsidRDefault="00D826C0" w:rsidP="00614A56">
            <w:pPr>
              <w:ind w:firstLine="0"/>
              <w:jc w:val="center"/>
              <w:rPr>
                <w:rFonts w:ascii="Times New Roman" w:hAnsi="Times New Roman" w:cs="Times New Roman"/>
                <w:sz w:val="24"/>
                <w:szCs w:val="24"/>
                <w:lang w:val="uk-UA"/>
              </w:rPr>
            </w:pPr>
          </w:p>
          <w:p w:rsidR="007633C6" w:rsidRDefault="007633C6" w:rsidP="00614A56">
            <w:pPr>
              <w:ind w:firstLine="0"/>
              <w:jc w:val="center"/>
              <w:rPr>
                <w:rFonts w:ascii="Times New Roman" w:hAnsi="Times New Roman" w:cs="Times New Roman"/>
                <w:sz w:val="24"/>
                <w:szCs w:val="24"/>
                <w:lang w:val="uk-UA"/>
              </w:rPr>
            </w:pPr>
          </w:p>
          <w:p w:rsidR="00D826C0" w:rsidRDefault="007633C6" w:rsidP="00614A56">
            <w:pPr>
              <w:ind w:firstLine="0"/>
              <w:jc w:val="center"/>
              <w:rPr>
                <w:rFonts w:ascii="Times New Roman" w:hAnsi="Times New Roman" w:cs="Times New Roman"/>
                <w:sz w:val="24"/>
                <w:szCs w:val="24"/>
                <w:lang w:val="uk-UA"/>
              </w:rPr>
            </w:pPr>
            <w:r>
              <w:rPr>
                <w:rFonts w:ascii="Times New Roman" w:hAnsi="Times New Roman" w:cs="Times New Roman"/>
                <w:sz w:val="24"/>
                <w:szCs w:val="24"/>
                <w:lang w:val="uk-UA"/>
              </w:rPr>
              <w:t>інші</w:t>
            </w:r>
          </w:p>
          <w:p w:rsidR="006A79CC" w:rsidRPr="006A79CC" w:rsidRDefault="00BB0F77" w:rsidP="007633C6">
            <w:pPr>
              <w:ind w:firstLine="0"/>
              <w:jc w:val="center"/>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джерела</w:t>
            </w: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 xml:space="preserve">.2. Ведення Реєстру вільних приміщень комунальної та державної власності </w:t>
            </w:r>
            <w:r>
              <w:rPr>
                <w:rFonts w:ascii="Times New Roman" w:hAnsi="Times New Roman" w:cs="Times New Roman"/>
                <w:sz w:val="24"/>
                <w:szCs w:val="24"/>
                <w:lang w:val="uk-UA"/>
              </w:rPr>
              <w:t>в</w:t>
            </w:r>
            <w:r w:rsidRPr="009744B9">
              <w:rPr>
                <w:rFonts w:ascii="Times New Roman" w:hAnsi="Times New Roman" w:cs="Times New Roman"/>
                <w:sz w:val="24"/>
                <w:szCs w:val="24"/>
                <w:lang w:val="uk-UA"/>
              </w:rPr>
              <w:t xml:space="preserve"> Луганській області</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BF26AF" w:rsidRPr="006B0C4D" w:rsidRDefault="00BF26AF" w:rsidP="00BF26AF">
            <w:pPr>
              <w:ind w:firstLine="397"/>
              <w:jc w:val="both"/>
              <w:rPr>
                <w:rFonts w:ascii="Times New Roman" w:eastAsia="Times New Roman" w:hAnsi="Times New Roman" w:cs="Times New Roman"/>
                <w:sz w:val="24"/>
                <w:szCs w:val="24"/>
                <w:lang w:val="uk-UA" w:eastAsia="ru-RU"/>
              </w:rPr>
            </w:pPr>
            <w:bookmarkStart w:id="114" w:name="OLE_LINK127"/>
            <w:bookmarkStart w:id="115" w:name="OLE_LINK128"/>
            <w:bookmarkStart w:id="116" w:name="OLE_LINK174"/>
            <w:r w:rsidRPr="006B0C4D">
              <w:rPr>
                <w:rFonts w:ascii="Times New Roman" w:eastAsia="Times New Roman" w:hAnsi="Times New Roman" w:cs="Times New Roman"/>
                <w:sz w:val="24"/>
                <w:szCs w:val="24"/>
                <w:lang w:val="uk-UA" w:eastAsia="ru-RU"/>
              </w:rPr>
              <w:t xml:space="preserve">Департаментом </w:t>
            </w:r>
            <w:r w:rsidR="003273AA">
              <w:rPr>
                <w:rFonts w:ascii="Times New Roman" w:eastAsia="Times New Roman" w:hAnsi="Times New Roman" w:cs="Times New Roman"/>
                <w:sz w:val="24"/>
                <w:szCs w:val="24"/>
                <w:lang w:val="uk-UA" w:eastAsia="ru-RU"/>
              </w:rPr>
              <w:t>постійно</w:t>
            </w:r>
            <w:r w:rsidRPr="006B0C4D">
              <w:rPr>
                <w:rFonts w:ascii="Times New Roman" w:eastAsia="Times New Roman" w:hAnsi="Times New Roman" w:cs="Times New Roman"/>
                <w:sz w:val="24"/>
                <w:szCs w:val="24"/>
                <w:lang w:val="uk-UA" w:eastAsia="ru-RU"/>
              </w:rPr>
              <w:t xml:space="preserve"> </w:t>
            </w:r>
            <w:r w:rsidR="00DA73B9" w:rsidRPr="006B0C4D">
              <w:rPr>
                <w:rFonts w:ascii="Times New Roman" w:eastAsia="Times New Roman" w:hAnsi="Times New Roman" w:cs="Times New Roman"/>
                <w:sz w:val="24"/>
                <w:szCs w:val="24"/>
                <w:lang w:val="uk-UA" w:eastAsia="ru-RU"/>
              </w:rPr>
              <w:t>оновлюється обласний реєстр вільних приміщень державної та комунальної власності виробничого та невиробничого призначення, що пропонуються для викупу або передачі в оренду суб’єктам підприємництва для здійснення ними підприємницької діяльності. Реєстр розміщено на веб-сторінці Департаменту у розділі «Підприємництво» (підрозділ «На допомогу підприємцю»).</w:t>
            </w:r>
          </w:p>
          <w:p w:rsidR="00BF26AF" w:rsidRPr="006B0C4D" w:rsidRDefault="00BA4EDB" w:rsidP="00BF26AF">
            <w:pPr>
              <w:ind w:firstLine="397"/>
              <w:jc w:val="both"/>
              <w:rPr>
                <w:rFonts w:ascii="Times New Roman" w:eastAsia="Times New Roman" w:hAnsi="Times New Roman" w:cs="Times New Roman"/>
                <w:sz w:val="24"/>
                <w:szCs w:val="24"/>
                <w:lang w:val="uk-UA" w:eastAsia="ru-RU"/>
              </w:rPr>
            </w:pPr>
            <w:r w:rsidRPr="006B0C4D">
              <w:rPr>
                <w:rFonts w:ascii="Times New Roman" w:eastAsia="Times New Roman" w:hAnsi="Times New Roman" w:cs="Times New Roman"/>
                <w:sz w:val="24"/>
                <w:szCs w:val="24"/>
                <w:lang w:val="uk-UA" w:eastAsia="ru-RU"/>
              </w:rPr>
              <w:t>Станом на 01.</w:t>
            </w:r>
            <w:r w:rsidR="003273AA">
              <w:rPr>
                <w:rFonts w:ascii="Times New Roman" w:eastAsia="Times New Roman" w:hAnsi="Times New Roman" w:cs="Times New Roman"/>
                <w:sz w:val="24"/>
                <w:szCs w:val="24"/>
                <w:lang w:val="uk-UA" w:eastAsia="ru-RU"/>
              </w:rPr>
              <w:t>10</w:t>
            </w:r>
            <w:r w:rsidRPr="006B0C4D">
              <w:rPr>
                <w:rFonts w:ascii="Times New Roman" w:eastAsia="Times New Roman" w:hAnsi="Times New Roman" w:cs="Times New Roman"/>
                <w:sz w:val="24"/>
                <w:szCs w:val="24"/>
                <w:lang w:val="uk-UA" w:eastAsia="ru-RU"/>
              </w:rPr>
              <w:t>.2018 в області налічувалося 27</w:t>
            </w:r>
            <w:r w:rsidR="006B0C4D" w:rsidRPr="006B0C4D">
              <w:rPr>
                <w:rFonts w:ascii="Times New Roman" w:eastAsia="Times New Roman" w:hAnsi="Times New Roman" w:cs="Times New Roman"/>
                <w:sz w:val="24"/>
                <w:szCs w:val="24"/>
                <w:lang w:val="uk-UA" w:eastAsia="ru-RU"/>
              </w:rPr>
              <w:t>7</w:t>
            </w:r>
            <w:r w:rsidRPr="006B0C4D">
              <w:rPr>
                <w:rFonts w:ascii="Times New Roman" w:eastAsia="Times New Roman" w:hAnsi="Times New Roman" w:cs="Times New Roman"/>
                <w:sz w:val="24"/>
                <w:szCs w:val="24"/>
                <w:lang w:val="uk-UA" w:eastAsia="ru-RU"/>
              </w:rPr>
              <w:t xml:space="preserve"> вільних нежитлових приміщень державної та комунальної власності загальною площею 68,</w:t>
            </w:r>
            <w:r w:rsidR="006B0C4D" w:rsidRPr="006B0C4D">
              <w:rPr>
                <w:rFonts w:ascii="Times New Roman" w:eastAsia="Times New Roman" w:hAnsi="Times New Roman" w:cs="Times New Roman"/>
                <w:sz w:val="24"/>
                <w:szCs w:val="24"/>
                <w:lang w:val="uk-UA" w:eastAsia="ru-RU"/>
              </w:rPr>
              <w:t>2</w:t>
            </w:r>
            <w:r w:rsidRPr="006B0C4D">
              <w:rPr>
                <w:rFonts w:ascii="Times New Roman" w:eastAsia="Times New Roman" w:hAnsi="Times New Roman" w:cs="Times New Roman"/>
                <w:sz w:val="24"/>
                <w:szCs w:val="24"/>
                <w:lang w:val="uk-UA" w:eastAsia="ru-RU"/>
              </w:rPr>
              <w:t xml:space="preserve"> тис. м</w:t>
            </w:r>
            <w:r w:rsidRPr="006B0C4D">
              <w:rPr>
                <w:rFonts w:ascii="Nirmala UI" w:eastAsia="Times New Roman" w:hAnsi="Nirmala UI" w:cs="Nirmala UI"/>
                <w:sz w:val="24"/>
                <w:szCs w:val="24"/>
                <w:lang w:val="uk-UA" w:eastAsia="ru-RU"/>
              </w:rPr>
              <w:t>²</w:t>
            </w:r>
            <w:r w:rsidRPr="006B0C4D">
              <w:rPr>
                <w:rFonts w:ascii="Times New Roman" w:eastAsia="Times New Roman" w:hAnsi="Times New Roman" w:cs="Times New Roman"/>
                <w:sz w:val="24"/>
                <w:szCs w:val="24"/>
                <w:lang w:val="uk-UA" w:eastAsia="ru-RU"/>
              </w:rPr>
              <w:t xml:space="preserve">, із них у містах – </w:t>
            </w:r>
            <w:r w:rsidR="006B0C4D" w:rsidRPr="006B0C4D">
              <w:rPr>
                <w:rFonts w:ascii="Times New Roman" w:eastAsia="Times New Roman" w:hAnsi="Times New Roman" w:cs="Times New Roman"/>
                <w:sz w:val="24"/>
                <w:szCs w:val="24"/>
                <w:lang w:val="uk-UA" w:eastAsia="ru-RU"/>
              </w:rPr>
              <w:t>11,5</w:t>
            </w:r>
            <w:r w:rsidRPr="006B0C4D">
              <w:rPr>
                <w:rFonts w:ascii="Times New Roman" w:eastAsia="Times New Roman" w:hAnsi="Times New Roman" w:cs="Times New Roman"/>
                <w:sz w:val="24"/>
                <w:szCs w:val="24"/>
                <w:lang w:val="uk-UA" w:eastAsia="ru-RU"/>
              </w:rPr>
              <w:t xml:space="preserve"> тис. м</w:t>
            </w:r>
            <w:r w:rsidRPr="006B0C4D">
              <w:rPr>
                <w:rFonts w:ascii="Nirmala UI" w:eastAsia="Times New Roman" w:hAnsi="Nirmala UI" w:cs="Nirmala UI"/>
                <w:sz w:val="24"/>
                <w:szCs w:val="24"/>
                <w:lang w:val="uk-UA" w:eastAsia="ru-RU"/>
              </w:rPr>
              <w:t>²</w:t>
            </w:r>
            <w:r w:rsidRPr="006B0C4D">
              <w:rPr>
                <w:rFonts w:ascii="Times New Roman" w:eastAsia="Times New Roman" w:hAnsi="Times New Roman" w:cs="Times New Roman"/>
                <w:sz w:val="24"/>
                <w:szCs w:val="24"/>
                <w:lang w:val="uk-UA" w:eastAsia="ru-RU"/>
              </w:rPr>
              <w:t xml:space="preserve">, районах – </w:t>
            </w:r>
            <w:r w:rsidR="006B0C4D" w:rsidRPr="006B0C4D">
              <w:rPr>
                <w:rFonts w:ascii="Times New Roman" w:eastAsia="Times New Roman" w:hAnsi="Times New Roman" w:cs="Times New Roman"/>
                <w:sz w:val="24"/>
                <w:szCs w:val="24"/>
                <w:lang w:val="uk-UA" w:eastAsia="ru-RU"/>
              </w:rPr>
              <w:t>56,7</w:t>
            </w:r>
            <w:r w:rsidRPr="006B0C4D">
              <w:rPr>
                <w:rFonts w:ascii="Times New Roman" w:eastAsia="Times New Roman" w:hAnsi="Times New Roman" w:cs="Times New Roman"/>
                <w:sz w:val="24"/>
                <w:szCs w:val="24"/>
                <w:lang w:val="uk-UA" w:eastAsia="ru-RU"/>
              </w:rPr>
              <w:t xml:space="preserve"> тис. м</w:t>
            </w:r>
            <w:r w:rsidRPr="006B0C4D">
              <w:rPr>
                <w:rFonts w:ascii="Nirmala UI" w:eastAsia="Times New Roman" w:hAnsi="Nirmala UI" w:cs="Nirmala UI"/>
                <w:sz w:val="24"/>
                <w:szCs w:val="24"/>
                <w:lang w:val="uk-UA" w:eastAsia="ru-RU"/>
              </w:rPr>
              <w:t>²</w:t>
            </w:r>
            <w:r w:rsidR="00BF26AF" w:rsidRPr="006B0C4D">
              <w:rPr>
                <w:rFonts w:ascii="Times New Roman" w:eastAsia="Times New Roman" w:hAnsi="Times New Roman" w:cs="Times New Roman"/>
                <w:sz w:val="24"/>
                <w:szCs w:val="24"/>
                <w:lang w:val="uk-UA" w:eastAsia="ru-RU"/>
              </w:rPr>
              <w:t>.</w:t>
            </w:r>
          </w:p>
          <w:p w:rsidR="006A79CC" w:rsidRPr="006B0C4D" w:rsidRDefault="00BA4EDB" w:rsidP="00BF26AF">
            <w:pPr>
              <w:ind w:firstLine="397"/>
              <w:jc w:val="both"/>
              <w:rPr>
                <w:rFonts w:ascii="Times New Roman" w:eastAsia="Times New Roman" w:hAnsi="Times New Roman" w:cs="Times New Roman"/>
                <w:sz w:val="24"/>
                <w:szCs w:val="24"/>
                <w:lang w:val="uk-UA" w:eastAsia="ru-RU"/>
              </w:rPr>
            </w:pPr>
            <w:r w:rsidRPr="006B0C4D">
              <w:rPr>
                <w:rFonts w:ascii="Times New Roman" w:eastAsia="Times New Roman" w:hAnsi="Times New Roman" w:cs="Times New Roman"/>
                <w:sz w:val="24"/>
                <w:szCs w:val="24"/>
                <w:lang w:val="uk-UA" w:eastAsia="ru-RU"/>
              </w:rPr>
              <w:t xml:space="preserve">Підприємницьким структурам </w:t>
            </w:r>
            <w:r w:rsidR="006B0C4D" w:rsidRPr="006B0C4D">
              <w:rPr>
                <w:rFonts w:ascii="Times New Roman" w:eastAsia="Times New Roman" w:hAnsi="Times New Roman" w:cs="Times New Roman"/>
                <w:bCs/>
                <w:sz w:val="24"/>
                <w:szCs w:val="24"/>
                <w:lang w:val="uk-UA" w:eastAsia="ru-RU"/>
              </w:rPr>
              <w:t xml:space="preserve">протягом 9 місяців </w:t>
            </w:r>
            <w:r w:rsidR="006B0C4D" w:rsidRPr="006B0C4D">
              <w:rPr>
                <w:rFonts w:ascii="Times New Roman" w:eastAsia="Times New Roman" w:hAnsi="Times New Roman" w:cs="Times New Roman"/>
                <w:i/>
                <w:sz w:val="24"/>
                <w:szCs w:val="24"/>
                <w:lang w:val="uk-UA" w:eastAsia="ru-RU"/>
              </w:rPr>
              <w:t xml:space="preserve">передано в оренду </w:t>
            </w:r>
            <w:r w:rsidR="006B0C4D" w:rsidRPr="006B0C4D">
              <w:rPr>
                <w:rFonts w:ascii="Times New Roman" w:eastAsia="Times New Roman" w:hAnsi="Times New Roman" w:cs="Times New Roman"/>
                <w:bCs/>
                <w:i/>
                <w:sz w:val="24"/>
                <w:szCs w:val="24"/>
                <w:lang w:val="uk-UA" w:eastAsia="ru-RU"/>
              </w:rPr>
              <w:t xml:space="preserve">188 приміщень </w:t>
            </w:r>
            <w:r w:rsidR="006B0C4D" w:rsidRPr="006B0C4D">
              <w:rPr>
                <w:rFonts w:ascii="Times New Roman" w:eastAsia="Times New Roman" w:hAnsi="Times New Roman" w:cs="Times New Roman"/>
                <w:bCs/>
                <w:sz w:val="24"/>
                <w:szCs w:val="24"/>
                <w:lang w:val="uk-UA" w:eastAsia="ru-RU"/>
              </w:rPr>
              <w:t>(у</w:t>
            </w:r>
            <w:r w:rsidR="006B0C4D" w:rsidRPr="006B0C4D">
              <w:rPr>
                <w:rFonts w:ascii="Times New Roman" w:eastAsia="Times New Roman" w:hAnsi="Times New Roman" w:cs="Times New Roman"/>
                <w:sz w:val="24"/>
                <w:szCs w:val="24"/>
                <w:lang w:val="uk-UA" w:eastAsia="ru-RU"/>
              </w:rPr>
              <w:t xml:space="preserve"> ІІІ кварталі – 28) загальною площею 92,1 тис. </w:t>
            </w:r>
            <w:r w:rsidR="006B0C4D" w:rsidRPr="006B0C4D">
              <w:rPr>
                <w:rFonts w:ascii="Times New Roman" w:eastAsia="Times New Roman" w:hAnsi="Times New Roman" w:cs="Times New Roman"/>
                <w:bCs/>
                <w:sz w:val="24"/>
                <w:szCs w:val="24"/>
                <w:lang w:val="uk-UA" w:eastAsia="ru-RU"/>
              </w:rPr>
              <w:t>м</w:t>
            </w:r>
            <w:r w:rsidR="006B0C4D" w:rsidRPr="006B0C4D">
              <w:rPr>
                <w:rFonts w:ascii="Times New Roman" w:eastAsia="Times New Roman" w:hAnsi="Times New Roman" w:cs="Times New Roman"/>
                <w:bCs/>
                <w:sz w:val="24"/>
                <w:szCs w:val="24"/>
                <w:vertAlign w:val="superscript"/>
                <w:lang w:val="uk-UA" w:eastAsia="ru-RU"/>
              </w:rPr>
              <w:t xml:space="preserve">2 </w:t>
            </w:r>
            <w:r w:rsidR="006B0C4D" w:rsidRPr="006B0C4D">
              <w:rPr>
                <w:rFonts w:ascii="Times New Roman" w:eastAsia="Times New Roman" w:hAnsi="Times New Roman" w:cs="Times New Roman"/>
                <w:sz w:val="24"/>
                <w:szCs w:val="24"/>
                <w:lang w:val="uk-UA" w:eastAsia="ru-RU"/>
              </w:rPr>
              <w:t xml:space="preserve">(у ІІІ кварталі – 4,9 тис. </w:t>
            </w:r>
            <w:r w:rsidR="006B0C4D" w:rsidRPr="006B0C4D">
              <w:rPr>
                <w:rFonts w:ascii="Times New Roman" w:eastAsia="Times New Roman" w:hAnsi="Times New Roman" w:cs="Times New Roman"/>
                <w:bCs/>
                <w:sz w:val="24"/>
                <w:szCs w:val="24"/>
                <w:lang w:val="uk-UA" w:eastAsia="ru-RU"/>
              </w:rPr>
              <w:t>м</w:t>
            </w:r>
            <w:r w:rsidR="006B0C4D" w:rsidRPr="006B0C4D">
              <w:rPr>
                <w:rFonts w:ascii="Times New Roman" w:eastAsia="Times New Roman" w:hAnsi="Times New Roman" w:cs="Times New Roman"/>
                <w:bCs/>
                <w:sz w:val="24"/>
                <w:szCs w:val="24"/>
                <w:vertAlign w:val="superscript"/>
                <w:lang w:val="uk-UA" w:eastAsia="ru-RU"/>
              </w:rPr>
              <w:t>2</w:t>
            </w:r>
            <w:r w:rsidR="006B0C4D" w:rsidRPr="006B0C4D">
              <w:rPr>
                <w:rFonts w:ascii="Times New Roman" w:eastAsia="Times New Roman" w:hAnsi="Times New Roman" w:cs="Times New Roman"/>
                <w:sz w:val="24"/>
                <w:szCs w:val="24"/>
                <w:lang w:val="uk-UA" w:eastAsia="ru-RU"/>
              </w:rPr>
              <w:t>).</w:t>
            </w:r>
            <w:r w:rsidRPr="006B0C4D">
              <w:rPr>
                <w:rFonts w:ascii="Times New Roman" w:eastAsia="Times New Roman" w:hAnsi="Times New Roman" w:cs="Times New Roman"/>
                <w:sz w:val="24"/>
                <w:szCs w:val="24"/>
                <w:lang w:val="uk-UA" w:eastAsia="ru-RU"/>
              </w:rPr>
              <w:t>.</w:t>
            </w:r>
          </w:p>
          <w:p w:rsidR="00BF26AF" w:rsidRPr="00B069DE" w:rsidRDefault="00BF26AF" w:rsidP="00BF26AF">
            <w:pPr>
              <w:ind w:firstLine="397"/>
              <w:jc w:val="both"/>
              <w:rPr>
                <w:rFonts w:ascii="Times New Roman" w:eastAsia="Times New Roman" w:hAnsi="Times New Roman" w:cs="Times New Roman"/>
                <w:sz w:val="24"/>
                <w:szCs w:val="24"/>
                <w:highlight w:val="green"/>
                <w:lang w:val="uk-UA" w:eastAsia="ru-RU"/>
              </w:rPr>
            </w:pPr>
            <w:bookmarkStart w:id="117" w:name="OLE_LINK185"/>
            <w:bookmarkStart w:id="118" w:name="OLE_LINK186"/>
            <w:r w:rsidRPr="006B0C4D">
              <w:rPr>
                <w:rFonts w:ascii="Times New Roman" w:eastAsia="Times New Roman" w:hAnsi="Times New Roman" w:cs="Times New Roman"/>
                <w:i/>
                <w:sz w:val="24"/>
                <w:szCs w:val="24"/>
                <w:lang w:val="uk-UA" w:eastAsia="ru-RU"/>
              </w:rPr>
              <w:t>Захід виконується.</w:t>
            </w:r>
            <w:bookmarkEnd w:id="114"/>
            <w:bookmarkEnd w:id="115"/>
            <w:bookmarkEnd w:id="116"/>
            <w:bookmarkEnd w:id="117"/>
            <w:bookmarkEnd w:id="118"/>
          </w:p>
        </w:tc>
        <w:tc>
          <w:tcPr>
            <w:tcW w:w="1843" w:type="dxa"/>
          </w:tcPr>
          <w:p w:rsidR="006A79CC" w:rsidRPr="006A79CC" w:rsidRDefault="006A79CC" w:rsidP="000173DA">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 xml:space="preserve">не потребує </w:t>
            </w:r>
            <w:proofErr w:type="spellStart"/>
            <w:r w:rsidRPr="006A79CC">
              <w:rPr>
                <w:rFonts w:ascii="Times New Roman" w:hAnsi="Times New Roman" w:cs="Times New Roman"/>
                <w:sz w:val="24"/>
                <w:szCs w:val="24"/>
                <w:lang w:val="uk-UA"/>
              </w:rPr>
              <w:t>фіннсування</w:t>
            </w:r>
            <w:proofErr w:type="spellEnd"/>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w:t>
            </w:r>
            <w:r w:rsidRPr="009744B9">
              <w:rPr>
                <w:rFonts w:ascii="Times New Roman" w:hAnsi="Times New Roman" w:cs="Times New Roman"/>
                <w:sz w:val="24"/>
                <w:szCs w:val="24"/>
                <w:lang w:val="uk-UA"/>
              </w:rPr>
              <w:t>.3</w:t>
            </w:r>
            <w:r w:rsidRPr="000A45EC">
              <w:rPr>
                <w:rFonts w:ascii="Times New Roman" w:hAnsi="Times New Roman" w:cs="Times New Roman"/>
                <w:sz w:val="24"/>
                <w:szCs w:val="24"/>
                <w:lang w:val="uk-UA"/>
              </w:rPr>
              <w:t xml:space="preserve">. Формування бази даних вільних земельних ділянок з визначенням </w:t>
            </w:r>
            <w:r>
              <w:rPr>
                <w:rFonts w:ascii="Times New Roman" w:hAnsi="Times New Roman" w:cs="Times New Roman"/>
                <w:sz w:val="24"/>
                <w:szCs w:val="24"/>
                <w:lang w:val="uk-UA"/>
              </w:rPr>
              <w:t>промислового</w:t>
            </w:r>
            <w:r w:rsidRPr="000A45EC">
              <w:rPr>
                <w:rFonts w:ascii="Times New Roman" w:hAnsi="Times New Roman" w:cs="Times New Roman"/>
                <w:sz w:val="24"/>
                <w:szCs w:val="24"/>
                <w:lang w:val="uk-UA"/>
              </w:rPr>
              <w:t xml:space="preserve"> призначення</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6A79CC" w:rsidRPr="00A469A4" w:rsidRDefault="004A2E98" w:rsidP="00BF26AF">
            <w:pPr>
              <w:ind w:firstLine="397"/>
              <w:jc w:val="both"/>
              <w:rPr>
                <w:rFonts w:ascii="Times New Roman" w:eastAsia="Times New Roman" w:hAnsi="Times New Roman" w:cs="Times New Roman"/>
                <w:sz w:val="24"/>
                <w:szCs w:val="24"/>
                <w:lang w:val="uk-UA" w:eastAsia="ru-RU"/>
              </w:rPr>
            </w:pPr>
            <w:bookmarkStart w:id="119" w:name="OLE_LINK129"/>
            <w:bookmarkStart w:id="120" w:name="OLE_LINK130"/>
            <w:bookmarkStart w:id="121" w:name="OLE_LINK175"/>
            <w:r w:rsidRPr="00A469A4">
              <w:rPr>
                <w:rFonts w:ascii="Times New Roman" w:eastAsia="Times New Roman" w:hAnsi="Times New Roman" w:cs="Times New Roman"/>
                <w:sz w:val="24"/>
                <w:szCs w:val="24"/>
                <w:lang w:val="uk-UA" w:eastAsia="ru-RU"/>
              </w:rPr>
              <w:t xml:space="preserve">Департаментом </w:t>
            </w:r>
            <w:r w:rsidR="00A469A4" w:rsidRPr="00A469A4">
              <w:rPr>
                <w:rFonts w:ascii="Times New Roman" w:eastAsia="Times New Roman" w:hAnsi="Times New Roman" w:cs="Times New Roman"/>
                <w:sz w:val="24"/>
                <w:szCs w:val="24"/>
                <w:lang w:val="uk-UA" w:eastAsia="ru-RU"/>
              </w:rPr>
              <w:t>розроблена база даних інвестиційних ресурсів Луганської області «Зручно. INVESTBASE», яка розміщена на офіційно</w:t>
            </w:r>
            <w:r w:rsidR="003273AA">
              <w:rPr>
                <w:rFonts w:ascii="Times New Roman" w:eastAsia="Times New Roman" w:hAnsi="Times New Roman" w:cs="Times New Roman"/>
                <w:sz w:val="24"/>
                <w:szCs w:val="24"/>
                <w:lang w:val="uk-UA" w:eastAsia="ru-RU"/>
              </w:rPr>
              <w:t>му</w:t>
            </w:r>
            <w:r w:rsidR="00A469A4" w:rsidRPr="00A469A4">
              <w:rPr>
                <w:rFonts w:ascii="Times New Roman" w:eastAsia="Times New Roman" w:hAnsi="Times New Roman" w:cs="Times New Roman"/>
                <w:sz w:val="24"/>
                <w:szCs w:val="24"/>
                <w:lang w:val="uk-UA" w:eastAsia="ru-RU"/>
              </w:rPr>
              <w:t xml:space="preserve"> сайт</w:t>
            </w:r>
            <w:r w:rsidR="003273AA">
              <w:rPr>
                <w:rFonts w:ascii="Times New Roman" w:eastAsia="Times New Roman" w:hAnsi="Times New Roman" w:cs="Times New Roman"/>
                <w:sz w:val="24"/>
                <w:szCs w:val="24"/>
                <w:lang w:val="uk-UA" w:eastAsia="ru-RU"/>
              </w:rPr>
              <w:t>і</w:t>
            </w:r>
            <w:r w:rsidR="00A469A4" w:rsidRPr="00A469A4">
              <w:rPr>
                <w:rFonts w:ascii="Times New Roman" w:eastAsia="Times New Roman" w:hAnsi="Times New Roman" w:cs="Times New Roman"/>
                <w:sz w:val="24"/>
                <w:szCs w:val="24"/>
                <w:lang w:val="uk-UA" w:eastAsia="ru-RU"/>
              </w:rPr>
              <w:t xml:space="preserve"> облдержадміністрації. База даних наповнена актуальними даними, а саме містить інформацію щодо вільних земельних ділянок, у тому числі і промислового призначення, об’єктів нерухомості, фонду державного майна, водних ресурсів, наявних корисних копалин, сировини для переробки, трудового потенціалу та комерційні пропозиції.</w:t>
            </w:r>
          </w:p>
          <w:p w:rsidR="00BF26AF" w:rsidRPr="00B069DE" w:rsidRDefault="00BF26AF" w:rsidP="0060101B">
            <w:pPr>
              <w:ind w:firstLine="397"/>
              <w:jc w:val="both"/>
              <w:rPr>
                <w:rFonts w:ascii="Times New Roman" w:eastAsia="Times New Roman" w:hAnsi="Times New Roman" w:cs="Times New Roman"/>
                <w:sz w:val="24"/>
                <w:szCs w:val="24"/>
                <w:highlight w:val="green"/>
                <w:lang w:val="uk-UA" w:eastAsia="ru-RU"/>
              </w:rPr>
            </w:pPr>
            <w:bookmarkStart w:id="122" w:name="OLE_LINK195"/>
            <w:bookmarkStart w:id="123" w:name="OLE_LINK196"/>
            <w:r w:rsidRPr="00A469A4">
              <w:rPr>
                <w:rFonts w:ascii="Times New Roman" w:eastAsia="Times New Roman" w:hAnsi="Times New Roman" w:cs="Times New Roman"/>
                <w:i/>
                <w:sz w:val="24"/>
                <w:szCs w:val="24"/>
                <w:lang w:val="uk-UA" w:eastAsia="ru-RU"/>
              </w:rPr>
              <w:t>Захід викон</w:t>
            </w:r>
            <w:r w:rsidR="0060101B">
              <w:rPr>
                <w:rFonts w:ascii="Times New Roman" w:eastAsia="Times New Roman" w:hAnsi="Times New Roman" w:cs="Times New Roman"/>
                <w:i/>
                <w:sz w:val="24"/>
                <w:szCs w:val="24"/>
                <w:lang w:val="uk-UA" w:eastAsia="ru-RU"/>
              </w:rPr>
              <w:t>ано</w:t>
            </w:r>
            <w:r w:rsidRPr="00A469A4">
              <w:rPr>
                <w:rFonts w:ascii="Times New Roman" w:eastAsia="Times New Roman" w:hAnsi="Times New Roman" w:cs="Times New Roman"/>
                <w:i/>
                <w:sz w:val="24"/>
                <w:szCs w:val="24"/>
                <w:lang w:val="uk-UA" w:eastAsia="ru-RU"/>
              </w:rPr>
              <w:t>.</w:t>
            </w:r>
            <w:bookmarkEnd w:id="119"/>
            <w:bookmarkEnd w:id="120"/>
            <w:bookmarkEnd w:id="121"/>
            <w:bookmarkEnd w:id="122"/>
            <w:bookmarkEnd w:id="123"/>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6A79CC" w:rsidTr="00C175D2">
        <w:tc>
          <w:tcPr>
            <w:tcW w:w="709" w:type="dxa"/>
            <w:vMerge/>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p>
        </w:tc>
        <w:tc>
          <w:tcPr>
            <w:tcW w:w="3827" w:type="dxa"/>
          </w:tcPr>
          <w:p w:rsidR="006A79CC" w:rsidRPr="00590D93" w:rsidRDefault="006A79CC" w:rsidP="00590D93">
            <w:pPr>
              <w:ind w:firstLine="0"/>
              <w:rPr>
                <w:rFonts w:ascii="Times New Roman" w:eastAsia="Times New Roman" w:hAnsi="Times New Roman" w:cs="Times New Roman"/>
                <w:sz w:val="24"/>
                <w:szCs w:val="24"/>
                <w:lang w:val="uk-UA" w:eastAsia="ru-RU"/>
              </w:rPr>
            </w:pPr>
            <w:r>
              <w:rPr>
                <w:rFonts w:ascii="Times New Roman" w:hAnsi="Times New Roman" w:cs="Times New Roman"/>
                <w:sz w:val="24"/>
                <w:szCs w:val="24"/>
                <w:lang w:val="uk-UA"/>
              </w:rPr>
              <w:t>5.4</w:t>
            </w:r>
            <w:r w:rsidRPr="009744B9">
              <w:rPr>
                <w:rFonts w:ascii="Times New Roman" w:hAnsi="Times New Roman" w:cs="Times New Roman"/>
                <w:sz w:val="24"/>
                <w:szCs w:val="24"/>
                <w:lang w:val="uk-UA"/>
              </w:rPr>
              <w:t>. Формування банку даних фінансово-кредитних установ, переліку їх послуг у сфері мікро</w:t>
            </w:r>
            <w:r>
              <w:rPr>
                <w:rFonts w:ascii="Times New Roman" w:hAnsi="Times New Roman" w:cs="Times New Roman"/>
                <w:sz w:val="24"/>
                <w:szCs w:val="24"/>
                <w:lang w:val="uk-UA"/>
              </w:rPr>
              <w:t>-</w:t>
            </w:r>
            <w:r w:rsidRPr="009744B9">
              <w:rPr>
                <w:rFonts w:ascii="Times New Roman" w:hAnsi="Times New Roman" w:cs="Times New Roman"/>
                <w:sz w:val="24"/>
                <w:szCs w:val="24"/>
                <w:lang w:val="uk-UA"/>
              </w:rPr>
              <w:t>кредитування, забезпечення доступу до інформації суб’єктів малого та середнього підприємництва</w:t>
            </w:r>
          </w:p>
        </w:tc>
        <w:tc>
          <w:tcPr>
            <w:tcW w:w="1276" w:type="dxa"/>
          </w:tcPr>
          <w:p w:rsidR="006A79CC" w:rsidRPr="00590D93" w:rsidRDefault="006A79CC"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9B52FC" w:rsidRPr="00812705" w:rsidRDefault="00130D02" w:rsidP="00130D02">
            <w:pPr>
              <w:ind w:firstLine="397"/>
              <w:jc w:val="both"/>
              <w:rPr>
                <w:rFonts w:ascii="Times New Roman" w:eastAsia="Times New Roman" w:hAnsi="Times New Roman" w:cs="Times New Roman"/>
                <w:sz w:val="24"/>
                <w:szCs w:val="24"/>
                <w:lang w:val="uk-UA" w:eastAsia="ru-RU"/>
              </w:rPr>
            </w:pPr>
            <w:bookmarkStart w:id="124" w:name="OLE_LINK81"/>
            <w:bookmarkStart w:id="125" w:name="OLE_LINK82"/>
            <w:bookmarkStart w:id="126" w:name="OLE_LINK131"/>
            <w:bookmarkStart w:id="127" w:name="OLE_LINK134"/>
            <w:bookmarkStart w:id="128" w:name="OLE_LINK176"/>
            <w:r w:rsidRPr="00812705">
              <w:rPr>
                <w:rFonts w:ascii="Times New Roman" w:eastAsia="Times New Roman" w:hAnsi="Times New Roman" w:cs="Times New Roman"/>
                <w:sz w:val="24"/>
                <w:szCs w:val="24"/>
                <w:lang w:val="uk-UA" w:eastAsia="ru-RU"/>
              </w:rPr>
              <w:t>В регіоні діють 15 банків, головні офіси яких розташовані у м. Києві, та 131 відокремлений підрозділ таких банків. Банківськими установами області здійснюється кр</w:t>
            </w:r>
            <w:r w:rsidR="009B3C31" w:rsidRPr="00812705">
              <w:rPr>
                <w:rFonts w:ascii="Times New Roman" w:eastAsia="Times New Roman" w:hAnsi="Times New Roman" w:cs="Times New Roman"/>
                <w:sz w:val="24"/>
                <w:szCs w:val="24"/>
                <w:lang w:val="uk-UA" w:eastAsia="ru-RU"/>
              </w:rPr>
              <w:t>едитна підтримка суб’єктів МСП.</w:t>
            </w:r>
          </w:p>
          <w:p w:rsidR="009B3C31" w:rsidRPr="00F90B9D" w:rsidRDefault="009B3C31" w:rsidP="00130D02">
            <w:pPr>
              <w:ind w:firstLine="397"/>
              <w:jc w:val="both"/>
              <w:rPr>
                <w:rFonts w:ascii="Times New Roman" w:eastAsia="Times New Roman" w:hAnsi="Times New Roman" w:cs="Times New Roman"/>
                <w:sz w:val="24"/>
                <w:szCs w:val="24"/>
                <w:lang w:val="uk-UA" w:eastAsia="ru-RU"/>
              </w:rPr>
            </w:pPr>
            <w:r w:rsidRPr="00F90B9D">
              <w:rPr>
                <w:rFonts w:ascii="Times New Roman" w:eastAsia="Times New Roman" w:hAnsi="Times New Roman" w:cs="Times New Roman"/>
                <w:sz w:val="24"/>
                <w:szCs w:val="24"/>
                <w:lang w:val="uk-UA" w:eastAsia="ru-RU"/>
              </w:rPr>
              <w:t xml:space="preserve">У 2018 році відділеннями ПАТ «Державний ощадний банк України» та АТ КБ «Приватбанк» надано </w:t>
            </w:r>
            <w:r w:rsidR="00F90B9D" w:rsidRPr="00F90B9D">
              <w:rPr>
                <w:rFonts w:ascii="Times New Roman" w:eastAsia="Times New Roman" w:hAnsi="Times New Roman" w:cs="Times New Roman"/>
                <w:sz w:val="24"/>
                <w:szCs w:val="24"/>
                <w:lang w:val="uk-UA" w:eastAsia="ru-RU"/>
              </w:rPr>
              <w:t>257</w:t>
            </w:r>
            <w:r w:rsidRPr="00F90B9D">
              <w:rPr>
                <w:rFonts w:ascii="Times New Roman" w:eastAsia="Times New Roman" w:hAnsi="Times New Roman" w:cs="Times New Roman"/>
                <w:sz w:val="24"/>
                <w:szCs w:val="24"/>
                <w:lang w:val="uk-UA" w:eastAsia="ru-RU"/>
              </w:rPr>
              <w:t xml:space="preserve"> суб’єктам підприємництва кредитів на суму </w:t>
            </w:r>
            <w:r w:rsidR="00F90B9D" w:rsidRPr="00F90B9D">
              <w:rPr>
                <w:rFonts w:ascii="Times New Roman" w:eastAsia="Times New Roman" w:hAnsi="Times New Roman" w:cs="Times New Roman"/>
                <w:sz w:val="24"/>
                <w:szCs w:val="24"/>
                <w:lang w:val="uk-UA" w:eastAsia="ru-RU"/>
              </w:rPr>
              <w:t>137,5</w:t>
            </w:r>
            <w:r w:rsidRPr="00F90B9D">
              <w:rPr>
                <w:rFonts w:ascii="Times New Roman" w:eastAsia="Times New Roman" w:hAnsi="Times New Roman" w:cs="Times New Roman"/>
                <w:sz w:val="24"/>
                <w:szCs w:val="24"/>
                <w:lang w:val="uk-UA" w:eastAsia="ru-RU"/>
              </w:rPr>
              <w:t xml:space="preserve"> млн грн.</w:t>
            </w:r>
          </w:p>
          <w:bookmarkEnd w:id="124"/>
          <w:bookmarkEnd w:id="125"/>
          <w:p w:rsidR="00130D02" w:rsidRPr="00B069DE" w:rsidRDefault="00130D02" w:rsidP="00130D02">
            <w:pPr>
              <w:ind w:firstLine="397"/>
              <w:jc w:val="both"/>
              <w:rPr>
                <w:rFonts w:ascii="Times New Roman" w:eastAsia="Times New Roman" w:hAnsi="Times New Roman" w:cs="Times New Roman"/>
                <w:sz w:val="24"/>
                <w:szCs w:val="24"/>
                <w:highlight w:val="green"/>
                <w:lang w:val="uk-UA" w:eastAsia="ru-RU"/>
              </w:rPr>
            </w:pPr>
            <w:r w:rsidRPr="00F310C2">
              <w:rPr>
                <w:rFonts w:ascii="Times New Roman" w:eastAsia="Times New Roman" w:hAnsi="Times New Roman" w:cs="Times New Roman"/>
                <w:i/>
                <w:sz w:val="24"/>
                <w:szCs w:val="24"/>
                <w:lang w:val="uk-UA" w:eastAsia="ru-RU"/>
              </w:rPr>
              <w:t>Захід виконується.</w:t>
            </w:r>
            <w:bookmarkEnd w:id="126"/>
            <w:bookmarkEnd w:id="127"/>
            <w:bookmarkEnd w:id="128"/>
          </w:p>
        </w:tc>
        <w:tc>
          <w:tcPr>
            <w:tcW w:w="1843"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6A79CC" w:rsidRPr="006A79CC" w:rsidRDefault="006A79CC" w:rsidP="00614A56">
            <w:pPr>
              <w:ind w:firstLine="0"/>
              <w:jc w:val="center"/>
              <w:rPr>
                <w:rFonts w:ascii="Times New Roman" w:eastAsia="Times New Roman" w:hAnsi="Times New Roman" w:cs="Times New Roman"/>
                <w:sz w:val="24"/>
                <w:szCs w:val="24"/>
                <w:lang w:val="uk-UA" w:eastAsia="ru-RU"/>
              </w:rPr>
            </w:pPr>
          </w:p>
        </w:tc>
      </w:tr>
      <w:tr w:rsidR="00BC2627" w:rsidRPr="009D6810" w:rsidTr="00C175D2">
        <w:tc>
          <w:tcPr>
            <w:tcW w:w="709" w:type="dxa"/>
            <w:vMerge w:val="restart"/>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w:t>
            </w:r>
          </w:p>
        </w:tc>
        <w:tc>
          <w:tcPr>
            <w:tcW w:w="3827" w:type="dxa"/>
          </w:tcPr>
          <w:p w:rsidR="00BC2627" w:rsidRDefault="00BC2627" w:rsidP="00590D93">
            <w:pPr>
              <w:ind w:firstLine="0"/>
              <w:rPr>
                <w:rFonts w:ascii="Times New Roman" w:hAnsi="Times New Roman" w:cs="Times New Roman"/>
                <w:sz w:val="24"/>
                <w:szCs w:val="24"/>
                <w:lang w:val="uk-UA"/>
              </w:rPr>
            </w:pPr>
            <w:r w:rsidRPr="00B0751F">
              <w:rPr>
                <w:rFonts w:ascii="Times New Roman" w:hAnsi="Times New Roman" w:cs="Times New Roman"/>
                <w:sz w:val="24"/>
                <w:szCs w:val="24"/>
                <w:lang w:val="uk-UA"/>
              </w:rPr>
              <w:t>6.1.</w:t>
            </w:r>
            <w:r w:rsidRPr="009744B9">
              <w:rPr>
                <w:rFonts w:ascii="Times New Roman" w:hAnsi="Times New Roman" w:cs="Times New Roman"/>
                <w:sz w:val="24"/>
                <w:szCs w:val="24"/>
                <w:lang w:val="uk-UA"/>
              </w:rPr>
              <w:t xml:space="preserve"> Надання консультаційних послуг з питань стандартизації, метрології, підтвердження та оцінки відповідності</w:t>
            </w:r>
          </w:p>
        </w:tc>
        <w:tc>
          <w:tcPr>
            <w:tcW w:w="1276"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BC2627" w:rsidRPr="00A469A4" w:rsidRDefault="00BC25D3" w:rsidP="00BF26AF">
            <w:pPr>
              <w:ind w:firstLine="397"/>
              <w:jc w:val="both"/>
              <w:rPr>
                <w:rFonts w:ascii="Times New Roman" w:eastAsia="Times New Roman" w:hAnsi="Times New Roman" w:cs="Times New Roman"/>
                <w:sz w:val="24"/>
                <w:szCs w:val="24"/>
                <w:lang w:val="uk-UA" w:eastAsia="ru-RU"/>
              </w:rPr>
            </w:pPr>
            <w:bookmarkStart w:id="129" w:name="OLE_LINK85"/>
            <w:bookmarkStart w:id="130" w:name="OLE_LINK86"/>
            <w:bookmarkStart w:id="131" w:name="OLE_LINK135"/>
            <w:bookmarkStart w:id="132" w:name="OLE_LINK136"/>
            <w:bookmarkStart w:id="133" w:name="OLE_LINK177"/>
            <w:r w:rsidRPr="00A469A4">
              <w:rPr>
                <w:rFonts w:ascii="Times New Roman" w:eastAsia="Times New Roman" w:hAnsi="Times New Roman" w:cs="Times New Roman"/>
                <w:sz w:val="24"/>
                <w:szCs w:val="24"/>
                <w:lang w:val="uk-UA" w:eastAsia="ru-RU"/>
              </w:rPr>
              <w:t xml:space="preserve">Для підвищення кваліфікації персоналу підприємств регіону, опанування нових вимог законодавства у сфері стандартизації, метрології, сертифікації та оцінки відповідності спеціалістами </w:t>
            </w:r>
            <w:r w:rsidR="008413EC" w:rsidRPr="00A469A4">
              <w:rPr>
                <w:rFonts w:ascii="Times New Roman" w:eastAsia="Times New Roman" w:hAnsi="Times New Roman" w:cs="Times New Roman"/>
                <w:sz w:val="24"/>
                <w:szCs w:val="24"/>
                <w:lang w:val="uk-UA" w:eastAsia="ru-RU"/>
              </w:rPr>
              <w:t>ДП</w:t>
            </w:r>
            <w:r w:rsidRPr="00A469A4">
              <w:rPr>
                <w:rFonts w:ascii="Times New Roman" w:eastAsia="Times New Roman" w:hAnsi="Times New Roman" w:cs="Times New Roman"/>
                <w:sz w:val="24"/>
                <w:szCs w:val="24"/>
                <w:lang w:val="uk-UA" w:eastAsia="ru-RU"/>
              </w:rPr>
              <w:t xml:space="preserve"> «Луганський регіональний науково-виробничий центр стандартизації, метрології та сертифіка</w:t>
            </w:r>
            <w:r w:rsidR="008413EC" w:rsidRPr="00A469A4">
              <w:rPr>
                <w:rFonts w:ascii="Times New Roman" w:eastAsia="Times New Roman" w:hAnsi="Times New Roman" w:cs="Times New Roman"/>
                <w:sz w:val="24"/>
                <w:szCs w:val="24"/>
                <w:lang w:val="uk-UA" w:eastAsia="ru-RU"/>
              </w:rPr>
              <w:t xml:space="preserve">ції» надано </w:t>
            </w:r>
            <w:r w:rsidR="00A469A4" w:rsidRPr="00A469A4">
              <w:rPr>
                <w:rFonts w:ascii="Times New Roman" w:eastAsia="Times New Roman" w:hAnsi="Times New Roman" w:cs="Times New Roman"/>
                <w:sz w:val="24"/>
                <w:szCs w:val="24"/>
                <w:lang w:val="uk-UA" w:eastAsia="ru-RU"/>
              </w:rPr>
              <w:t>81</w:t>
            </w:r>
            <w:r w:rsidR="008413EC" w:rsidRPr="00A469A4">
              <w:rPr>
                <w:rFonts w:ascii="Times New Roman" w:eastAsia="Times New Roman" w:hAnsi="Times New Roman" w:cs="Times New Roman"/>
                <w:sz w:val="24"/>
                <w:szCs w:val="24"/>
                <w:lang w:val="uk-UA" w:eastAsia="ru-RU"/>
              </w:rPr>
              <w:t xml:space="preserve"> </w:t>
            </w:r>
            <w:r w:rsidR="00585E26" w:rsidRPr="00A469A4">
              <w:rPr>
                <w:rFonts w:ascii="Times New Roman" w:eastAsia="Times New Roman" w:hAnsi="Times New Roman" w:cs="Times New Roman"/>
                <w:sz w:val="24"/>
                <w:szCs w:val="24"/>
                <w:lang w:val="uk-UA" w:eastAsia="ru-RU"/>
              </w:rPr>
              <w:t>(у ІІ кварталі – 2</w:t>
            </w:r>
            <w:r w:rsidR="00A469A4" w:rsidRPr="00A469A4">
              <w:rPr>
                <w:rFonts w:ascii="Times New Roman" w:eastAsia="Times New Roman" w:hAnsi="Times New Roman" w:cs="Times New Roman"/>
                <w:sz w:val="24"/>
                <w:szCs w:val="24"/>
                <w:lang w:val="uk-UA" w:eastAsia="ru-RU"/>
              </w:rPr>
              <w:t>1</w:t>
            </w:r>
            <w:r w:rsidR="00585E26" w:rsidRPr="00A469A4">
              <w:rPr>
                <w:rFonts w:ascii="Times New Roman" w:eastAsia="Times New Roman" w:hAnsi="Times New Roman" w:cs="Times New Roman"/>
                <w:sz w:val="24"/>
                <w:szCs w:val="24"/>
                <w:lang w:val="uk-UA" w:eastAsia="ru-RU"/>
              </w:rPr>
              <w:t xml:space="preserve">) </w:t>
            </w:r>
            <w:r w:rsidR="008413EC" w:rsidRPr="00A469A4">
              <w:rPr>
                <w:rFonts w:ascii="Times New Roman" w:eastAsia="Times New Roman" w:hAnsi="Times New Roman" w:cs="Times New Roman"/>
                <w:sz w:val="24"/>
                <w:szCs w:val="24"/>
                <w:lang w:val="uk-UA" w:eastAsia="ru-RU"/>
              </w:rPr>
              <w:t>консультаці</w:t>
            </w:r>
            <w:r w:rsidR="00A469A4" w:rsidRPr="00A469A4">
              <w:rPr>
                <w:rFonts w:ascii="Times New Roman" w:eastAsia="Times New Roman" w:hAnsi="Times New Roman" w:cs="Times New Roman"/>
                <w:sz w:val="24"/>
                <w:szCs w:val="24"/>
                <w:lang w:val="uk-UA" w:eastAsia="ru-RU"/>
              </w:rPr>
              <w:t>ю</w:t>
            </w:r>
            <w:r w:rsidR="008413EC" w:rsidRPr="00A469A4">
              <w:rPr>
                <w:rFonts w:ascii="Times New Roman" w:eastAsia="Times New Roman" w:hAnsi="Times New Roman" w:cs="Times New Roman"/>
                <w:sz w:val="24"/>
                <w:szCs w:val="24"/>
                <w:lang w:val="uk-UA" w:eastAsia="ru-RU"/>
              </w:rPr>
              <w:t xml:space="preserve"> суб’</w:t>
            </w:r>
            <w:r w:rsidRPr="00A469A4">
              <w:rPr>
                <w:rFonts w:ascii="Times New Roman" w:eastAsia="Times New Roman" w:hAnsi="Times New Roman" w:cs="Times New Roman"/>
                <w:sz w:val="24"/>
                <w:szCs w:val="24"/>
                <w:lang w:val="uk-UA" w:eastAsia="ru-RU"/>
              </w:rPr>
              <w:t xml:space="preserve">єктам </w:t>
            </w:r>
            <w:r w:rsidR="008413EC" w:rsidRPr="00A469A4">
              <w:rPr>
                <w:rFonts w:ascii="Times New Roman" w:eastAsia="Times New Roman" w:hAnsi="Times New Roman" w:cs="Times New Roman"/>
                <w:sz w:val="24"/>
                <w:szCs w:val="24"/>
                <w:lang w:val="uk-UA" w:eastAsia="ru-RU"/>
              </w:rPr>
              <w:t>МСП</w:t>
            </w:r>
            <w:r w:rsidRPr="00A469A4">
              <w:rPr>
                <w:rFonts w:ascii="Times New Roman" w:eastAsia="Times New Roman" w:hAnsi="Times New Roman" w:cs="Times New Roman"/>
                <w:sz w:val="24"/>
                <w:szCs w:val="24"/>
                <w:lang w:val="uk-UA" w:eastAsia="ru-RU"/>
              </w:rPr>
              <w:t>.</w:t>
            </w:r>
            <w:bookmarkEnd w:id="129"/>
            <w:bookmarkEnd w:id="130"/>
          </w:p>
          <w:p w:rsidR="00BF26AF" w:rsidRPr="00B069DE" w:rsidRDefault="00BF26AF" w:rsidP="00BF26AF">
            <w:pPr>
              <w:ind w:firstLine="397"/>
              <w:jc w:val="both"/>
              <w:rPr>
                <w:rFonts w:ascii="Times New Roman" w:eastAsia="Times New Roman" w:hAnsi="Times New Roman" w:cs="Times New Roman"/>
                <w:sz w:val="24"/>
                <w:szCs w:val="24"/>
                <w:highlight w:val="green"/>
                <w:lang w:val="uk-UA" w:eastAsia="ru-RU"/>
              </w:rPr>
            </w:pPr>
            <w:r w:rsidRPr="00A469A4">
              <w:rPr>
                <w:rFonts w:ascii="Times New Roman" w:eastAsia="Times New Roman" w:hAnsi="Times New Roman" w:cs="Times New Roman"/>
                <w:i/>
                <w:sz w:val="24"/>
                <w:szCs w:val="24"/>
                <w:lang w:val="uk-UA" w:eastAsia="ru-RU"/>
              </w:rPr>
              <w:t>Захід виконується.</w:t>
            </w:r>
            <w:bookmarkEnd w:id="131"/>
            <w:bookmarkEnd w:id="132"/>
            <w:bookmarkEnd w:id="133"/>
          </w:p>
        </w:tc>
        <w:tc>
          <w:tcPr>
            <w:tcW w:w="1843"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p>
        </w:tc>
      </w:tr>
      <w:tr w:rsidR="00BC2627" w:rsidRPr="00264807" w:rsidTr="00C175D2">
        <w:tc>
          <w:tcPr>
            <w:tcW w:w="709" w:type="dxa"/>
            <w:vMerge/>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.2.</w:t>
            </w:r>
            <w:r>
              <w:rPr>
                <w:rFonts w:ascii="Times New Roman" w:hAnsi="Times New Roman" w:cs="Times New Roman"/>
                <w:sz w:val="24"/>
                <w:szCs w:val="24"/>
                <w:lang w:val="uk-UA"/>
              </w:rPr>
              <w:t xml:space="preserve"> </w:t>
            </w:r>
            <w:r w:rsidRPr="009744B9">
              <w:rPr>
                <w:rFonts w:ascii="Times New Roman" w:hAnsi="Times New Roman" w:cs="Times New Roman"/>
                <w:sz w:val="24"/>
                <w:szCs w:val="24"/>
                <w:lang w:val="uk-UA"/>
              </w:rPr>
              <w:t>Надання консультацій роботодавцям</w:t>
            </w:r>
          </w:p>
        </w:tc>
        <w:tc>
          <w:tcPr>
            <w:tcW w:w="1276"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A35F30" w:rsidRPr="00A35F30" w:rsidRDefault="00A35F30" w:rsidP="00A35F30">
            <w:pPr>
              <w:ind w:firstLine="397"/>
              <w:jc w:val="both"/>
              <w:rPr>
                <w:rFonts w:ascii="Times New Roman" w:eastAsia="Times New Roman" w:hAnsi="Times New Roman" w:cs="Times New Roman"/>
                <w:sz w:val="24"/>
                <w:szCs w:val="24"/>
                <w:lang w:val="uk-UA" w:eastAsia="ru-RU"/>
              </w:rPr>
            </w:pPr>
            <w:bookmarkStart w:id="134" w:name="OLE_LINK231"/>
            <w:bookmarkStart w:id="135" w:name="OLE_LINK137"/>
            <w:bookmarkStart w:id="136" w:name="OLE_LINK138"/>
            <w:bookmarkStart w:id="137" w:name="OLE_LINK180"/>
            <w:r w:rsidRPr="00A35F30">
              <w:rPr>
                <w:rFonts w:ascii="Times New Roman" w:eastAsia="Times New Roman" w:hAnsi="Times New Roman" w:cs="Times New Roman"/>
                <w:sz w:val="24"/>
                <w:szCs w:val="24"/>
                <w:lang w:val="uk-UA" w:eastAsia="ru-RU"/>
              </w:rPr>
              <w:t xml:space="preserve">На базі </w:t>
            </w:r>
            <w:proofErr w:type="spellStart"/>
            <w:r w:rsidRPr="00A35F30">
              <w:rPr>
                <w:rFonts w:ascii="Times New Roman" w:eastAsia="Times New Roman" w:hAnsi="Times New Roman" w:cs="Times New Roman"/>
                <w:sz w:val="24"/>
                <w:szCs w:val="24"/>
                <w:lang w:val="uk-UA" w:eastAsia="ru-RU"/>
              </w:rPr>
              <w:t>Сєвєродонецького</w:t>
            </w:r>
            <w:proofErr w:type="spellEnd"/>
            <w:r w:rsidRPr="00A35F30">
              <w:rPr>
                <w:rFonts w:ascii="Times New Roman" w:eastAsia="Times New Roman" w:hAnsi="Times New Roman" w:cs="Times New Roman"/>
                <w:sz w:val="24"/>
                <w:szCs w:val="24"/>
                <w:lang w:val="uk-UA" w:eastAsia="ru-RU"/>
              </w:rPr>
              <w:t xml:space="preserve"> міського та </w:t>
            </w:r>
            <w:proofErr w:type="spellStart"/>
            <w:r w:rsidRPr="00A35F30">
              <w:rPr>
                <w:rFonts w:ascii="Times New Roman" w:eastAsia="Times New Roman" w:hAnsi="Times New Roman" w:cs="Times New Roman"/>
                <w:sz w:val="24"/>
                <w:szCs w:val="24"/>
                <w:lang w:val="uk-UA" w:eastAsia="ru-RU"/>
              </w:rPr>
              <w:t>Старобільського</w:t>
            </w:r>
            <w:proofErr w:type="spellEnd"/>
            <w:r w:rsidRPr="00A35F30">
              <w:rPr>
                <w:rFonts w:ascii="Times New Roman" w:eastAsia="Times New Roman" w:hAnsi="Times New Roman" w:cs="Times New Roman"/>
                <w:sz w:val="24"/>
                <w:szCs w:val="24"/>
                <w:lang w:val="uk-UA" w:eastAsia="ru-RU"/>
              </w:rPr>
              <w:t xml:space="preserve"> районного центрів зайнятості</w:t>
            </w:r>
            <w:bookmarkEnd w:id="134"/>
            <w:r w:rsidRPr="00A35F30">
              <w:rPr>
                <w:rFonts w:ascii="Times New Roman" w:eastAsia="Times New Roman" w:hAnsi="Times New Roman" w:cs="Times New Roman"/>
                <w:sz w:val="24"/>
                <w:szCs w:val="24"/>
                <w:lang w:val="uk-UA" w:eastAsia="ru-RU"/>
              </w:rPr>
              <w:t xml:space="preserve"> здійснюють діяльність </w:t>
            </w:r>
            <w:bookmarkStart w:id="138" w:name="OLE_LINK232"/>
            <w:bookmarkStart w:id="139" w:name="OLE_LINK233"/>
            <w:r w:rsidRPr="00A35F30">
              <w:rPr>
                <w:rFonts w:ascii="Times New Roman" w:eastAsia="Times New Roman" w:hAnsi="Times New Roman" w:cs="Times New Roman"/>
                <w:sz w:val="24"/>
                <w:szCs w:val="24"/>
                <w:lang w:val="uk-UA" w:eastAsia="ru-RU"/>
              </w:rPr>
              <w:t xml:space="preserve">Консалтингові центри, якими </w:t>
            </w:r>
            <w:bookmarkEnd w:id="138"/>
            <w:bookmarkEnd w:id="139"/>
            <w:r w:rsidRPr="00A35F30">
              <w:rPr>
                <w:rFonts w:ascii="Times New Roman" w:eastAsia="Times New Roman" w:hAnsi="Times New Roman" w:cs="Times New Roman"/>
                <w:sz w:val="24"/>
                <w:szCs w:val="24"/>
                <w:lang w:val="uk-UA" w:eastAsia="ru-RU"/>
              </w:rPr>
              <w:t xml:space="preserve">постійно удосконалюється система інформаційного та консультаційного обслуговування осіб з питань організації та провадження підприємницької діяльності. </w:t>
            </w:r>
          </w:p>
          <w:p w:rsidR="00A35F30" w:rsidRPr="00A35F30" w:rsidRDefault="00A35F30" w:rsidP="00A35F30">
            <w:pPr>
              <w:ind w:firstLine="397"/>
              <w:jc w:val="both"/>
              <w:rPr>
                <w:rFonts w:ascii="Times New Roman" w:eastAsia="Times New Roman" w:hAnsi="Times New Roman" w:cs="Times New Roman"/>
                <w:sz w:val="24"/>
                <w:szCs w:val="24"/>
                <w:lang w:val="uk-UA" w:eastAsia="ru-RU"/>
              </w:rPr>
            </w:pPr>
            <w:r w:rsidRPr="00A35F30">
              <w:rPr>
                <w:rFonts w:ascii="Times New Roman" w:eastAsia="Times New Roman" w:hAnsi="Times New Roman" w:cs="Times New Roman"/>
                <w:sz w:val="24"/>
                <w:szCs w:val="24"/>
                <w:lang w:val="uk-UA" w:eastAsia="ru-RU"/>
              </w:rPr>
              <w:t xml:space="preserve">Протягом 9 місяців </w:t>
            </w:r>
            <w:bookmarkStart w:id="140" w:name="OLE_LINK48"/>
            <w:bookmarkStart w:id="141" w:name="OLE_LINK49"/>
            <w:bookmarkStart w:id="142" w:name="OLE_LINK50"/>
            <w:bookmarkStart w:id="143" w:name="OLE_LINK53"/>
            <w:r w:rsidRPr="00A35F30">
              <w:rPr>
                <w:rFonts w:ascii="Times New Roman" w:eastAsia="Times New Roman" w:hAnsi="Times New Roman" w:cs="Times New Roman"/>
                <w:sz w:val="24"/>
                <w:szCs w:val="24"/>
                <w:lang w:val="uk-UA" w:eastAsia="ru-RU"/>
              </w:rPr>
              <w:t xml:space="preserve">Консалтинговими центрами надано </w:t>
            </w:r>
            <w:r w:rsidRPr="00A35F30">
              <w:rPr>
                <w:rFonts w:ascii="Times New Roman" w:eastAsia="Times New Roman" w:hAnsi="Times New Roman" w:cs="Times New Roman"/>
                <w:sz w:val="24"/>
                <w:szCs w:val="24"/>
                <w:lang w:val="uk-UA" w:eastAsia="ru-RU"/>
              </w:rPr>
              <w:br/>
            </w:r>
            <w:bookmarkStart w:id="144" w:name="OLE_LINK234"/>
            <w:bookmarkStart w:id="145" w:name="OLE_LINK235"/>
            <w:r w:rsidRPr="00A35F30">
              <w:rPr>
                <w:rFonts w:ascii="Times New Roman" w:eastAsia="Times New Roman" w:hAnsi="Times New Roman" w:cs="Times New Roman"/>
                <w:sz w:val="24"/>
                <w:szCs w:val="24"/>
                <w:lang w:val="uk-UA" w:eastAsia="ru-RU"/>
              </w:rPr>
              <w:t>700 (у ІІІ кварталі – 410) індивідуальних консультацій</w:t>
            </w:r>
            <w:bookmarkEnd w:id="140"/>
            <w:bookmarkEnd w:id="141"/>
            <w:r w:rsidRPr="00A35F30">
              <w:rPr>
                <w:rFonts w:ascii="Times New Roman" w:eastAsia="Times New Roman" w:hAnsi="Times New Roman" w:cs="Times New Roman"/>
                <w:sz w:val="24"/>
                <w:szCs w:val="24"/>
                <w:lang w:val="uk-UA" w:eastAsia="ru-RU"/>
              </w:rPr>
              <w:t>, проведено 56 (у ІІІ кварталі – 24) семінар</w:t>
            </w:r>
            <w:bookmarkEnd w:id="144"/>
            <w:bookmarkEnd w:id="145"/>
            <w:r w:rsidRPr="00A35F30">
              <w:rPr>
                <w:rFonts w:ascii="Times New Roman" w:eastAsia="Times New Roman" w:hAnsi="Times New Roman" w:cs="Times New Roman"/>
                <w:sz w:val="24"/>
                <w:szCs w:val="24"/>
                <w:lang w:val="uk-UA" w:eastAsia="ru-RU"/>
              </w:rPr>
              <w:t>ів для 440 роботодавців, 50 заходів для 640 безробітних, 9 «Днів роботодавця» та 9 «Днів відкритих дверей».</w:t>
            </w:r>
          </w:p>
          <w:p w:rsidR="00BF26AF" w:rsidRPr="00B069DE" w:rsidRDefault="00BF26AF" w:rsidP="00BF26AF">
            <w:pPr>
              <w:ind w:firstLine="397"/>
              <w:jc w:val="both"/>
              <w:rPr>
                <w:rFonts w:ascii="Times New Roman" w:eastAsia="Times New Roman" w:hAnsi="Times New Roman" w:cs="Times New Roman"/>
                <w:sz w:val="24"/>
                <w:szCs w:val="24"/>
                <w:highlight w:val="green"/>
                <w:lang w:val="uk-UA" w:eastAsia="ru-RU"/>
              </w:rPr>
            </w:pPr>
            <w:bookmarkStart w:id="146" w:name="OLE_LINK191"/>
            <w:bookmarkStart w:id="147" w:name="OLE_LINK192"/>
            <w:bookmarkEnd w:id="142"/>
            <w:bookmarkEnd w:id="143"/>
            <w:r w:rsidRPr="00A35F30">
              <w:rPr>
                <w:rFonts w:ascii="Times New Roman" w:eastAsia="Times New Roman" w:hAnsi="Times New Roman" w:cs="Times New Roman"/>
                <w:i/>
                <w:sz w:val="24"/>
                <w:szCs w:val="24"/>
                <w:lang w:val="uk-UA" w:eastAsia="ru-RU"/>
              </w:rPr>
              <w:lastRenderedPageBreak/>
              <w:t>Захід виконується.</w:t>
            </w:r>
            <w:bookmarkEnd w:id="135"/>
            <w:bookmarkEnd w:id="136"/>
            <w:bookmarkEnd w:id="137"/>
            <w:bookmarkEnd w:id="146"/>
            <w:bookmarkEnd w:id="147"/>
          </w:p>
        </w:tc>
        <w:tc>
          <w:tcPr>
            <w:tcW w:w="1843"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lastRenderedPageBreak/>
              <w:t>не потребує фінансування</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p>
        </w:tc>
      </w:tr>
      <w:tr w:rsidR="00BC2627" w:rsidTr="00C175D2">
        <w:tc>
          <w:tcPr>
            <w:tcW w:w="709" w:type="dxa"/>
            <w:vMerge/>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Pr="009744B9" w:rsidRDefault="00BC2627" w:rsidP="00BC2627">
            <w:pPr>
              <w:ind w:firstLine="0"/>
              <w:rPr>
                <w:rFonts w:ascii="Times New Roman" w:hAnsi="Times New Roman" w:cs="Times New Roman"/>
                <w:sz w:val="24"/>
                <w:szCs w:val="24"/>
                <w:lang w:val="uk-UA"/>
              </w:rPr>
            </w:pPr>
            <w:r>
              <w:rPr>
                <w:rFonts w:ascii="Times New Roman" w:hAnsi="Times New Roman" w:cs="Times New Roman"/>
                <w:sz w:val="24"/>
                <w:szCs w:val="24"/>
                <w:lang w:val="uk-UA"/>
              </w:rPr>
              <w:t>6</w:t>
            </w:r>
            <w:r w:rsidRPr="009744B9">
              <w:rPr>
                <w:rFonts w:ascii="Times New Roman" w:hAnsi="Times New Roman" w:cs="Times New Roman"/>
                <w:sz w:val="24"/>
                <w:szCs w:val="24"/>
                <w:lang w:val="uk-UA"/>
              </w:rPr>
              <w:t xml:space="preserve">.3. Забезпечення ефективного функціонування в області телефонних «гарячих ліній» </w:t>
            </w:r>
          </w:p>
          <w:p w:rsidR="00BC2627" w:rsidRDefault="00BC2627" w:rsidP="00BC2627">
            <w:pPr>
              <w:ind w:firstLine="0"/>
              <w:rPr>
                <w:rFonts w:ascii="Times New Roman" w:hAnsi="Times New Roman" w:cs="Times New Roman"/>
                <w:sz w:val="24"/>
                <w:szCs w:val="24"/>
                <w:lang w:val="uk-UA"/>
              </w:rPr>
            </w:pPr>
            <w:r w:rsidRPr="009744B9">
              <w:rPr>
                <w:rFonts w:ascii="Times New Roman" w:hAnsi="Times New Roman" w:cs="Times New Roman"/>
                <w:sz w:val="24"/>
                <w:szCs w:val="24"/>
                <w:lang w:val="uk-UA"/>
              </w:rPr>
              <w:t>для підприємців</w:t>
            </w:r>
          </w:p>
        </w:tc>
        <w:tc>
          <w:tcPr>
            <w:tcW w:w="1276"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130D02" w:rsidRPr="006874E2" w:rsidRDefault="008B5447" w:rsidP="00130D02">
            <w:pPr>
              <w:ind w:firstLine="397"/>
              <w:jc w:val="both"/>
              <w:rPr>
                <w:rFonts w:ascii="Times New Roman" w:eastAsia="Times New Roman" w:hAnsi="Times New Roman" w:cs="Times New Roman"/>
                <w:sz w:val="24"/>
                <w:szCs w:val="24"/>
                <w:lang w:val="uk-UA" w:eastAsia="ru-RU"/>
              </w:rPr>
            </w:pPr>
            <w:bookmarkStart w:id="148" w:name="OLE_LINK139"/>
            <w:bookmarkStart w:id="149" w:name="OLE_LINK140"/>
            <w:bookmarkStart w:id="150" w:name="OLE_LINK187"/>
            <w:r w:rsidRPr="006874E2">
              <w:rPr>
                <w:rFonts w:ascii="Times New Roman" w:eastAsia="Times New Roman" w:hAnsi="Times New Roman" w:cs="Times New Roman"/>
                <w:sz w:val="24"/>
                <w:szCs w:val="24"/>
                <w:lang w:val="uk-UA" w:eastAsia="ru-RU"/>
              </w:rPr>
              <w:t xml:space="preserve">Для оперативного вирішення актуальних питань, які стосуються підприємницької діяльності, в області працюють «гарячі лінії» для підприємців, утворені при виконавчих комітетах міських рад міст обласного значення та райдержадміністраціях. На «гарячі лінії» від підприємців надійшло </w:t>
            </w:r>
            <w:bookmarkStart w:id="151" w:name="OLE_LINK89"/>
            <w:bookmarkStart w:id="152" w:name="OLE_LINK90"/>
            <w:r w:rsidR="006874E2" w:rsidRPr="006874E2">
              <w:rPr>
                <w:rFonts w:ascii="Times New Roman" w:eastAsia="Times New Roman" w:hAnsi="Times New Roman" w:cs="Times New Roman"/>
                <w:sz w:val="24"/>
                <w:szCs w:val="24"/>
                <w:lang w:val="uk-UA" w:eastAsia="ru-RU"/>
              </w:rPr>
              <w:t>357</w:t>
            </w:r>
            <w:r w:rsidR="00153E09" w:rsidRPr="006874E2">
              <w:rPr>
                <w:rFonts w:ascii="Times New Roman" w:eastAsia="Times New Roman" w:hAnsi="Times New Roman" w:cs="Times New Roman"/>
                <w:sz w:val="24"/>
                <w:szCs w:val="24"/>
                <w:lang w:val="uk-UA" w:eastAsia="ru-RU"/>
              </w:rPr>
              <w:t xml:space="preserve"> (у І</w:t>
            </w:r>
            <w:r w:rsidR="006874E2" w:rsidRPr="006874E2">
              <w:rPr>
                <w:rFonts w:ascii="Times New Roman" w:eastAsia="Times New Roman" w:hAnsi="Times New Roman" w:cs="Times New Roman"/>
                <w:sz w:val="24"/>
                <w:szCs w:val="24"/>
                <w:lang w:val="uk-UA" w:eastAsia="ru-RU"/>
              </w:rPr>
              <w:t>І</w:t>
            </w:r>
            <w:r w:rsidR="00153E09" w:rsidRPr="006874E2">
              <w:rPr>
                <w:rFonts w:ascii="Times New Roman" w:eastAsia="Times New Roman" w:hAnsi="Times New Roman" w:cs="Times New Roman"/>
                <w:sz w:val="24"/>
                <w:szCs w:val="24"/>
                <w:lang w:val="uk-UA" w:eastAsia="ru-RU"/>
              </w:rPr>
              <w:t>І кварталі -1</w:t>
            </w:r>
            <w:r w:rsidR="006874E2" w:rsidRPr="006874E2">
              <w:rPr>
                <w:rFonts w:ascii="Times New Roman" w:eastAsia="Times New Roman" w:hAnsi="Times New Roman" w:cs="Times New Roman"/>
                <w:sz w:val="24"/>
                <w:szCs w:val="24"/>
                <w:lang w:val="uk-UA" w:eastAsia="ru-RU"/>
              </w:rPr>
              <w:t>29</w:t>
            </w:r>
            <w:r w:rsidR="00153E09" w:rsidRPr="006874E2">
              <w:rPr>
                <w:rFonts w:ascii="Times New Roman" w:eastAsia="Times New Roman" w:hAnsi="Times New Roman" w:cs="Times New Roman"/>
                <w:sz w:val="24"/>
                <w:szCs w:val="24"/>
                <w:lang w:val="uk-UA" w:eastAsia="ru-RU"/>
              </w:rPr>
              <w:t>)</w:t>
            </w:r>
            <w:r w:rsidRPr="006874E2">
              <w:rPr>
                <w:rFonts w:ascii="Times New Roman" w:eastAsia="Times New Roman" w:hAnsi="Times New Roman" w:cs="Times New Roman"/>
                <w:sz w:val="24"/>
                <w:szCs w:val="24"/>
                <w:lang w:val="uk-UA" w:eastAsia="ru-RU"/>
              </w:rPr>
              <w:t xml:space="preserve"> </w:t>
            </w:r>
            <w:bookmarkEnd w:id="151"/>
            <w:bookmarkEnd w:id="152"/>
            <w:r w:rsidRPr="006874E2">
              <w:rPr>
                <w:rFonts w:ascii="Times New Roman" w:eastAsia="Times New Roman" w:hAnsi="Times New Roman" w:cs="Times New Roman"/>
                <w:sz w:val="24"/>
                <w:szCs w:val="24"/>
                <w:lang w:val="uk-UA" w:eastAsia="ru-RU"/>
              </w:rPr>
              <w:t>звернень, на які було надано роз’яснення.</w:t>
            </w:r>
          </w:p>
          <w:p w:rsidR="00130D02" w:rsidRDefault="00130D02" w:rsidP="00130D02">
            <w:pPr>
              <w:ind w:firstLine="397"/>
              <w:jc w:val="both"/>
              <w:rPr>
                <w:rFonts w:ascii="Times New Roman" w:eastAsia="Times New Roman" w:hAnsi="Times New Roman" w:cs="Times New Roman"/>
                <w:sz w:val="24"/>
                <w:szCs w:val="24"/>
                <w:lang w:val="uk-UA" w:eastAsia="ru-RU"/>
              </w:rPr>
            </w:pPr>
            <w:r w:rsidRPr="006874E2">
              <w:rPr>
                <w:rFonts w:ascii="Times New Roman" w:eastAsia="Times New Roman" w:hAnsi="Times New Roman" w:cs="Times New Roman"/>
                <w:sz w:val="24"/>
                <w:szCs w:val="24"/>
                <w:lang w:val="uk-UA" w:eastAsia="ru-RU"/>
              </w:rPr>
              <w:t>Також здійснює свою діяльність державна установа «Луганський обласний контактний центр». Основними завданнями Центру є: сприяння вирішенню питань, з якими громадяни, в тому числі й підприємці, звертаються до органів державної та місцевої влади, шляхом надання консультативно-правових послуг відповідно до чинного законодавства.</w:t>
            </w:r>
          </w:p>
          <w:p w:rsidR="00130D02" w:rsidRPr="006A79CC" w:rsidRDefault="00130D02" w:rsidP="00130D02">
            <w:pPr>
              <w:ind w:firstLine="397"/>
              <w:jc w:val="both"/>
              <w:rPr>
                <w:rFonts w:ascii="Times New Roman" w:eastAsia="Times New Roman" w:hAnsi="Times New Roman" w:cs="Times New Roman"/>
                <w:sz w:val="24"/>
                <w:szCs w:val="24"/>
                <w:lang w:val="uk-UA" w:eastAsia="ru-RU"/>
              </w:rPr>
            </w:pPr>
            <w:r w:rsidRPr="005B3DDC">
              <w:rPr>
                <w:rFonts w:ascii="Times New Roman" w:eastAsia="Times New Roman" w:hAnsi="Times New Roman" w:cs="Times New Roman"/>
                <w:i/>
                <w:sz w:val="24"/>
                <w:szCs w:val="24"/>
                <w:lang w:val="uk-UA" w:eastAsia="ru-RU"/>
              </w:rPr>
              <w:t>Захід виконується.</w:t>
            </w:r>
            <w:bookmarkEnd w:id="148"/>
            <w:bookmarkEnd w:id="149"/>
            <w:bookmarkEnd w:id="150"/>
          </w:p>
        </w:tc>
        <w:tc>
          <w:tcPr>
            <w:tcW w:w="1843"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6A79CC">
              <w:rPr>
                <w:rFonts w:ascii="Times New Roman" w:hAnsi="Times New Roman" w:cs="Times New Roman"/>
                <w:sz w:val="24"/>
                <w:szCs w:val="24"/>
                <w:lang w:val="uk-UA"/>
              </w:rPr>
              <w:t>не потребує фінансування</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p>
        </w:tc>
      </w:tr>
      <w:tr w:rsidR="00BC2627" w:rsidTr="003A6278">
        <w:tc>
          <w:tcPr>
            <w:tcW w:w="15876" w:type="dxa"/>
            <w:gridSpan w:val="6"/>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b/>
                <w:i/>
                <w:sz w:val="24"/>
                <w:szCs w:val="24"/>
                <w:lang w:val="en-US"/>
              </w:rPr>
              <w:t>IV</w:t>
            </w:r>
            <w:r w:rsidRPr="009744B9">
              <w:rPr>
                <w:rFonts w:ascii="Times New Roman" w:hAnsi="Times New Roman" w:cs="Times New Roman"/>
                <w:b/>
                <w:i/>
                <w:sz w:val="24"/>
                <w:szCs w:val="24"/>
                <w:lang w:val="uk-UA"/>
              </w:rPr>
              <w:t>. Навчання, підготовка та перепідготовка кадрів для сфери підприємництва</w:t>
            </w:r>
          </w:p>
        </w:tc>
      </w:tr>
      <w:tr w:rsidR="00BC2627" w:rsidTr="00C67144">
        <w:tc>
          <w:tcPr>
            <w:tcW w:w="709"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bookmarkStart w:id="153" w:name="_Hlk520101300"/>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7.1</w:t>
            </w:r>
            <w:r w:rsidRPr="009744B9">
              <w:rPr>
                <w:rFonts w:ascii="Times New Roman" w:hAnsi="Times New Roman" w:cs="Times New Roman"/>
                <w:sz w:val="24"/>
                <w:szCs w:val="24"/>
                <w:lang w:val="uk-UA"/>
              </w:rPr>
              <w:t xml:space="preserve">. </w:t>
            </w:r>
            <w:bookmarkStart w:id="154" w:name="OLE_LINK11"/>
            <w:bookmarkStart w:id="155" w:name="OLE_LINK12"/>
            <w:r w:rsidRPr="009744B9">
              <w:rPr>
                <w:rFonts w:ascii="Times New Roman" w:hAnsi="Times New Roman" w:cs="Times New Roman"/>
                <w:sz w:val="24"/>
                <w:szCs w:val="24"/>
                <w:lang w:val="uk-UA"/>
              </w:rPr>
              <w:t>Організація професійного навчання безробітних за навчальними планами та програмами, що сприяють розвитку малого підприємництва та започаткуванню власної справи</w:t>
            </w:r>
            <w:bookmarkEnd w:id="154"/>
            <w:bookmarkEnd w:id="155"/>
          </w:p>
        </w:tc>
        <w:tc>
          <w:tcPr>
            <w:tcW w:w="1276" w:type="dxa"/>
          </w:tcPr>
          <w:p w:rsidR="00BC2627" w:rsidRPr="00590D93" w:rsidRDefault="007F78D9"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3C4021" w:rsidRPr="003C4021" w:rsidRDefault="003C4021" w:rsidP="003C4021">
            <w:pPr>
              <w:ind w:firstLine="397"/>
              <w:jc w:val="both"/>
              <w:rPr>
                <w:rFonts w:ascii="Times New Roman" w:eastAsia="Times New Roman" w:hAnsi="Times New Roman" w:cs="Times New Roman"/>
                <w:sz w:val="24"/>
                <w:szCs w:val="24"/>
                <w:lang w:val="uk-UA" w:eastAsia="ru-RU"/>
              </w:rPr>
            </w:pPr>
            <w:bookmarkStart w:id="156" w:name="OLE_LINK141"/>
            <w:bookmarkStart w:id="157" w:name="OLE_LINK148"/>
            <w:bookmarkStart w:id="158" w:name="OLE_LINK190"/>
            <w:r w:rsidRPr="003C4021">
              <w:rPr>
                <w:rFonts w:ascii="Times New Roman" w:eastAsia="Times New Roman" w:hAnsi="Times New Roman" w:cs="Times New Roman"/>
                <w:i/>
                <w:sz w:val="24"/>
                <w:szCs w:val="24"/>
                <w:lang w:val="uk-UA" w:eastAsia="ru-RU"/>
              </w:rPr>
              <w:t xml:space="preserve">Центрами зайнятості області </w:t>
            </w:r>
            <w:r w:rsidRPr="003C4021">
              <w:rPr>
                <w:rFonts w:ascii="Times New Roman" w:eastAsia="Times New Roman" w:hAnsi="Times New Roman" w:cs="Times New Roman"/>
                <w:sz w:val="24"/>
                <w:szCs w:val="24"/>
                <w:lang w:val="uk-UA" w:eastAsia="ru-RU"/>
              </w:rPr>
              <w:t xml:space="preserve">проводилася робота з формування груп з числа безробітних громадян на професійне навчання для самостійної зайнятості та подальшого працевлаштування у сфері малого бізнесу. Протягом січня-вересня за курсом «Основи бізнес-планування» </w:t>
            </w:r>
            <w:r w:rsidRPr="003C4021">
              <w:rPr>
                <w:rFonts w:ascii="Times New Roman" w:eastAsia="Times New Roman" w:hAnsi="Times New Roman" w:cs="Times New Roman"/>
                <w:i/>
                <w:sz w:val="24"/>
                <w:szCs w:val="24"/>
                <w:lang w:val="uk-UA" w:eastAsia="ru-RU"/>
              </w:rPr>
              <w:t>направлено на навчання 37 (у ІІІ кварталі – 8) осіб</w:t>
            </w:r>
            <w:r w:rsidRPr="003C4021">
              <w:rPr>
                <w:rFonts w:ascii="Times New Roman" w:eastAsia="Times New Roman" w:hAnsi="Times New Roman" w:cs="Times New Roman"/>
                <w:sz w:val="24"/>
                <w:szCs w:val="24"/>
                <w:lang w:val="uk-UA" w:eastAsia="ru-RU"/>
              </w:rPr>
              <w:t xml:space="preserve">, з них: 13 учасників АТО, 7 внутрішньо переміщених осіб. </w:t>
            </w:r>
          </w:p>
          <w:p w:rsidR="003C4021" w:rsidRPr="003C4021" w:rsidRDefault="003C4021" w:rsidP="003C4021">
            <w:pPr>
              <w:ind w:firstLine="397"/>
              <w:jc w:val="both"/>
              <w:rPr>
                <w:rFonts w:ascii="Times New Roman" w:eastAsia="Times New Roman" w:hAnsi="Times New Roman" w:cs="Times New Roman"/>
                <w:sz w:val="24"/>
                <w:szCs w:val="24"/>
                <w:lang w:val="uk-UA" w:eastAsia="ru-RU"/>
              </w:rPr>
            </w:pPr>
            <w:r w:rsidRPr="003C4021">
              <w:rPr>
                <w:rFonts w:ascii="Times New Roman" w:eastAsia="Times New Roman" w:hAnsi="Times New Roman" w:cs="Times New Roman"/>
                <w:sz w:val="24"/>
                <w:szCs w:val="24"/>
                <w:lang w:val="uk-UA" w:eastAsia="ru-RU"/>
              </w:rPr>
              <w:t>На навчання за професіями «Продавець продовольчих товарів», «Продавець непродовольчих товарів», «</w:t>
            </w:r>
            <w:proofErr w:type="spellStart"/>
            <w:r w:rsidRPr="003C4021">
              <w:rPr>
                <w:rFonts w:ascii="Times New Roman" w:eastAsia="Times New Roman" w:hAnsi="Times New Roman" w:cs="Times New Roman"/>
                <w:sz w:val="24"/>
                <w:szCs w:val="24"/>
                <w:lang w:val="uk-UA" w:eastAsia="ru-RU"/>
              </w:rPr>
              <w:t>Манікюрник</w:t>
            </w:r>
            <w:proofErr w:type="spellEnd"/>
            <w:r w:rsidRPr="003C4021">
              <w:rPr>
                <w:rFonts w:ascii="Times New Roman" w:eastAsia="Times New Roman" w:hAnsi="Times New Roman" w:cs="Times New Roman"/>
                <w:sz w:val="24"/>
                <w:szCs w:val="24"/>
                <w:lang w:val="uk-UA" w:eastAsia="ru-RU"/>
              </w:rPr>
              <w:t>», «Перукар (перукар-модельєр)», «</w:t>
            </w:r>
            <w:proofErr w:type="spellStart"/>
            <w:r w:rsidRPr="003C4021">
              <w:rPr>
                <w:rFonts w:ascii="Times New Roman" w:eastAsia="Times New Roman" w:hAnsi="Times New Roman" w:cs="Times New Roman"/>
                <w:sz w:val="24"/>
                <w:szCs w:val="24"/>
                <w:lang w:val="uk-UA" w:eastAsia="ru-RU"/>
              </w:rPr>
              <w:t>Візажист</w:t>
            </w:r>
            <w:proofErr w:type="spellEnd"/>
            <w:r w:rsidRPr="003C4021">
              <w:rPr>
                <w:rFonts w:ascii="Times New Roman" w:eastAsia="Times New Roman" w:hAnsi="Times New Roman" w:cs="Times New Roman"/>
                <w:sz w:val="24"/>
                <w:szCs w:val="24"/>
                <w:lang w:val="uk-UA" w:eastAsia="ru-RU"/>
              </w:rPr>
              <w:t>», «Кухар», «Маляр», «Штукатур», «Кравець», «Швачка», «Електрогазозварник», «Водій автотранспортних засобів», що сприяють започаткуванню власної справи, направлено 229 (у ІІІ кварталі – 65) безробітних.</w:t>
            </w:r>
          </w:p>
          <w:p w:rsidR="00130D02" w:rsidRPr="00B069DE" w:rsidRDefault="00130D02" w:rsidP="00130D02">
            <w:pPr>
              <w:ind w:firstLine="397"/>
              <w:jc w:val="both"/>
              <w:rPr>
                <w:rFonts w:ascii="Times New Roman" w:eastAsia="Times New Roman" w:hAnsi="Times New Roman" w:cs="Times New Roman"/>
                <w:sz w:val="24"/>
                <w:szCs w:val="24"/>
                <w:highlight w:val="green"/>
                <w:lang w:val="uk-UA" w:eastAsia="ru-RU"/>
              </w:rPr>
            </w:pPr>
            <w:bookmarkStart w:id="159" w:name="OLE_LINK219"/>
            <w:bookmarkStart w:id="160" w:name="OLE_LINK220"/>
            <w:r w:rsidRPr="003C4021">
              <w:rPr>
                <w:rFonts w:ascii="Times New Roman" w:eastAsia="Times New Roman" w:hAnsi="Times New Roman" w:cs="Times New Roman"/>
                <w:i/>
                <w:sz w:val="24"/>
                <w:szCs w:val="24"/>
                <w:lang w:val="uk-UA" w:eastAsia="ru-RU"/>
              </w:rPr>
              <w:t>Захід виконується.</w:t>
            </w:r>
            <w:bookmarkEnd w:id="156"/>
            <w:bookmarkEnd w:id="157"/>
            <w:bookmarkEnd w:id="158"/>
            <w:bookmarkEnd w:id="159"/>
            <w:bookmarkEnd w:id="160"/>
          </w:p>
        </w:tc>
        <w:tc>
          <w:tcPr>
            <w:tcW w:w="1843" w:type="dxa"/>
            <w:shd w:val="clear" w:color="auto" w:fill="auto"/>
          </w:tcPr>
          <w:p w:rsidR="00C67144" w:rsidRPr="006A79CC" w:rsidRDefault="003C4021" w:rsidP="00C67144">
            <w:pPr>
              <w:ind w:firstLine="0"/>
              <w:jc w:val="center"/>
              <w:rPr>
                <w:rFonts w:ascii="Times New Roman" w:eastAsia="Times New Roman" w:hAnsi="Times New Roman" w:cs="Times New Roman"/>
                <w:sz w:val="24"/>
                <w:szCs w:val="24"/>
                <w:lang w:val="uk-UA" w:eastAsia="ru-RU"/>
              </w:rPr>
            </w:pPr>
            <w:r w:rsidRPr="00E440ED">
              <w:rPr>
                <w:rFonts w:ascii="Times New Roman" w:eastAsia="Times New Roman" w:hAnsi="Times New Roman" w:cs="Times New Roman"/>
                <w:sz w:val="24"/>
                <w:szCs w:val="24"/>
                <w:lang w:val="uk-UA" w:eastAsia="ru-RU"/>
              </w:rPr>
              <w:t>642</w:t>
            </w:r>
            <w:r w:rsidR="00C67144" w:rsidRPr="00E440ED">
              <w:rPr>
                <w:rFonts w:ascii="Times New Roman" w:eastAsia="Times New Roman" w:hAnsi="Times New Roman" w:cs="Times New Roman"/>
                <w:sz w:val="24"/>
                <w:szCs w:val="24"/>
                <w:lang w:val="uk-UA" w:eastAsia="ru-RU"/>
              </w:rPr>
              <w:t>,0</w:t>
            </w:r>
          </w:p>
        </w:tc>
        <w:tc>
          <w:tcPr>
            <w:tcW w:w="1559" w:type="dxa"/>
          </w:tcPr>
          <w:p w:rsidR="00BC2627" w:rsidRPr="006A79CC" w:rsidRDefault="00BC2627"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 xml:space="preserve">кошти </w:t>
            </w:r>
            <w:r>
              <w:rPr>
                <w:rFonts w:ascii="Times New Roman" w:hAnsi="Times New Roman" w:cs="Times New Roman"/>
                <w:sz w:val="24"/>
                <w:szCs w:val="24"/>
                <w:lang w:val="uk-UA"/>
              </w:rPr>
              <w:t>ФЗДССУВБ</w:t>
            </w:r>
          </w:p>
        </w:tc>
      </w:tr>
      <w:tr w:rsidR="00BC2627" w:rsidTr="00C67144">
        <w:tc>
          <w:tcPr>
            <w:tcW w:w="709" w:type="dxa"/>
          </w:tcPr>
          <w:p w:rsidR="00BC2627" w:rsidRPr="00590D93" w:rsidRDefault="00BC2627" w:rsidP="00614A56">
            <w:pPr>
              <w:ind w:firstLine="0"/>
              <w:jc w:val="center"/>
              <w:rPr>
                <w:rFonts w:ascii="Times New Roman" w:eastAsia="Times New Roman" w:hAnsi="Times New Roman" w:cs="Times New Roman"/>
                <w:sz w:val="24"/>
                <w:szCs w:val="24"/>
                <w:lang w:val="uk-UA" w:eastAsia="ru-RU"/>
              </w:rPr>
            </w:pPr>
          </w:p>
        </w:tc>
        <w:tc>
          <w:tcPr>
            <w:tcW w:w="3827" w:type="dxa"/>
          </w:tcPr>
          <w:p w:rsidR="00BC2627" w:rsidRDefault="00BC2627" w:rsidP="00590D93">
            <w:pPr>
              <w:ind w:firstLine="0"/>
              <w:rPr>
                <w:rFonts w:ascii="Times New Roman" w:hAnsi="Times New Roman" w:cs="Times New Roman"/>
                <w:sz w:val="24"/>
                <w:szCs w:val="24"/>
                <w:lang w:val="uk-UA"/>
              </w:rPr>
            </w:pPr>
            <w:r>
              <w:rPr>
                <w:rFonts w:ascii="Times New Roman" w:hAnsi="Times New Roman" w:cs="Times New Roman"/>
                <w:sz w:val="24"/>
                <w:szCs w:val="24"/>
                <w:lang w:val="uk-UA"/>
              </w:rPr>
              <w:t>7.2</w:t>
            </w:r>
            <w:r w:rsidRPr="009744B9">
              <w:rPr>
                <w:rFonts w:ascii="Times New Roman" w:hAnsi="Times New Roman" w:cs="Times New Roman"/>
                <w:sz w:val="24"/>
                <w:szCs w:val="24"/>
                <w:lang w:val="uk-UA"/>
              </w:rPr>
              <w:t xml:space="preserve">. </w:t>
            </w:r>
            <w:bookmarkStart w:id="161" w:name="OLE_LINK17"/>
            <w:bookmarkStart w:id="162" w:name="OLE_LINK18"/>
            <w:r w:rsidRPr="009744B9">
              <w:rPr>
                <w:rFonts w:ascii="Times New Roman" w:hAnsi="Times New Roman" w:cs="Times New Roman"/>
                <w:sz w:val="24"/>
                <w:szCs w:val="24"/>
                <w:lang w:val="uk-UA"/>
              </w:rPr>
              <w:t xml:space="preserve">Проведення тренінгів з орієнтації на підприємницьку діяльність та презентацій професій, пов’язаних </w:t>
            </w:r>
            <w:r>
              <w:rPr>
                <w:rFonts w:ascii="Times New Roman" w:hAnsi="Times New Roman" w:cs="Times New Roman"/>
                <w:sz w:val="24"/>
                <w:szCs w:val="24"/>
                <w:lang w:val="uk-UA"/>
              </w:rPr>
              <w:t>і</w:t>
            </w:r>
            <w:r w:rsidRPr="009744B9">
              <w:rPr>
                <w:rFonts w:ascii="Times New Roman" w:hAnsi="Times New Roman" w:cs="Times New Roman"/>
                <w:sz w:val="24"/>
                <w:szCs w:val="24"/>
                <w:lang w:val="uk-UA"/>
              </w:rPr>
              <w:t xml:space="preserve">з </w:t>
            </w:r>
            <w:proofErr w:type="spellStart"/>
            <w:r w:rsidRPr="009744B9">
              <w:rPr>
                <w:rFonts w:ascii="Times New Roman" w:hAnsi="Times New Roman" w:cs="Times New Roman"/>
                <w:sz w:val="24"/>
                <w:szCs w:val="24"/>
                <w:lang w:val="uk-UA"/>
              </w:rPr>
              <w:t>самозайнятістю</w:t>
            </w:r>
            <w:proofErr w:type="spellEnd"/>
            <w:r w:rsidRPr="009744B9">
              <w:rPr>
                <w:rFonts w:ascii="Times New Roman" w:hAnsi="Times New Roman" w:cs="Times New Roman"/>
                <w:sz w:val="24"/>
                <w:szCs w:val="24"/>
                <w:lang w:val="uk-UA"/>
              </w:rPr>
              <w:t xml:space="preserve"> та започаткуванням власної справи</w:t>
            </w:r>
            <w:bookmarkEnd w:id="161"/>
            <w:bookmarkEnd w:id="162"/>
          </w:p>
        </w:tc>
        <w:tc>
          <w:tcPr>
            <w:tcW w:w="1276" w:type="dxa"/>
          </w:tcPr>
          <w:p w:rsidR="00BC2627" w:rsidRPr="00590D93" w:rsidRDefault="007F78D9" w:rsidP="00614A56">
            <w:pPr>
              <w:ind w:firstLine="0"/>
              <w:jc w:val="center"/>
              <w:rPr>
                <w:rFonts w:ascii="Times New Roman" w:eastAsia="Times New Roman" w:hAnsi="Times New Roman" w:cs="Times New Roman"/>
                <w:sz w:val="24"/>
                <w:szCs w:val="24"/>
                <w:lang w:val="uk-UA" w:eastAsia="ru-RU"/>
              </w:rPr>
            </w:pPr>
            <w:r w:rsidRPr="009744B9">
              <w:rPr>
                <w:rFonts w:ascii="Times New Roman" w:hAnsi="Times New Roman" w:cs="Times New Roman"/>
                <w:sz w:val="24"/>
                <w:szCs w:val="24"/>
                <w:lang w:val="uk-UA"/>
              </w:rPr>
              <w:t>2018-20</w:t>
            </w:r>
            <w:r>
              <w:rPr>
                <w:rFonts w:ascii="Times New Roman" w:hAnsi="Times New Roman" w:cs="Times New Roman"/>
                <w:sz w:val="24"/>
                <w:szCs w:val="24"/>
                <w:lang w:val="uk-UA"/>
              </w:rPr>
              <w:t>20</w:t>
            </w:r>
            <w:r w:rsidRPr="009744B9">
              <w:rPr>
                <w:rFonts w:ascii="Times New Roman" w:hAnsi="Times New Roman" w:cs="Times New Roman"/>
                <w:sz w:val="24"/>
                <w:szCs w:val="24"/>
                <w:lang w:val="uk-UA"/>
              </w:rPr>
              <w:t xml:space="preserve"> роки</w:t>
            </w:r>
          </w:p>
        </w:tc>
        <w:tc>
          <w:tcPr>
            <w:tcW w:w="6662" w:type="dxa"/>
          </w:tcPr>
          <w:p w:rsidR="003C4021" w:rsidRPr="003C4021" w:rsidRDefault="003C4021" w:rsidP="003C4021">
            <w:pPr>
              <w:ind w:firstLine="397"/>
              <w:jc w:val="both"/>
              <w:rPr>
                <w:rFonts w:ascii="Times New Roman" w:eastAsia="Times New Roman" w:hAnsi="Times New Roman" w:cs="Times New Roman"/>
                <w:sz w:val="24"/>
                <w:szCs w:val="24"/>
                <w:lang w:val="uk-UA" w:eastAsia="ru-RU"/>
              </w:rPr>
            </w:pPr>
            <w:bookmarkStart w:id="163" w:name="OLE_LINK149"/>
            <w:bookmarkStart w:id="164" w:name="OLE_LINK150"/>
            <w:bookmarkStart w:id="165" w:name="OLE_LINK193"/>
            <w:r w:rsidRPr="003C4021">
              <w:rPr>
                <w:rFonts w:ascii="Times New Roman" w:eastAsia="Times New Roman" w:hAnsi="Times New Roman" w:cs="Times New Roman"/>
                <w:sz w:val="24"/>
                <w:szCs w:val="24"/>
                <w:lang w:val="uk-UA" w:eastAsia="ru-RU"/>
              </w:rPr>
              <w:t xml:space="preserve">Загалом центрами зайнятості області протягом січня-вересня проведено 249 навчальних семінарів, тренінгів, у яких взяли участь 3 474 особи. </w:t>
            </w:r>
          </w:p>
          <w:p w:rsidR="003C4021" w:rsidRPr="003C4021" w:rsidRDefault="003C4021" w:rsidP="003C4021">
            <w:pPr>
              <w:ind w:firstLine="397"/>
              <w:jc w:val="both"/>
              <w:rPr>
                <w:rFonts w:ascii="Times New Roman" w:eastAsia="Times New Roman" w:hAnsi="Times New Roman" w:cs="Times New Roman"/>
                <w:sz w:val="24"/>
                <w:szCs w:val="24"/>
                <w:lang w:val="uk-UA" w:eastAsia="ru-RU"/>
              </w:rPr>
            </w:pPr>
            <w:bookmarkStart w:id="166" w:name="OLE_LINK201"/>
            <w:bookmarkStart w:id="167" w:name="OLE_LINK202"/>
            <w:r w:rsidRPr="003C4021">
              <w:rPr>
                <w:rFonts w:ascii="Times New Roman" w:eastAsia="Times New Roman" w:hAnsi="Times New Roman" w:cs="Times New Roman"/>
                <w:sz w:val="24"/>
                <w:szCs w:val="24"/>
                <w:lang w:val="uk-UA" w:eastAsia="ru-RU"/>
              </w:rPr>
              <w:t xml:space="preserve">Спеціалістами служби зайнятості із залученням кваліфікованих тренерів-психологів проведено 49 тренінгів: «Як започаткувати власну справу або формула успіху для </w:t>
            </w:r>
            <w:r w:rsidRPr="003C4021">
              <w:rPr>
                <w:rFonts w:ascii="Times New Roman" w:eastAsia="Times New Roman" w:hAnsi="Times New Roman" w:cs="Times New Roman"/>
                <w:sz w:val="24"/>
                <w:szCs w:val="24"/>
                <w:lang w:val="uk-UA" w:eastAsia="ru-RU"/>
              </w:rPr>
              <w:lastRenderedPageBreak/>
              <w:t>підприємця», «Психологічна мотивація молоді до започаткування власної справи», «Сучасний підхід до пошуку роботи», «Бізнес-планування», «Від самопізнання до самореалізації» для 760 осіб.</w:t>
            </w:r>
          </w:p>
          <w:bookmarkEnd w:id="166"/>
          <w:bookmarkEnd w:id="167"/>
          <w:p w:rsidR="003C4021" w:rsidRDefault="003C4021" w:rsidP="003C4021">
            <w:pPr>
              <w:ind w:firstLine="397"/>
              <w:jc w:val="both"/>
              <w:rPr>
                <w:rFonts w:ascii="Times New Roman" w:eastAsia="Times New Roman" w:hAnsi="Times New Roman" w:cs="Times New Roman"/>
                <w:sz w:val="24"/>
                <w:szCs w:val="24"/>
                <w:lang w:val="uk-UA" w:eastAsia="ru-RU"/>
              </w:rPr>
            </w:pPr>
            <w:r w:rsidRPr="003C4021">
              <w:rPr>
                <w:rFonts w:ascii="Times New Roman" w:eastAsia="Times New Roman" w:hAnsi="Times New Roman" w:cs="Times New Roman"/>
                <w:sz w:val="24"/>
                <w:szCs w:val="24"/>
                <w:lang w:val="uk-UA" w:eastAsia="ru-RU"/>
              </w:rPr>
              <w:t xml:space="preserve">З метою орієнтації на </w:t>
            </w:r>
            <w:proofErr w:type="spellStart"/>
            <w:r w:rsidRPr="003C4021">
              <w:rPr>
                <w:rFonts w:ascii="Times New Roman" w:eastAsia="Times New Roman" w:hAnsi="Times New Roman" w:cs="Times New Roman"/>
                <w:sz w:val="24"/>
                <w:szCs w:val="24"/>
                <w:lang w:val="uk-UA" w:eastAsia="ru-RU"/>
              </w:rPr>
              <w:t>самозайнятість</w:t>
            </w:r>
            <w:proofErr w:type="spellEnd"/>
            <w:r w:rsidRPr="003C4021">
              <w:rPr>
                <w:rFonts w:ascii="Times New Roman" w:eastAsia="Times New Roman" w:hAnsi="Times New Roman" w:cs="Times New Roman"/>
                <w:sz w:val="24"/>
                <w:szCs w:val="24"/>
                <w:lang w:val="uk-UA" w:eastAsia="ru-RU"/>
              </w:rPr>
              <w:t xml:space="preserve"> міськими та районними центрами зайнятості проведено 42 групові заходи «Презентації професій» для 477 безробітних громадян та </w:t>
            </w:r>
            <w:r w:rsidR="00F640AA">
              <w:rPr>
                <w:rFonts w:ascii="Times New Roman" w:eastAsia="Times New Roman" w:hAnsi="Times New Roman" w:cs="Times New Roman"/>
                <w:sz w:val="24"/>
                <w:szCs w:val="24"/>
                <w:lang w:val="uk-UA" w:eastAsia="ru-RU"/>
              </w:rPr>
              <w:br/>
            </w:r>
            <w:r w:rsidRPr="003C4021">
              <w:rPr>
                <w:rFonts w:ascii="Times New Roman" w:eastAsia="Times New Roman" w:hAnsi="Times New Roman" w:cs="Times New Roman"/>
                <w:sz w:val="24"/>
                <w:szCs w:val="24"/>
                <w:lang w:val="uk-UA" w:eastAsia="ru-RU"/>
              </w:rPr>
              <w:t>158 інформаційних семінарів «Як розпочати свій бізнес?», участь у яких взяли 2</w:t>
            </w:r>
            <w:r w:rsidR="007C5020">
              <w:rPr>
                <w:rFonts w:ascii="Times New Roman" w:eastAsia="Times New Roman" w:hAnsi="Times New Roman" w:cs="Times New Roman"/>
                <w:sz w:val="24"/>
                <w:szCs w:val="24"/>
                <w:lang w:val="uk-UA" w:eastAsia="ru-RU"/>
              </w:rPr>
              <w:t xml:space="preserve"> </w:t>
            </w:r>
            <w:r w:rsidRPr="003C4021">
              <w:rPr>
                <w:rFonts w:ascii="Times New Roman" w:eastAsia="Times New Roman" w:hAnsi="Times New Roman" w:cs="Times New Roman"/>
                <w:sz w:val="24"/>
                <w:szCs w:val="24"/>
                <w:lang w:val="uk-UA" w:eastAsia="ru-RU"/>
              </w:rPr>
              <w:t>237 осіб.</w:t>
            </w:r>
          </w:p>
          <w:p w:rsidR="00E440ED" w:rsidRDefault="00E440ED" w:rsidP="00E440ED">
            <w:pPr>
              <w:ind w:firstLine="397"/>
              <w:jc w:val="both"/>
              <w:rPr>
                <w:rFonts w:ascii="Times New Roman" w:eastAsia="Times New Roman" w:hAnsi="Times New Roman" w:cs="Times New Roman"/>
                <w:sz w:val="24"/>
                <w:szCs w:val="24"/>
                <w:lang w:val="uk-UA" w:eastAsia="ru-RU"/>
              </w:rPr>
            </w:pPr>
            <w:bookmarkStart w:id="168" w:name="OLE_LINK213"/>
            <w:bookmarkStart w:id="169" w:name="OLE_LINK214"/>
            <w:bookmarkStart w:id="170" w:name="OLE_LINK21"/>
            <w:bookmarkStart w:id="171" w:name="OLE_LINK199"/>
            <w:r w:rsidRPr="00B41DE4">
              <w:rPr>
                <w:rFonts w:ascii="Times New Roman" w:eastAsia="Times New Roman" w:hAnsi="Times New Roman" w:cs="Times New Roman"/>
                <w:sz w:val="24"/>
                <w:szCs w:val="24"/>
                <w:lang w:val="uk-UA" w:eastAsia="ru-RU"/>
              </w:rPr>
              <w:t xml:space="preserve">Громадська організація «Агенція стійкого розвитку» міста Щастя провела семінар з написання проектних заявок на отримання грантів для 22 представників громади та семінар  «Як відкрити та організувати власну справу» для 15 осіб в </w:t>
            </w:r>
            <w:r>
              <w:rPr>
                <w:rFonts w:ascii="Times New Roman" w:eastAsia="Times New Roman" w:hAnsi="Times New Roman" w:cs="Times New Roman"/>
                <w:sz w:val="24"/>
                <w:szCs w:val="24"/>
                <w:lang w:val="uk-UA" w:eastAsia="ru-RU"/>
              </w:rPr>
              <w:br/>
            </w:r>
            <w:bookmarkStart w:id="172" w:name="OLE_LINK211"/>
            <w:bookmarkStart w:id="173" w:name="OLE_LINK212"/>
            <w:r w:rsidRPr="00B41DE4">
              <w:rPr>
                <w:rFonts w:ascii="Times New Roman" w:eastAsia="Times New Roman" w:hAnsi="Times New Roman" w:cs="Times New Roman"/>
                <w:sz w:val="24"/>
                <w:szCs w:val="24"/>
                <w:lang w:val="uk-UA" w:eastAsia="ru-RU"/>
              </w:rPr>
              <w:t xml:space="preserve">смт. </w:t>
            </w:r>
            <w:proofErr w:type="spellStart"/>
            <w:r w:rsidRPr="00B41DE4">
              <w:rPr>
                <w:rFonts w:ascii="Times New Roman" w:eastAsia="Times New Roman" w:hAnsi="Times New Roman" w:cs="Times New Roman"/>
                <w:sz w:val="24"/>
                <w:szCs w:val="24"/>
                <w:lang w:val="uk-UA" w:eastAsia="ru-RU"/>
              </w:rPr>
              <w:t>Петропавлівка</w:t>
            </w:r>
            <w:bookmarkEnd w:id="172"/>
            <w:bookmarkEnd w:id="173"/>
            <w:proofErr w:type="spellEnd"/>
            <w:r>
              <w:rPr>
                <w:rFonts w:ascii="Times New Roman" w:eastAsia="Times New Roman" w:hAnsi="Times New Roman" w:cs="Times New Roman"/>
                <w:sz w:val="24"/>
                <w:szCs w:val="24"/>
                <w:lang w:val="uk-UA" w:eastAsia="ru-RU"/>
              </w:rPr>
              <w:t xml:space="preserve"> </w:t>
            </w:r>
            <w:proofErr w:type="spellStart"/>
            <w:r>
              <w:rPr>
                <w:rFonts w:ascii="Times New Roman" w:eastAsia="Times New Roman" w:hAnsi="Times New Roman" w:cs="Times New Roman"/>
                <w:sz w:val="24"/>
                <w:szCs w:val="24"/>
                <w:lang w:val="uk-UA" w:eastAsia="ru-RU"/>
              </w:rPr>
              <w:t>Станично</w:t>
            </w:r>
            <w:proofErr w:type="spellEnd"/>
            <w:r>
              <w:rPr>
                <w:rFonts w:ascii="Times New Roman" w:eastAsia="Times New Roman" w:hAnsi="Times New Roman" w:cs="Times New Roman"/>
                <w:sz w:val="24"/>
                <w:szCs w:val="24"/>
                <w:lang w:val="uk-UA" w:eastAsia="ru-RU"/>
              </w:rPr>
              <w:t>-Луганського району</w:t>
            </w:r>
            <w:r w:rsidRPr="00B41DE4">
              <w:rPr>
                <w:rFonts w:ascii="Times New Roman" w:eastAsia="Times New Roman" w:hAnsi="Times New Roman" w:cs="Times New Roman"/>
                <w:sz w:val="24"/>
                <w:szCs w:val="24"/>
                <w:lang w:val="uk-UA" w:eastAsia="ru-RU"/>
              </w:rPr>
              <w:t>.</w:t>
            </w:r>
          </w:p>
          <w:bookmarkEnd w:id="168"/>
          <w:bookmarkEnd w:id="169"/>
          <w:bookmarkEnd w:id="170"/>
          <w:bookmarkEnd w:id="171"/>
          <w:p w:rsidR="007C5020" w:rsidRDefault="00F640AA" w:rsidP="00F640AA">
            <w:pPr>
              <w:ind w:firstLine="397"/>
              <w:jc w:val="both"/>
              <w:rPr>
                <w:rFonts w:ascii="Times New Roman" w:eastAsia="Times New Roman" w:hAnsi="Times New Roman" w:cs="Times New Roman"/>
                <w:sz w:val="24"/>
                <w:szCs w:val="24"/>
                <w:lang w:val="uk-UA" w:eastAsia="ru-RU"/>
              </w:rPr>
            </w:pPr>
            <w:r w:rsidRPr="00F640AA">
              <w:rPr>
                <w:rFonts w:ascii="Times New Roman" w:eastAsia="Times New Roman" w:hAnsi="Times New Roman" w:cs="Times New Roman"/>
                <w:sz w:val="24"/>
                <w:szCs w:val="24"/>
                <w:lang w:val="uk-UA" w:eastAsia="ru-RU"/>
              </w:rPr>
              <w:t xml:space="preserve">За підтримки Британської гуманітарної організації Всесвітньої Єврейської Допомоги (ВЄД) у </w:t>
            </w:r>
            <w:proofErr w:type="spellStart"/>
            <w:r w:rsidRPr="00F640AA">
              <w:rPr>
                <w:rFonts w:ascii="Times New Roman" w:eastAsia="Times New Roman" w:hAnsi="Times New Roman" w:cs="Times New Roman"/>
                <w:sz w:val="24"/>
                <w:szCs w:val="24"/>
                <w:lang w:val="uk-UA" w:eastAsia="ru-RU"/>
              </w:rPr>
              <w:t>Новоайдарському</w:t>
            </w:r>
            <w:proofErr w:type="spellEnd"/>
            <w:r w:rsidRPr="00F640AA">
              <w:rPr>
                <w:rFonts w:ascii="Times New Roman" w:eastAsia="Times New Roman" w:hAnsi="Times New Roman" w:cs="Times New Roman"/>
                <w:sz w:val="24"/>
                <w:szCs w:val="24"/>
                <w:lang w:val="uk-UA" w:eastAsia="ru-RU"/>
              </w:rPr>
              <w:t xml:space="preserve"> районі реалізується гуманітарна програма щодо підтримки та фінансування особистих селянських господарств, в рамках якої проведено 21 навчальний тренінг (у ІІІ кварталі – 9) щодо технологічних та економічних аспектів ведення молочного скотарства, вирощування бройлерів та бджільництва (175 мешканців). </w:t>
            </w:r>
          </w:p>
          <w:p w:rsidR="00F640AA" w:rsidRPr="00F640AA" w:rsidRDefault="00F640AA" w:rsidP="00F640AA">
            <w:pPr>
              <w:ind w:firstLine="397"/>
              <w:jc w:val="both"/>
              <w:rPr>
                <w:rFonts w:ascii="Times New Roman" w:eastAsia="Times New Roman" w:hAnsi="Times New Roman" w:cs="Times New Roman"/>
                <w:sz w:val="24"/>
                <w:szCs w:val="24"/>
                <w:lang w:val="uk-UA" w:eastAsia="ru-RU"/>
              </w:rPr>
            </w:pPr>
            <w:r w:rsidRPr="00F640AA">
              <w:rPr>
                <w:rFonts w:ascii="Times New Roman" w:eastAsia="Times New Roman" w:hAnsi="Times New Roman" w:cs="Times New Roman"/>
                <w:sz w:val="24"/>
                <w:szCs w:val="24"/>
                <w:lang w:val="uk-UA" w:eastAsia="ru-RU"/>
              </w:rPr>
              <w:t xml:space="preserve">Представниками Норвезької ради у справах біженців у </w:t>
            </w:r>
            <w:bookmarkStart w:id="174" w:name="OLE_LINK332"/>
            <w:bookmarkStart w:id="175" w:name="OLE_LINK333"/>
            <w:r w:rsidRPr="00F640AA">
              <w:rPr>
                <w:rFonts w:ascii="Times New Roman" w:eastAsia="Times New Roman" w:hAnsi="Times New Roman" w:cs="Times New Roman"/>
                <w:sz w:val="24"/>
                <w:szCs w:val="24"/>
                <w:lang w:val="uk-UA" w:eastAsia="ru-RU"/>
              </w:rPr>
              <w:t xml:space="preserve">Біловодському, </w:t>
            </w:r>
            <w:proofErr w:type="spellStart"/>
            <w:r w:rsidRPr="00F640AA">
              <w:rPr>
                <w:rFonts w:ascii="Times New Roman" w:eastAsia="Times New Roman" w:hAnsi="Times New Roman" w:cs="Times New Roman"/>
                <w:sz w:val="24"/>
                <w:szCs w:val="24"/>
                <w:lang w:val="uk-UA" w:eastAsia="ru-RU"/>
              </w:rPr>
              <w:t>Новопсковському</w:t>
            </w:r>
            <w:proofErr w:type="spellEnd"/>
            <w:r w:rsidRPr="00F640AA">
              <w:rPr>
                <w:rFonts w:ascii="Times New Roman" w:eastAsia="Times New Roman" w:hAnsi="Times New Roman" w:cs="Times New Roman"/>
                <w:sz w:val="24"/>
                <w:szCs w:val="24"/>
                <w:lang w:val="uk-UA" w:eastAsia="ru-RU"/>
              </w:rPr>
              <w:t xml:space="preserve">, </w:t>
            </w:r>
            <w:proofErr w:type="spellStart"/>
            <w:r w:rsidRPr="00F640AA">
              <w:rPr>
                <w:rFonts w:ascii="Times New Roman" w:eastAsia="Times New Roman" w:hAnsi="Times New Roman" w:cs="Times New Roman"/>
                <w:sz w:val="24"/>
                <w:szCs w:val="24"/>
                <w:lang w:val="uk-UA" w:eastAsia="ru-RU"/>
              </w:rPr>
              <w:t>Попаснянському</w:t>
            </w:r>
            <w:proofErr w:type="spellEnd"/>
            <w:r w:rsidRPr="00F640AA">
              <w:rPr>
                <w:rFonts w:ascii="Times New Roman" w:eastAsia="Times New Roman" w:hAnsi="Times New Roman" w:cs="Times New Roman"/>
                <w:sz w:val="24"/>
                <w:szCs w:val="24"/>
                <w:lang w:val="uk-UA" w:eastAsia="ru-RU"/>
              </w:rPr>
              <w:t xml:space="preserve"> та Троїцькому</w:t>
            </w:r>
            <w:bookmarkEnd w:id="174"/>
            <w:bookmarkEnd w:id="175"/>
            <w:r w:rsidRPr="00F640AA">
              <w:rPr>
                <w:rFonts w:ascii="Times New Roman" w:eastAsia="Times New Roman" w:hAnsi="Times New Roman" w:cs="Times New Roman"/>
                <w:sz w:val="24"/>
                <w:szCs w:val="24"/>
                <w:lang w:val="uk-UA" w:eastAsia="ru-RU"/>
              </w:rPr>
              <w:t xml:space="preserve"> районах розпочато проект</w:t>
            </w:r>
            <w:r w:rsidR="007C5020">
              <w:rPr>
                <w:rFonts w:ascii="Times New Roman" w:eastAsia="Times New Roman" w:hAnsi="Times New Roman" w:cs="Times New Roman"/>
                <w:sz w:val="24"/>
                <w:szCs w:val="24"/>
                <w:lang w:val="uk-UA" w:eastAsia="ru-RU"/>
              </w:rPr>
              <w:t>, спрямований</w:t>
            </w:r>
            <w:r w:rsidRPr="00F640AA">
              <w:rPr>
                <w:rFonts w:ascii="Times New Roman" w:eastAsia="Times New Roman" w:hAnsi="Times New Roman" w:cs="Times New Roman"/>
                <w:sz w:val="24"/>
                <w:szCs w:val="24"/>
                <w:lang w:val="uk-UA" w:eastAsia="ru-RU"/>
              </w:rPr>
              <w:t xml:space="preserve"> на задоволення потреб внутрішньо переміщених осіб та приймаючих громад, в рамках роботи якого 22 особи отримали допомогу для ведення особистого господарства на суму </w:t>
            </w:r>
            <w:r>
              <w:rPr>
                <w:rFonts w:ascii="Times New Roman" w:eastAsia="Times New Roman" w:hAnsi="Times New Roman" w:cs="Times New Roman"/>
                <w:sz w:val="24"/>
                <w:szCs w:val="24"/>
                <w:lang w:val="uk-UA" w:eastAsia="ru-RU"/>
              </w:rPr>
              <w:br/>
            </w:r>
            <w:r w:rsidRPr="00F640AA">
              <w:rPr>
                <w:rFonts w:ascii="Times New Roman" w:eastAsia="Times New Roman" w:hAnsi="Times New Roman" w:cs="Times New Roman"/>
                <w:sz w:val="24"/>
                <w:szCs w:val="24"/>
                <w:lang w:val="uk-UA" w:eastAsia="ru-RU"/>
              </w:rPr>
              <w:t>513,7 тис. грн.</w:t>
            </w:r>
          </w:p>
          <w:p w:rsidR="00F640AA" w:rsidRPr="00F640AA" w:rsidRDefault="00F640AA" w:rsidP="00F640AA">
            <w:pPr>
              <w:ind w:firstLine="397"/>
              <w:jc w:val="both"/>
              <w:rPr>
                <w:rFonts w:ascii="Times New Roman" w:eastAsia="Times New Roman" w:hAnsi="Times New Roman" w:cs="Times New Roman"/>
                <w:sz w:val="24"/>
                <w:szCs w:val="24"/>
                <w:lang w:val="uk-UA" w:eastAsia="ru-RU"/>
              </w:rPr>
            </w:pPr>
            <w:r w:rsidRPr="00F640AA">
              <w:rPr>
                <w:rFonts w:ascii="Times New Roman" w:eastAsia="Times New Roman" w:hAnsi="Times New Roman" w:cs="Times New Roman"/>
                <w:sz w:val="24"/>
                <w:szCs w:val="24"/>
                <w:lang w:val="uk-UA" w:eastAsia="ru-RU"/>
              </w:rPr>
              <w:t xml:space="preserve">В </w:t>
            </w:r>
            <w:proofErr w:type="spellStart"/>
            <w:r w:rsidRPr="00F640AA">
              <w:rPr>
                <w:rFonts w:ascii="Times New Roman" w:eastAsia="Times New Roman" w:hAnsi="Times New Roman" w:cs="Times New Roman"/>
                <w:sz w:val="24"/>
                <w:szCs w:val="24"/>
                <w:lang w:val="uk-UA" w:eastAsia="ru-RU"/>
              </w:rPr>
              <w:t>Кремінському</w:t>
            </w:r>
            <w:proofErr w:type="spellEnd"/>
            <w:r w:rsidRPr="00F640AA">
              <w:rPr>
                <w:rFonts w:ascii="Times New Roman" w:eastAsia="Times New Roman" w:hAnsi="Times New Roman" w:cs="Times New Roman"/>
                <w:sz w:val="24"/>
                <w:szCs w:val="24"/>
                <w:lang w:val="uk-UA" w:eastAsia="ru-RU"/>
              </w:rPr>
              <w:t xml:space="preserve"> районі в рамках проекту «Громадський пояс Донбасу» за підтримки Західноукраїнського ресурсного центру та Європейського Союзу проведено навчання навичкам підприємництва для 54 молодих мешканців. Тренінги мали тематичний характер: «Як розпочати власну справу», «Основи створення бізнес-плану», «Від ідеї до бізнесу», «Маркетинг».</w:t>
            </w:r>
          </w:p>
          <w:p w:rsidR="009D430E" w:rsidRPr="009D430E" w:rsidRDefault="009D430E" w:rsidP="009D430E">
            <w:pPr>
              <w:ind w:firstLine="397"/>
              <w:jc w:val="both"/>
              <w:rPr>
                <w:rFonts w:ascii="Times New Roman" w:eastAsia="Times New Roman" w:hAnsi="Times New Roman" w:cs="Times New Roman"/>
                <w:sz w:val="24"/>
                <w:szCs w:val="24"/>
                <w:lang w:val="uk-UA" w:eastAsia="ru-RU"/>
              </w:rPr>
            </w:pPr>
            <w:bookmarkStart w:id="176" w:name="OLE_LINK340"/>
            <w:bookmarkStart w:id="177" w:name="OLE_LINK341"/>
            <w:bookmarkStart w:id="178" w:name="OLE_LINK217"/>
            <w:bookmarkStart w:id="179" w:name="OLE_LINK218"/>
            <w:bookmarkStart w:id="180" w:name="OLE_LINK253"/>
            <w:r w:rsidRPr="009D430E">
              <w:rPr>
                <w:rFonts w:ascii="Times New Roman" w:eastAsia="Times New Roman" w:hAnsi="Times New Roman" w:cs="Times New Roman"/>
                <w:sz w:val="24"/>
                <w:szCs w:val="24"/>
                <w:lang w:val="uk-UA" w:eastAsia="ru-RU"/>
              </w:rPr>
              <w:t xml:space="preserve">В Східноукраїнському національному університеті імені Володимира Даля здійснює діяльність </w:t>
            </w:r>
            <w:bookmarkStart w:id="181" w:name="OLE_LINK328"/>
            <w:bookmarkStart w:id="182" w:name="OLE_LINK329"/>
            <w:proofErr w:type="spellStart"/>
            <w:r w:rsidRPr="009D430E">
              <w:rPr>
                <w:rFonts w:ascii="Times New Roman" w:eastAsia="Times New Roman" w:hAnsi="Times New Roman" w:cs="Times New Roman"/>
                <w:sz w:val="24"/>
                <w:szCs w:val="24"/>
                <w:lang w:val="uk-UA" w:eastAsia="ru-RU"/>
              </w:rPr>
              <w:t>Стартап</w:t>
            </w:r>
            <w:proofErr w:type="spellEnd"/>
            <w:r w:rsidRPr="009D430E">
              <w:rPr>
                <w:rFonts w:ascii="Times New Roman" w:eastAsia="Times New Roman" w:hAnsi="Times New Roman" w:cs="Times New Roman"/>
                <w:sz w:val="24"/>
                <w:szCs w:val="24"/>
                <w:lang w:val="uk-UA" w:eastAsia="ru-RU"/>
              </w:rPr>
              <w:t xml:space="preserve"> школа </w:t>
            </w:r>
            <w:r w:rsidRPr="009D430E">
              <w:rPr>
                <w:rFonts w:ascii="Times New Roman" w:eastAsia="Times New Roman" w:hAnsi="Times New Roman" w:cs="Times New Roman"/>
                <w:sz w:val="24"/>
                <w:szCs w:val="24"/>
                <w:lang w:val="uk-UA" w:eastAsia="ru-RU"/>
              </w:rPr>
              <w:lastRenderedPageBreak/>
              <w:t>«</w:t>
            </w:r>
            <w:proofErr w:type="spellStart"/>
            <w:r w:rsidRPr="009D430E">
              <w:rPr>
                <w:rFonts w:ascii="Times New Roman" w:eastAsia="Times New Roman" w:hAnsi="Times New Roman" w:cs="Times New Roman"/>
                <w:sz w:val="24"/>
                <w:szCs w:val="24"/>
                <w:lang w:val="uk-UA" w:eastAsia="ru-RU"/>
              </w:rPr>
              <w:t>Sikorsky</w:t>
            </w:r>
            <w:proofErr w:type="spellEnd"/>
            <w:r w:rsidRPr="009D430E">
              <w:rPr>
                <w:rFonts w:ascii="Times New Roman" w:eastAsia="Times New Roman" w:hAnsi="Times New Roman" w:cs="Times New Roman"/>
                <w:sz w:val="24"/>
                <w:szCs w:val="24"/>
                <w:lang w:val="uk-UA" w:eastAsia="ru-RU"/>
              </w:rPr>
              <w:t xml:space="preserve"> </w:t>
            </w:r>
            <w:proofErr w:type="spellStart"/>
            <w:r w:rsidRPr="009D430E">
              <w:rPr>
                <w:rFonts w:ascii="Times New Roman" w:eastAsia="Times New Roman" w:hAnsi="Times New Roman" w:cs="Times New Roman"/>
                <w:sz w:val="24"/>
                <w:szCs w:val="24"/>
                <w:lang w:val="uk-UA" w:eastAsia="ru-RU"/>
              </w:rPr>
              <w:t>Challenge</w:t>
            </w:r>
            <w:proofErr w:type="spellEnd"/>
            <w:r w:rsidRPr="009D430E">
              <w:rPr>
                <w:rFonts w:ascii="Times New Roman" w:eastAsia="Times New Roman" w:hAnsi="Times New Roman" w:cs="Times New Roman"/>
                <w:sz w:val="24"/>
                <w:szCs w:val="24"/>
                <w:lang w:val="uk-UA" w:eastAsia="ru-RU"/>
              </w:rPr>
              <w:t>»</w:t>
            </w:r>
            <w:bookmarkEnd w:id="176"/>
            <w:bookmarkEnd w:id="177"/>
            <w:bookmarkEnd w:id="181"/>
            <w:bookmarkEnd w:id="182"/>
            <w:r w:rsidRPr="009D430E">
              <w:rPr>
                <w:rFonts w:ascii="Times New Roman" w:eastAsia="Times New Roman" w:hAnsi="Times New Roman" w:cs="Times New Roman"/>
                <w:sz w:val="24"/>
                <w:szCs w:val="24"/>
                <w:lang w:val="uk-UA" w:eastAsia="ru-RU"/>
              </w:rPr>
              <w:t xml:space="preserve">. У поточному році проведено низку тренінгів на теми: «Основи інноваційного підприємництва. Практика запуску </w:t>
            </w:r>
            <w:proofErr w:type="spellStart"/>
            <w:r w:rsidRPr="009D430E">
              <w:rPr>
                <w:rFonts w:ascii="Times New Roman" w:eastAsia="Times New Roman" w:hAnsi="Times New Roman" w:cs="Times New Roman"/>
                <w:sz w:val="24"/>
                <w:szCs w:val="24"/>
                <w:lang w:val="uk-UA" w:eastAsia="ru-RU"/>
              </w:rPr>
              <w:t>стартапу</w:t>
            </w:r>
            <w:proofErr w:type="spellEnd"/>
            <w:r w:rsidRPr="009D430E">
              <w:rPr>
                <w:rFonts w:ascii="Times New Roman" w:eastAsia="Times New Roman" w:hAnsi="Times New Roman" w:cs="Times New Roman"/>
                <w:sz w:val="24"/>
                <w:szCs w:val="24"/>
                <w:lang w:val="uk-UA" w:eastAsia="ru-RU"/>
              </w:rPr>
              <w:t xml:space="preserve">», «Створення студентських компаній: практичні аспекти», «Підготовка презентації для інвестора». </w:t>
            </w:r>
            <w:bookmarkEnd w:id="178"/>
            <w:bookmarkEnd w:id="179"/>
            <w:bookmarkEnd w:id="180"/>
            <w:r w:rsidRPr="009D430E">
              <w:rPr>
                <w:rFonts w:ascii="Times New Roman" w:eastAsia="Times New Roman" w:hAnsi="Times New Roman" w:cs="Times New Roman"/>
                <w:sz w:val="24"/>
                <w:szCs w:val="24"/>
                <w:lang w:val="uk-UA" w:eastAsia="ru-RU"/>
              </w:rPr>
              <w:t xml:space="preserve">Учасники презентували свої проекти, які розробили під час навчання у школі. З них було обрано три найкращих, які були представлені 5-6 липня на Випуску Української мережі </w:t>
            </w:r>
            <w:proofErr w:type="spellStart"/>
            <w:r w:rsidRPr="009D430E">
              <w:rPr>
                <w:rFonts w:ascii="Times New Roman" w:eastAsia="Times New Roman" w:hAnsi="Times New Roman" w:cs="Times New Roman"/>
                <w:sz w:val="24"/>
                <w:szCs w:val="24"/>
                <w:lang w:val="uk-UA" w:eastAsia="ru-RU"/>
              </w:rPr>
              <w:t>Стартап</w:t>
            </w:r>
            <w:proofErr w:type="spellEnd"/>
            <w:r w:rsidRPr="009D430E">
              <w:rPr>
                <w:rFonts w:ascii="Times New Roman" w:eastAsia="Times New Roman" w:hAnsi="Times New Roman" w:cs="Times New Roman"/>
                <w:sz w:val="24"/>
                <w:szCs w:val="24"/>
                <w:lang w:val="uk-UA" w:eastAsia="ru-RU"/>
              </w:rPr>
              <w:t xml:space="preserve"> шкіл в Києві. В рамках заходу відзначено 10 найбільш цікавих </w:t>
            </w:r>
            <w:proofErr w:type="spellStart"/>
            <w:r w:rsidRPr="009D430E">
              <w:rPr>
                <w:rFonts w:ascii="Times New Roman" w:eastAsia="Times New Roman" w:hAnsi="Times New Roman" w:cs="Times New Roman"/>
                <w:sz w:val="24"/>
                <w:szCs w:val="24"/>
                <w:lang w:val="uk-UA" w:eastAsia="ru-RU"/>
              </w:rPr>
              <w:t>стартап</w:t>
            </w:r>
            <w:proofErr w:type="spellEnd"/>
            <w:r w:rsidRPr="009D430E">
              <w:rPr>
                <w:rFonts w:ascii="Times New Roman" w:eastAsia="Times New Roman" w:hAnsi="Times New Roman" w:cs="Times New Roman"/>
                <w:sz w:val="24"/>
                <w:szCs w:val="24"/>
                <w:lang w:val="uk-UA" w:eastAsia="ru-RU"/>
              </w:rPr>
              <w:t xml:space="preserve">-проектів випускників університетських </w:t>
            </w:r>
            <w:proofErr w:type="spellStart"/>
            <w:r w:rsidRPr="009D430E">
              <w:rPr>
                <w:rFonts w:ascii="Times New Roman" w:eastAsia="Times New Roman" w:hAnsi="Times New Roman" w:cs="Times New Roman"/>
                <w:sz w:val="24"/>
                <w:szCs w:val="24"/>
                <w:lang w:val="uk-UA" w:eastAsia="ru-RU"/>
              </w:rPr>
              <w:t>Стартап</w:t>
            </w:r>
            <w:proofErr w:type="spellEnd"/>
            <w:r w:rsidRPr="009D430E">
              <w:rPr>
                <w:rFonts w:ascii="Times New Roman" w:eastAsia="Times New Roman" w:hAnsi="Times New Roman" w:cs="Times New Roman"/>
                <w:sz w:val="24"/>
                <w:szCs w:val="24"/>
                <w:lang w:val="uk-UA" w:eastAsia="ru-RU"/>
              </w:rPr>
              <w:t xml:space="preserve"> Шкіл мережі </w:t>
            </w:r>
            <w:proofErr w:type="spellStart"/>
            <w:r w:rsidRPr="009D430E">
              <w:rPr>
                <w:rFonts w:ascii="Times New Roman" w:eastAsia="Times New Roman" w:hAnsi="Times New Roman" w:cs="Times New Roman"/>
                <w:sz w:val="24"/>
                <w:szCs w:val="24"/>
                <w:lang w:val="uk-UA" w:eastAsia="ru-RU"/>
              </w:rPr>
              <w:t>Sikorsky</w:t>
            </w:r>
            <w:proofErr w:type="spellEnd"/>
            <w:r w:rsidRPr="009D430E">
              <w:rPr>
                <w:rFonts w:ascii="Times New Roman" w:eastAsia="Times New Roman" w:hAnsi="Times New Roman" w:cs="Times New Roman"/>
                <w:sz w:val="24"/>
                <w:szCs w:val="24"/>
                <w:lang w:val="uk-UA" w:eastAsia="ru-RU"/>
              </w:rPr>
              <w:t xml:space="preserve"> </w:t>
            </w:r>
            <w:proofErr w:type="spellStart"/>
            <w:r w:rsidRPr="009D430E">
              <w:rPr>
                <w:rFonts w:ascii="Times New Roman" w:eastAsia="Times New Roman" w:hAnsi="Times New Roman" w:cs="Times New Roman"/>
                <w:sz w:val="24"/>
                <w:szCs w:val="24"/>
                <w:lang w:val="uk-UA" w:eastAsia="ru-RU"/>
              </w:rPr>
              <w:t>Challenge</w:t>
            </w:r>
            <w:proofErr w:type="spellEnd"/>
            <w:r w:rsidRPr="009D430E">
              <w:rPr>
                <w:rFonts w:ascii="Times New Roman" w:eastAsia="Times New Roman" w:hAnsi="Times New Roman" w:cs="Times New Roman"/>
                <w:sz w:val="24"/>
                <w:szCs w:val="24"/>
                <w:lang w:val="uk-UA" w:eastAsia="ru-RU"/>
              </w:rPr>
              <w:t>, у тому числі проект «</w:t>
            </w:r>
            <w:proofErr w:type="spellStart"/>
            <w:r w:rsidRPr="009D430E">
              <w:rPr>
                <w:rFonts w:ascii="Times New Roman" w:eastAsia="Times New Roman" w:hAnsi="Times New Roman" w:cs="Times New Roman"/>
                <w:bCs/>
                <w:sz w:val="24"/>
                <w:szCs w:val="24"/>
                <w:lang w:val="uk-UA" w:eastAsia="ru-RU"/>
              </w:rPr>
              <w:t>Eco-profit</w:t>
            </w:r>
            <w:proofErr w:type="spellEnd"/>
            <w:r w:rsidRPr="009D430E">
              <w:rPr>
                <w:rFonts w:ascii="Times New Roman" w:eastAsia="Times New Roman" w:hAnsi="Times New Roman" w:cs="Times New Roman"/>
                <w:bCs/>
                <w:sz w:val="24"/>
                <w:szCs w:val="24"/>
                <w:lang w:val="uk-UA" w:eastAsia="ru-RU"/>
              </w:rPr>
              <w:t>»</w:t>
            </w:r>
            <w:r w:rsidRPr="009D430E">
              <w:rPr>
                <w:rFonts w:ascii="Times New Roman" w:eastAsia="Times New Roman" w:hAnsi="Times New Roman" w:cs="Times New Roman"/>
                <w:sz w:val="24"/>
                <w:szCs w:val="24"/>
                <w:lang w:val="uk-UA" w:eastAsia="ru-RU"/>
              </w:rPr>
              <w:t xml:space="preserve"> (Сєвєродонецьк) – технологія одержання мінеральних добрив з відходів промислової </w:t>
            </w:r>
            <w:proofErr w:type="spellStart"/>
            <w:r w:rsidRPr="009D430E">
              <w:rPr>
                <w:rFonts w:ascii="Times New Roman" w:eastAsia="Times New Roman" w:hAnsi="Times New Roman" w:cs="Times New Roman"/>
                <w:sz w:val="24"/>
                <w:szCs w:val="24"/>
                <w:lang w:val="uk-UA" w:eastAsia="ru-RU"/>
              </w:rPr>
              <w:t>водопідготовки</w:t>
            </w:r>
            <w:proofErr w:type="spellEnd"/>
            <w:r w:rsidRPr="009D430E">
              <w:rPr>
                <w:rFonts w:ascii="Times New Roman" w:eastAsia="Times New Roman" w:hAnsi="Times New Roman" w:cs="Times New Roman"/>
                <w:sz w:val="24"/>
                <w:szCs w:val="24"/>
                <w:lang w:val="uk-UA" w:eastAsia="ru-RU"/>
              </w:rPr>
              <w:t>.</w:t>
            </w:r>
          </w:p>
          <w:p w:rsidR="00A66EE4" w:rsidRPr="00B069DE" w:rsidRDefault="00A66EE4" w:rsidP="00A66EE4">
            <w:pPr>
              <w:ind w:firstLine="397"/>
              <w:jc w:val="both"/>
              <w:rPr>
                <w:rFonts w:ascii="Times New Roman" w:eastAsia="Times New Roman" w:hAnsi="Times New Roman" w:cs="Times New Roman"/>
                <w:i/>
                <w:sz w:val="24"/>
                <w:szCs w:val="24"/>
                <w:highlight w:val="green"/>
                <w:lang w:val="uk-UA" w:eastAsia="ru-RU"/>
              </w:rPr>
            </w:pPr>
            <w:r w:rsidRPr="009D430E">
              <w:rPr>
                <w:rFonts w:ascii="Times New Roman" w:eastAsia="Times New Roman" w:hAnsi="Times New Roman" w:cs="Times New Roman"/>
                <w:i/>
                <w:sz w:val="24"/>
                <w:szCs w:val="24"/>
                <w:lang w:val="uk-UA" w:eastAsia="ru-RU"/>
              </w:rPr>
              <w:t>Захід виконується.</w:t>
            </w:r>
            <w:bookmarkEnd w:id="163"/>
            <w:bookmarkEnd w:id="164"/>
            <w:bookmarkEnd w:id="165"/>
          </w:p>
        </w:tc>
        <w:tc>
          <w:tcPr>
            <w:tcW w:w="1843" w:type="dxa"/>
            <w:shd w:val="clear" w:color="auto" w:fill="auto"/>
          </w:tcPr>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41DE4" w:rsidRDefault="00B41DE4" w:rsidP="00614A56">
            <w:pPr>
              <w:ind w:firstLine="0"/>
              <w:jc w:val="center"/>
              <w:rPr>
                <w:rFonts w:ascii="Times New Roman" w:hAnsi="Times New Roman" w:cs="Times New Roman"/>
                <w:sz w:val="24"/>
                <w:szCs w:val="24"/>
                <w:lang w:val="uk-UA"/>
              </w:rPr>
            </w:pPr>
          </w:p>
          <w:p w:rsidR="00BC2627" w:rsidRPr="006A79CC" w:rsidRDefault="002461E0" w:rsidP="00614A56">
            <w:pPr>
              <w:ind w:firstLine="0"/>
              <w:jc w:val="center"/>
              <w:rPr>
                <w:rFonts w:ascii="Times New Roman" w:eastAsia="Times New Roman" w:hAnsi="Times New Roman" w:cs="Times New Roman"/>
                <w:sz w:val="24"/>
                <w:szCs w:val="24"/>
                <w:lang w:val="uk-UA" w:eastAsia="ru-RU"/>
              </w:rPr>
            </w:pPr>
            <w:r w:rsidRPr="00E440ED">
              <w:rPr>
                <w:rFonts w:ascii="Times New Roman" w:hAnsi="Times New Roman" w:cs="Times New Roman"/>
                <w:sz w:val="24"/>
                <w:szCs w:val="24"/>
                <w:lang w:val="uk-UA"/>
              </w:rPr>
              <w:t>25,6</w:t>
            </w:r>
          </w:p>
        </w:tc>
        <w:tc>
          <w:tcPr>
            <w:tcW w:w="1559" w:type="dxa"/>
          </w:tcPr>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B0F77" w:rsidRDefault="00BB0F77" w:rsidP="00614A56">
            <w:pPr>
              <w:ind w:firstLine="0"/>
              <w:jc w:val="center"/>
              <w:rPr>
                <w:rFonts w:ascii="Times New Roman" w:eastAsia="Times New Roman" w:hAnsi="Times New Roman" w:cs="Times New Roman"/>
                <w:sz w:val="24"/>
                <w:szCs w:val="24"/>
                <w:lang w:val="uk-UA" w:eastAsia="ru-RU"/>
              </w:rPr>
            </w:pPr>
          </w:p>
          <w:p w:rsidR="00BC2627" w:rsidRPr="006A79CC" w:rsidRDefault="00BB0F77" w:rsidP="00614A56">
            <w:pPr>
              <w:ind w:firstLine="0"/>
              <w:jc w:val="center"/>
              <w:rPr>
                <w:rFonts w:ascii="Times New Roman" w:eastAsia="Times New Roman" w:hAnsi="Times New Roman" w:cs="Times New Roman"/>
                <w:sz w:val="24"/>
                <w:szCs w:val="24"/>
                <w:lang w:val="uk-UA" w:eastAsia="ru-RU"/>
              </w:rPr>
            </w:pPr>
            <w:r w:rsidRPr="00BB0F77">
              <w:rPr>
                <w:rFonts w:ascii="Times New Roman" w:eastAsia="Times New Roman" w:hAnsi="Times New Roman" w:cs="Times New Roman"/>
                <w:sz w:val="24"/>
                <w:szCs w:val="24"/>
                <w:lang w:val="uk-UA" w:eastAsia="ru-RU"/>
              </w:rPr>
              <w:t>інші джерела</w:t>
            </w:r>
          </w:p>
        </w:tc>
      </w:tr>
      <w:bookmarkEnd w:id="153"/>
      <w:tr w:rsidR="00BE07DB" w:rsidTr="006B19A9">
        <w:tc>
          <w:tcPr>
            <w:tcW w:w="12474" w:type="dxa"/>
            <w:gridSpan w:val="4"/>
          </w:tcPr>
          <w:p w:rsidR="00BE07DB" w:rsidRPr="00BC2627" w:rsidRDefault="00BE07DB" w:rsidP="00BE07DB">
            <w:pPr>
              <w:rPr>
                <w:rFonts w:ascii="Times New Roman" w:hAnsi="Times New Roman" w:cs="Times New Roman"/>
                <w:sz w:val="24"/>
                <w:szCs w:val="24"/>
                <w:lang w:val="uk-UA"/>
              </w:rPr>
            </w:pPr>
            <w:r w:rsidRPr="00BC2627">
              <w:rPr>
                <w:rFonts w:ascii="Times New Roman" w:hAnsi="Times New Roman" w:cs="Times New Roman"/>
                <w:b/>
                <w:sz w:val="24"/>
                <w:szCs w:val="24"/>
                <w:lang w:val="uk-UA"/>
              </w:rPr>
              <w:lastRenderedPageBreak/>
              <w:t>Всього:</w:t>
            </w:r>
          </w:p>
          <w:p w:rsidR="00BE07DB" w:rsidRPr="006A79CC" w:rsidRDefault="00BE07DB" w:rsidP="00BE07DB">
            <w:pPr>
              <w:ind w:firstLine="0"/>
              <w:rPr>
                <w:rFonts w:ascii="Times New Roman" w:eastAsia="Times New Roman" w:hAnsi="Times New Roman" w:cs="Times New Roman"/>
                <w:sz w:val="24"/>
                <w:szCs w:val="24"/>
                <w:lang w:val="uk-UA" w:eastAsia="ru-RU"/>
              </w:rPr>
            </w:pPr>
          </w:p>
        </w:tc>
        <w:tc>
          <w:tcPr>
            <w:tcW w:w="3402" w:type="dxa"/>
            <w:gridSpan w:val="2"/>
            <w:vAlign w:val="center"/>
          </w:tcPr>
          <w:p w:rsidR="00BE07DB" w:rsidRPr="006A79CC" w:rsidRDefault="00E440ED" w:rsidP="004B6517">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8 446,5</w:t>
            </w:r>
            <w:r w:rsidR="004B6517">
              <w:rPr>
                <w:rFonts w:ascii="Times New Roman" w:eastAsia="Times New Roman" w:hAnsi="Times New Roman" w:cs="Times New Roman"/>
                <w:sz w:val="24"/>
                <w:szCs w:val="24"/>
                <w:lang w:val="uk-UA" w:eastAsia="ru-RU"/>
              </w:rPr>
              <w:t xml:space="preserve"> тис. грн</w:t>
            </w:r>
          </w:p>
        </w:tc>
      </w:tr>
      <w:tr w:rsidR="00B93C91" w:rsidTr="006B19A9">
        <w:tc>
          <w:tcPr>
            <w:tcW w:w="12474" w:type="dxa"/>
            <w:gridSpan w:val="4"/>
          </w:tcPr>
          <w:p w:rsidR="00B93C91" w:rsidRPr="00BC2627" w:rsidRDefault="00B93C91" w:rsidP="00BE07DB">
            <w:pPr>
              <w:rPr>
                <w:rFonts w:ascii="Times New Roman" w:hAnsi="Times New Roman" w:cs="Times New Roman"/>
                <w:sz w:val="24"/>
                <w:szCs w:val="24"/>
                <w:lang w:val="uk-UA"/>
              </w:rPr>
            </w:pPr>
            <w:r w:rsidRPr="00BC2627">
              <w:rPr>
                <w:rFonts w:ascii="Times New Roman" w:hAnsi="Times New Roman" w:cs="Times New Roman"/>
                <w:sz w:val="24"/>
                <w:szCs w:val="24"/>
                <w:lang w:val="uk-UA"/>
              </w:rPr>
              <w:t>інші джерела</w:t>
            </w:r>
          </w:p>
        </w:tc>
        <w:tc>
          <w:tcPr>
            <w:tcW w:w="3402" w:type="dxa"/>
            <w:gridSpan w:val="2"/>
            <w:vAlign w:val="center"/>
          </w:tcPr>
          <w:p w:rsidR="00B93C91" w:rsidRPr="006A79CC" w:rsidRDefault="00E440ED"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8 446,5</w:t>
            </w:r>
            <w:r w:rsidR="00C67144">
              <w:rPr>
                <w:rFonts w:ascii="Times New Roman" w:eastAsia="Times New Roman" w:hAnsi="Times New Roman" w:cs="Times New Roman"/>
                <w:sz w:val="24"/>
                <w:szCs w:val="24"/>
                <w:lang w:val="uk-UA" w:eastAsia="ru-RU"/>
              </w:rPr>
              <w:t xml:space="preserve"> тис. грн</w:t>
            </w:r>
          </w:p>
        </w:tc>
      </w:tr>
      <w:tr w:rsidR="00B93C91" w:rsidTr="006B19A9">
        <w:tc>
          <w:tcPr>
            <w:tcW w:w="12474" w:type="dxa"/>
            <w:gridSpan w:val="4"/>
          </w:tcPr>
          <w:p w:rsidR="00B93C91" w:rsidRPr="00BC2627" w:rsidRDefault="00B93C91" w:rsidP="00BE07DB">
            <w:pPr>
              <w:rPr>
                <w:rFonts w:ascii="Times New Roman" w:hAnsi="Times New Roman" w:cs="Times New Roman"/>
                <w:sz w:val="24"/>
                <w:szCs w:val="24"/>
                <w:lang w:val="uk-UA"/>
              </w:rPr>
            </w:pPr>
            <w:r>
              <w:rPr>
                <w:rFonts w:ascii="Times New Roman" w:hAnsi="Times New Roman" w:cs="Times New Roman"/>
                <w:sz w:val="24"/>
                <w:szCs w:val="24"/>
                <w:lang w:val="uk-UA"/>
              </w:rPr>
              <w:t xml:space="preserve">        </w:t>
            </w:r>
            <w:r w:rsidRPr="00BC2627">
              <w:rPr>
                <w:rFonts w:ascii="Times New Roman" w:hAnsi="Times New Roman" w:cs="Times New Roman"/>
                <w:sz w:val="24"/>
                <w:szCs w:val="24"/>
                <w:lang w:val="uk-UA"/>
              </w:rPr>
              <w:t>в тому числі:</w:t>
            </w:r>
          </w:p>
        </w:tc>
        <w:tc>
          <w:tcPr>
            <w:tcW w:w="3402" w:type="dxa"/>
            <w:gridSpan w:val="2"/>
            <w:vAlign w:val="center"/>
          </w:tcPr>
          <w:p w:rsidR="00B93C91" w:rsidRPr="006A79CC" w:rsidRDefault="00B93C91"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 xml:space="preserve"> </w:t>
            </w:r>
          </w:p>
        </w:tc>
      </w:tr>
      <w:tr w:rsidR="00B93C91" w:rsidTr="006B19A9">
        <w:tc>
          <w:tcPr>
            <w:tcW w:w="12474" w:type="dxa"/>
            <w:gridSpan w:val="4"/>
          </w:tcPr>
          <w:p w:rsidR="00B93C91" w:rsidRPr="00BC2627" w:rsidRDefault="00B93C91" w:rsidP="00BE07DB">
            <w:pPr>
              <w:rPr>
                <w:rFonts w:ascii="Times New Roman" w:hAnsi="Times New Roman" w:cs="Times New Roman"/>
                <w:sz w:val="24"/>
                <w:szCs w:val="24"/>
                <w:lang w:val="uk-UA"/>
              </w:rPr>
            </w:pPr>
            <w:r w:rsidRPr="00BC2627">
              <w:rPr>
                <w:rFonts w:ascii="Times New Roman" w:hAnsi="Times New Roman" w:cs="Times New Roman"/>
                <w:sz w:val="24"/>
                <w:szCs w:val="24"/>
                <w:lang w:val="uk-UA"/>
              </w:rPr>
              <w:t>кошти Фонду загальнообов’язкового державного соціального страхування України на випадок безробіття</w:t>
            </w:r>
          </w:p>
        </w:tc>
        <w:tc>
          <w:tcPr>
            <w:tcW w:w="3402" w:type="dxa"/>
            <w:gridSpan w:val="2"/>
            <w:vAlign w:val="center"/>
          </w:tcPr>
          <w:p w:rsidR="00B93C91" w:rsidRPr="006A79CC" w:rsidRDefault="00E440ED"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1 617,9</w:t>
            </w:r>
            <w:r w:rsidR="004B6517">
              <w:rPr>
                <w:rFonts w:ascii="Times New Roman" w:eastAsia="Times New Roman" w:hAnsi="Times New Roman" w:cs="Times New Roman"/>
                <w:sz w:val="24"/>
                <w:szCs w:val="24"/>
                <w:lang w:val="uk-UA" w:eastAsia="ru-RU"/>
              </w:rPr>
              <w:t xml:space="preserve"> тис. грн</w:t>
            </w:r>
          </w:p>
        </w:tc>
      </w:tr>
      <w:tr w:rsidR="00B93C91" w:rsidTr="006B19A9">
        <w:tc>
          <w:tcPr>
            <w:tcW w:w="12474" w:type="dxa"/>
            <w:gridSpan w:val="4"/>
          </w:tcPr>
          <w:p w:rsidR="00B93C91" w:rsidRPr="00BC2627" w:rsidRDefault="00B93C91" w:rsidP="00BE07DB">
            <w:pPr>
              <w:rPr>
                <w:rFonts w:ascii="Times New Roman" w:hAnsi="Times New Roman" w:cs="Times New Roman"/>
                <w:sz w:val="24"/>
                <w:szCs w:val="24"/>
                <w:lang w:val="uk-UA"/>
              </w:rPr>
            </w:pPr>
            <w:r w:rsidRPr="00BC2627">
              <w:rPr>
                <w:rFonts w:ascii="Times New Roman" w:hAnsi="Times New Roman" w:cs="Times New Roman"/>
                <w:sz w:val="24"/>
                <w:szCs w:val="24"/>
                <w:lang w:val="uk-UA"/>
              </w:rPr>
              <w:t>кошти ДП «</w:t>
            </w:r>
            <w:proofErr w:type="spellStart"/>
            <w:r w:rsidRPr="00BC2627">
              <w:rPr>
                <w:rFonts w:ascii="Times New Roman" w:hAnsi="Times New Roman" w:cs="Times New Roman"/>
                <w:sz w:val="24"/>
                <w:szCs w:val="24"/>
                <w:lang w:val="uk-UA"/>
              </w:rPr>
              <w:t>Луганськстандартметрологія</w:t>
            </w:r>
            <w:proofErr w:type="spellEnd"/>
            <w:r w:rsidRPr="00BC2627">
              <w:rPr>
                <w:rFonts w:ascii="Times New Roman" w:hAnsi="Times New Roman" w:cs="Times New Roman"/>
                <w:sz w:val="24"/>
                <w:szCs w:val="24"/>
                <w:lang w:val="uk-UA"/>
              </w:rPr>
              <w:t>»</w:t>
            </w:r>
          </w:p>
        </w:tc>
        <w:tc>
          <w:tcPr>
            <w:tcW w:w="3402" w:type="dxa"/>
            <w:gridSpan w:val="2"/>
            <w:vAlign w:val="center"/>
          </w:tcPr>
          <w:p w:rsidR="00B93C91" w:rsidRPr="006A79CC" w:rsidRDefault="00E440ED"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3</w:t>
            </w:r>
            <w:r w:rsidR="004B6517">
              <w:rPr>
                <w:rFonts w:ascii="Times New Roman" w:eastAsia="Times New Roman" w:hAnsi="Times New Roman" w:cs="Times New Roman"/>
                <w:sz w:val="24"/>
                <w:szCs w:val="24"/>
                <w:lang w:val="uk-UA" w:eastAsia="ru-RU"/>
              </w:rPr>
              <w:t>,0 тис. грн</w:t>
            </w:r>
          </w:p>
        </w:tc>
      </w:tr>
      <w:tr w:rsidR="004B6517" w:rsidTr="006B19A9">
        <w:tc>
          <w:tcPr>
            <w:tcW w:w="12474" w:type="dxa"/>
            <w:gridSpan w:val="4"/>
          </w:tcPr>
          <w:p w:rsidR="004B6517" w:rsidRPr="00BC2627" w:rsidRDefault="002763C9" w:rsidP="00BE07DB">
            <w:pPr>
              <w:rPr>
                <w:rFonts w:ascii="Times New Roman" w:hAnsi="Times New Roman" w:cs="Times New Roman"/>
                <w:sz w:val="24"/>
                <w:szCs w:val="24"/>
                <w:lang w:val="uk-UA"/>
              </w:rPr>
            </w:pPr>
            <w:r>
              <w:rPr>
                <w:rFonts w:ascii="Times New Roman" w:hAnsi="Times New Roman" w:cs="Times New Roman"/>
                <w:sz w:val="24"/>
                <w:szCs w:val="24"/>
                <w:lang w:val="uk-UA"/>
              </w:rPr>
              <w:t>кошти ГО «Агенція місцевого розвитку»</w:t>
            </w:r>
            <w:r w:rsidR="00BB0F77">
              <w:rPr>
                <w:rFonts w:ascii="Times New Roman" w:hAnsi="Times New Roman" w:cs="Times New Roman"/>
                <w:sz w:val="24"/>
                <w:szCs w:val="24"/>
                <w:lang w:val="uk-UA"/>
              </w:rPr>
              <w:t>,</w:t>
            </w:r>
            <w:r>
              <w:rPr>
                <w:rFonts w:ascii="Times New Roman" w:hAnsi="Times New Roman" w:cs="Times New Roman"/>
                <w:sz w:val="24"/>
                <w:szCs w:val="24"/>
                <w:lang w:val="uk-UA"/>
              </w:rPr>
              <w:t xml:space="preserve"> м. Щастя</w:t>
            </w:r>
          </w:p>
        </w:tc>
        <w:tc>
          <w:tcPr>
            <w:tcW w:w="3402" w:type="dxa"/>
            <w:gridSpan w:val="2"/>
            <w:vAlign w:val="center"/>
          </w:tcPr>
          <w:p w:rsidR="004B6517" w:rsidRDefault="00E440ED"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25,6</w:t>
            </w:r>
            <w:r w:rsidR="002763C9">
              <w:rPr>
                <w:rFonts w:ascii="Times New Roman" w:eastAsia="Times New Roman" w:hAnsi="Times New Roman" w:cs="Times New Roman"/>
                <w:sz w:val="24"/>
                <w:szCs w:val="24"/>
                <w:lang w:val="uk-UA" w:eastAsia="ru-RU"/>
              </w:rPr>
              <w:t xml:space="preserve"> тис. грн</w:t>
            </w:r>
          </w:p>
        </w:tc>
      </w:tr>
      <w:tr w:rsidR="006B19A9" w:rsidTr="006B19A9">
        <w:tc>
          <w:tcPr>
            <w:tcW w:w="12474" w:type="dxa"/>
            <w:gridSpan w:val="4"/>
          </w:tcPr>
          <w:p w:rsidR="006B19A9" w:rsidRDefault="006B19A9" w:rsidP="00BB0F77">
            <w:pPr>
              <w:rPr>
                <w:rFonts w:ascii="Times New Roman" w:hAnsi="Times New Roman" w:cs="Times New Roman"/>
                <w:sz w:val="24"/>
                <w:szCs w:val="24"/>
                <w:lang w:val="uk-UA"/>
              </w:rPr>
            </w:pPr>
            <w:bookmarkStart w:id="183" w:name="OLE_LINK197"/>
            <w:bookmarkStart w:id="184" w:name="OLE_LINK198"/>
            <w:r>
              <w:rPr>
                <w:rFonts w:ascii="Times New Roman" w:hAnsi="Times New Roman" w:cs="Times New Roman"/>
                <w:sz w:val="24"/>
                <w:szCs w:val="24"/>
                <w:lang w:val="uk-UA"/>
              </w:rPr>
              <w:t xml:space="preserve">кошти </w:t>
            </w:r>
            <w:bookmarkStart w:id="185" w:name="OLE_LINK58"/>
            <w:bookmarkStart w:id="186" w:name="OLE_LINK59"/>
            <w:r w:rsidR="00BB0F77">
              <w:rPr>
                <w:rFonts w:ascii="Times New Roman" w:hAnsi="Times New Roman" w:cs="Times New Roman"/>
                <w:sz w:val="24"/>
                <w:szCs w:val="24"/>
                <w:lang w:val="uk-UA"/>
              </w:rPr>
              <w:t>Європейського Союзу,</w:t>
            </w:r>
            <w:r>
              <w:rPr>
                <w:rFonts w:ascii="Times New Roman" w:hAnsi="Times New Roman" w:cs="Times New Roman"/>
                <w:sz w:val="24"/>
                <w:szCs w:val="24"/>
                <w:lang w:val="uk-UA"/>
              </w:rPr>
              <w:t xml:space="preserve"> </w:t>
            </w:r>
            <w:r w:rsidRPr="006B19A9">
              <w:rPr>
                <w:rFonts w:ascii="Times New Roman" w:hAnsi="Times New Roman" w:cs="Times New Roman"/>
                <w:sz w:val="24"/>
                <w:szCs w:val="24"/>
                <w:lang w:val="uk-UA"/>
              </w:rPr>
              <w:t>Агентства США з міжнародного розвитку (USAID)</w:t>
            </w:r>
            <w:bookmarkEnd w:id="183"/>
            <w:bookmarkEnd w:id="184"/>
            <w:bookmarkEnd w:id="185"/>
            <w:bookmarkEnd w:id="186"/>
          </w:p>
        </w:tc>
        <w:tc>
          <w:tcPr>
            <w:tcW w:w="3402" w:type="dxa"/>
            <w:gridSpan w:val="2"/>
            <w:vAlign w:val="center"/>
          </w:tcPr>
          <w:p w:rsidR="006B19A9" w:rsidRDefault="00BB0F77" w:rsidP="00614A56">
            <w:pPr>
              <w:ind w:firstLine="0"/>
              <w:jc w:val="center"/>
              <w:rPr>
                <w:rFonts w:ascii="Times New Roman" w:eastAsia="Times New Roman" w:hAnsi="Times New Roman" w:cs="Times New Roman"/>
                <w:sz w:val="24"/>
                <w:szCs w:val="24"/>
                <w:lang w:val="uk-UA" w:eastAsia="ru-RU"/>
              </w:rPr>
            </w:pPr>
            <w:r>
              <w:rPr>
                <w:rFonts w:ascii="Times New Roman" w:eastAsia="Times New Roman" w:hAnsi="Times New Roman" w:cs="Times New Roman"/>
                <w:sz w:val="24"/>
                <w:szCs w:val="24"/>
                <w:lang w:val="uk-UA" w:eastAsia="ru-RU"/>
              </w:rPr>
              <w:t>6 800</w:t>
            </w:r>
            <w:r w:rsidR="006B19A9">
              <w:rPr>
                <w:rFonts w:ascii="Times New Roman" w:eastAsia="Times New Roman" w:hAnsi="Times New Roman" w:cs="Times New Roman"/>
                <w:sz w:val="24"/>
                <w:szCs w:val="24"/>
                <w:lang w:val="uk-UA" w:eastAsia="ru-RU"/>
              </w:rPr>
              <w:t>,0 тис. грн</w:t>
            </w:r>
          </w:p>
        </w:tc>
      </w:tr>
    </w:tbl>
    <w:p w:rsidR="00DB0EC3" w:rsidRDefault="00DB0EC3" w:rsidP="00B93C91">
      <w:pPr>
        <w:ind w:firstLine="0"/>
        <w:rPr>
          <w:rFonts w:ascii="Times New Roman" w:hAnsi="Times New Roman" w:cs="Times New Roman"/>
          <w:sz w:val="24"/>
          <w:szCs w:val="24"/>
          <w:lang w:val="uk-UA"/>
        </w:rPr>
      </w:pPr>
    </w:p>
    <w:sectPr w:rsidR="00DB0EC3" w:rsidSect="009261EC">
      <w:headerReference w:type="default" r:id="rId8"/>
      <w:pgSz w:w="16838" w:h="11906" w:orient="landscape"/>
      <w:pgMar w:top="993" w:right="1134" w:bottom="284" w:left="1134"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EC047C" w:rsidRDefault="00EC047C" w:rsidP="00540C59">
      <w:r>
        <w:separator/>
      </w:r>
    </w:p>
  </w:endnote>
  <w:endnote w:type="continuationSeparator" w:id="0">
    <w:p w:rsidR="00EC047C" w:rsidRDefault="00EC047C" w:rsidP="00540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Andale Sans UI">
    <w:altName w:val="Arial Unicode MS"/>
    <w:charset w:val="CC"/>
    <w:family w:val="auto"/>
    <w:pitch w:val="variable"/>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Nirmala UI">
    <w:panose1 w:val="020B0502040204020203"/>
    <w:charset w:val="00"/>
    <w:family w:val="swiss"/>
    <w:pitch w:val="variable"/>
    <w:sig w:usb0="80FF8023" w:usb1="0000004A" w:usb2="00000200" w:usb3="00000000" w:csb0="00000001"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EC047C" w:rsidRDefault="00EC047C" w:rsidP="00540C59">
      <w:r>
        <w:separator/>
      </w:r>
    </w:p>
  </w:footnote>
  <w:footnote w:type="continuationSeparator" w:id="0">
    <w:p w:rsidR="00EC047C" w:rsidRDefault="00EC047C" w:rsidP="00540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396271150"/>
      <w:docPartObj>
        <w:docPartGallery w:val="Page Numbers (Top of Page)"/>
        <w:docPartUnique/>
      </w:docPartObj>
    </w:sdtPr>
    <w:sdtEndPr/>
    <w:sdtContent>
      <w:p w:rsidR="00E96E4E" w:rsidRDefault="00E96E4E">
        <w:pPr>
          <w:pStyle w:val="a9"/>
          <w:jc w:val="center"/>
        </w:pPr>
        <w:r>
          <w:fldChar w:fldCharType="begin"/>
        </w:r>
        <w:r>
          <w:instrText>PAGE   \* MERGEFORMAT</w:instrText>
        </w:r>
        <w:r>
          <w:fldChar w:fldCharType="separate"/>
        </w:r>
        <w:r w:rsidR="0026098E">
          <w:rPr>
            <w:noProof/>
          </w:rPr>
          <w:t>11</w:t>
        </w:r>
        <w:r>
          <w:fldChar w:fldCharType="end"/>
        </w:r>
      </w:p>
    </w:sdtContent>
  </w:sdt>
  <w:p w:rsidR="00E96E4E" w:rsidRDefault="00E96E4E">
    <w:pPr>
      <w:pStyle w:val="a9"/>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2"/>
    <w:multiLevelType w:val="singleLevel"/>
    <w:tmpl w:val="00000002"/>
    <w:name w:val="WW8Num3"/>
    <w:lvl w:ilvl="0">
      <w:start w:val="5"/>
      <w:numFmt w:val="bullet"/>
      <w:lvlText w:val="-"/>
      <w:lvlJc w:val="left"/>
      <w:pPr>
        <w:tabs>
          <w:tab w:val="num" w:pos="0"/>
        </w:tabs>
        <w:ind w:left="927" w:hanging="360"/>
      </w:pPr>
      <w:rPr>
        <w:rFonts w:ascii="Times New Roman" w:hAnsi="Times New Roman" w:cs="Times New Roman" w:hint="default"/>
        <w:sz w:val="22"/>
        <w:szCs w:val="22"/>
        <w:lang w:val="uk-UA"/>
      </w:rPr>
    </w:lvl>
  </w:abstractNum>
  <w:abstractNum w:abstractNumId="1" w15:restartNumberingAfterBreak="0">
    <w:nsid w:val="49A0387A"/>
    <w:multiLevelType w:val="hybridMultilevel"/>
    <w:tmpl w:val="A21485AC"/>
    <w:lvl w:ilvl="0" w:tplc="0422000F">
      <w:start w:val="1"/>
      <w:numFmt w:val="decimal"/>
      <w:lvlText w:val="%1."/>
      <w:lvlJc w:val="left"/>
      <w:pPr>
        <w:ind w:left="360" w:hanging="360"/>
      </w:pPr>
      <w:rPr>
        <w:rFonts w:hint="default"/>
      </w:rPr>
    </w:lvl>
    <w:lvl w:ilvl="1" w:tplc="04220019" w:tentative="1">
      <w:start w:val="1"/>
      <w:numFmt w:val="lowerLetter"/>
      <w:lvlText w:val="%2."/>
      <w:lvlJc w:val="left"/>
      <w:pPr>
        <w:ind w:left="1080" w:hanging="360"/>
      </w:pPr>
    </w:lvl>
    <w:lvl w:ilvl="2" w:tplc="0422001B" w:tentative="1">
      <w:start w:val="1"/>
      <w:numFmt w:val="lowerRoman"/>
      <w:lvlText w:val="%3."/>
      <w:lvlJc w:val="right"/>
      <w:pPr>
        <w:ind w:left="1800" w:hanging="180"/>
      </w:pPr>
    </w:lvl>
    <w:lvl w:ilvl="3" w:tplc="0422000F" w:tentative="1">
      <w:start w:val="1"/>
      <w:numFmt w:val="decimal"/>
      <w:lvlText w:val="%4."/>
      <w:lvlJc w:val="left"/>
      <w:pPr>
        <w:ind w:left="2520" w:hanging="360"/>
      </w:pPr>
    </w:lvl>
    <w:lvl w:ilvl="4" w:tplc="04220019" w:tentative="1">
      <w:start w:val="1"/>
      <w:numFmt w:val="lowerLetter"/>
      <w:lvlText w:val="%5."/>
      <w:lvlJc w:val="left"/>
      <w:pPr>
        <w:ind w:left="3240" w:hanging="360"/>
      </w:pPr>
    </w:lvl>
    <w:lvl w:ilvl="5" w:tplc="0422001B" w:tentative="1">
      <w:start w:val="1"/>
      <w:numFmt w:val="lowerRoman"/>
      <w:lvlText w:val="%6."/>
      <w:lvlJc w:val="right"/>
      <w:pPr>
        <w:ind w:left="3960" w:hanging="180"/>
      </w:pPr>
    </w:lvl>
    <w:lvl w:ilvl="6" w:tplc="0422000F" w:tentative="1">
      <w:start w:val="1"/>
      <w:numFmt w:val="decimal"/>
      <w:lvlText w:val="%7."/>
      <w:lvlJc w:val="left"/>
      <w:pPr>
        <w:ind w:left="4680" w:hanging="360"/>
      </w:pPr>
    </w:lvl>
    <w:lvl w:ilvl="7" w:tplc="04220019" w:tentative="1">
      <w:start w:val="1"/>
      <w:numFmt w:val="lowerLetter"/>
      <w:lvlText w:val="%8."/>
      <w:lvlJc w:val="left"/>
      <w:pPr>
        <w:ind w:left="5400" w:hanging="360"/>
      </w:pPr>
    </w:lvl>
    <w:lvl w:ilvl="8" w:tplc="0422001B" w:tentative="1">
      <w:start w:val="1"/>
      <w:numFmt w:val="lowerRoman"/>
      <w:lvlText w:val="%9."/>
      <w:lvlJc w:val="right"/>
      <w:pPr>
        <w:ind w:left="612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EC3"/>
    <w:rsid w:val="000005A6"/>
    <w:rsid w:val="000023B6"/>
    <w:rsid w:val="0000333D"/>
    <w:rsid w:val="00003B36"/>
    <w:rsid w:val="00010526"/>
    <w:rsid w:val="000110E0"/>
    <w:rsid w:val="000121CF"/>
    <w:rsid w:val="000165EA"/>
    <w:rsid w:val="000173DA"/>
    <w:rsid w:val="0001783B"/>
    <w:rsid w:val="00020791"/>
    <w:rsid w:val="000227AF"/>
    <w:rsid w:val="0002737C"/>
    <w:rsid w:val="00041B39"/>
    <w:rsid w:val="00042EC3"/>
    <w:rsid w:val="000530C5"/>
    <w:rsid w:val="000547E3"/>
    <w:rsid w:val="00057A52"/>
    <w:rsid w:val="00064112"/>
    <w:rsid w:val="00072519"/>
    <w:rsid w:val="00074508"/>
    <w:rsid w:val="0007570F"/>
    <w:rsid w:val="00076BA8"/>
    <w:rsid w:val="00080A43"/>
    <w:rsid w:val="000814C5"/>
    <w:rsid w:val="0008336D"/>
    <w:rsid w:val="00086343"/>
    <w:rsid w:val="000A1C61"/>
    <w:rsid w:val="000A42D5"/>
    <w:rsid w:val="000A45EC"/>
    <w:rsid w:val="000A49E4"/>
    <w:rsid w:val="000B068E"/>
    <w:rsid w:val="000B7DC3"/>
    <w:rsid w:val="000C4959"/>
    <w:rsid w:val="000D69B4"/>
    <w:rsid w:val="000E0CCF"/>
    <w:rsid w:val="000E40FF"/>
    <w:rsid w:val="000F65E8"/>
    <w:rsid w:val="001003D6"/>
    <w:rsid w:val="00103EBD"/>
    <w:rsid w:val="00107E97"/>
    <w:rsid w:val="00112441"/>
    <w:rsid w:val="00113144"/>
    <w:rsid w:val="00115385"/>
    <w:rsid w:val="001250F6"/>
    <w:rsid w:val="00130D02"/>
    <w:rsid w:val="001342B0"/>
    <w:rsid w:val="00134EFB"/>
    <w:rsid w:val="00151FEF"/>
    <w:rsid w:val="00152774"/>
    <w:rsid w:val="00152E38"/>
    <w:rsid w:val="00153E09"/>
    <w:rsid w:val="001626A8"/>
    <w:rsid w:val="00165AED"/>
    <w:rsid w:val="0017147E"/>
    <w:rsid w:val="001822B4"/>
    <w:rsid w:val="00183039"/>
    <w:rsid w:val="00184680"/>
    <w:rsid w:val="00185578"/>
    <w:rsid w:val="001904F8"/>
    <w:rsid w:val="00191454"/>
    <w:rsid w:val="00195568"/>
    <w:rsid w:val="001968D3"/>
    <w:rsid w:val="00197D69"/>
    <w:rsid w:val="001A039D"/>
    <w:rsid w:val="001A04CB"/>
    <w:rsid w:val="001A0B55"/>
    <w:rsid w:val="001A6DD5"/>
    <w:rsid w:val="001B0047"/>
    <w:rsid w:val="001B382B"/>
    <w:rsid w:val="001B484C"/>
    <w:rsid w:val="001C1D82"/>
    <w:rsid w:val="001C1EA0"/>
    <w:rsid w:val="001C49A3"/>
    <w:rsid w:val="001C787A"/>
    <w:rsid w:val="001D6A87"/>
    <w:rsid w:val="001E0C6D"/>
    <w:rsid w:val="001E233E"/>
    <w:rsid w:val="001E56E5"/>
    <w:rsid w:val="001F1890"/>
    <w:rsid w:val="001F3DBD"/>
    <w:rsid w:val="001F43CE"/>
    <w:rsid w:val="001F7D1C"/>
    <w:rsid w:val="00203B35"/>
    <w:rsid w:val="00205BB9"/>
    <w:rsid w:val="002105EF"/>
    <w:rsid w:val="002310E7"/>
    <w:rsid w:val="002311DB"/>
    <w:rsid w:val="00233BDC"/>
    <w:rsid w:val="00241CC0"/>
    <w:rsid w:val="002461E0"/>
    <w:rsid w:val="00256EC5"/>
    <w:rsid w:val="0026098E"/>
    <w:rsid w:val="00264807"/>
    <w:rsid w:val="002745A7"/>
    <w:rsid w:val="002763C9"/>
    <w:rsid w:val="0028164E"/>
    <w:rsid w:val="0028250F"/>
    <w:rsid w:val="00282FDA"/>
    <w:rsid w:val="0029492E"/>
    <w:rsid w:val="00296FF3"/>
    <w:rsid w:val="00297CC5"/>
    <w:rsid w:val="002A440F"/>
    <w:rsid w:val="002A5CBB"/>
    <w:rsid w:val="002B2254"/>
    <w:rsid w:val="002B28BD"/>
    <w:rsid w:val="002B43A9"/>
    <w:rsid w:val="002B621B"/>
    <w:rsid w:val="002C4DF0"/>
    <w:rsid w:val="002D386E"/>
    <w:rsid w:val="002D66A2"/>
    <w:rsid w:val="002D7BA4"/>
    <w:rsid w:val="002E1463"/>
    <w:rsid w:val="002F2886"/>
    <w:rsid w:val="00301176"/>
    <w:rsid w:val="0031062D"/>
    <w:rsid w:val="00312815"/>
    <w:rsid w:val="00316AB9"/>
    <w:rsid w:val="00324588"/>
    <w:rsid w:val="003273AA"/>
    <w:rsid w:val="00333372"/>
    <w:rsid w:val="00334165"/>
    <w:rsid w:val="003376BB"/>
    <w:rsid w:val="00352C5C"/>
    <w:rsid w:val="00355314"/>
    <w:rsid w:val="00360644"/>
    <w:rsid w:val="00364641"/>
    <w:rsid w:val="003714EA"/>
    <w:rsid w:val="00372140"/>
    <w:rsid w:val="00373576"/>
    <w:rsid w:val="00391FBA"/>
    <w:rsid w:val="0039280C"/>
    <w:rsid w:val="003A07FC"/>
    <w:rsid w:val="003B1E2A"/>
    <w:rsid w:val="003C2178"/>
    <w:rsid w:val="003C29F8"/>
    <w:rsid w:val="003C2C84"/>
    <w:rsid w:val="003C2CE0"/>
    <w:rsid w:val="003C4021"/>
    <w:rsid w:val="003C4B38"/>
    <w:rsid w:val="003C5281"/>
    <w:rsid w:val="003D0E7D"/>
    <w:rsid w:val="003D1A00"/>
    <w:rsid w:val="003D5BA0"/>
    <w:rsid w:val="003E2F88"/>
    <w:rsid w:val="003F4CA6"/>
    <w:rsid w:val="004077DA"/>
    <w:rsid w:val="004132B7"/>
    <w:rsid w:val="00414CF8"/>
    <w:rsid w:val="00416587"/>
    <w:rsid w:val="00421442"/>
    <w:rsid w:val="00424CE8"/>
    <w:rsid w:val="00430D58"/>
    <w:rsid w:val="00440053"/>
    <w:rsid w:val="00441E2D"/>
    <w:rsid w:val="00443C04"/>
    <w:rsid w:val="00445315"/>
    <w:rsid w:val="00445B23"/>
    <w:rsid w:val="004507FF"/>
    <w:rsid w:val="00456ADF"/>
    <w:rsid w:val="00465608"/>
    <w:rsid w:val="00466532"/>
    <w:rsid w:val="004674B0"/>
    <w:rsid w:val="004700AE"/>
    <w:rsid w:val="004739B6"/>
    <w:rsid w:val="00474037"/>
    <w:rsid w:val="00486BA9"/>
    <w:rsid w:val="00493D29"/>
    <w:rsid w:val="004A2E98"/>
    <w:rsid w:val="004A470C"/>
    <w:rsid w:val="004B6517"/>
    <w:rsid w:val="004C146F"/>
    <w:rsid w:val="004C19D6"/>
    <w:rsid w:val="004D42E7"/>
    <w:rsid w:val="004D61DF"/>
    <w:rsid w:val="004E0345"/>
    <w:rsid w:val="00506529"/>
    <w:rsid w:val="00506FB0"/>
    <w:rsid w:val="00514D5D"/>
    <w:rsid w:val="00517D7A"/>
    <w:rsid w:val="00521AE8"/>
    <w:rsid w:val="005234B0"/>
    <w:rsid w:val="00533012"/>
    <w:rsid w:val="00537DB6"/>
    <w:rsid w:val="00540C59"/>
    <w:rsid w:val="005422CC"/>
    <w:rsid w:val="0054457C"/>
    <w:rsid w:val="00552AF1"/>
    <w:rsid w:val="0056674C"/>
    <w:rsid w:val="00576CDD"/>
    <w:rsid w:val="00585E26"/>
    <w:rsid w:val="00590D93"/>
    <w:rsid w:val="005918CF"/>
    <w:rsid w:val="00593B89"/>
    <w:rsid w:val="005B3DDC"/>
    <w:rsid w:val="005B3E28"/>
    <w:rsid w:val="005B472B"/>
    <w:rsid w:val="005B5E7A"/>
    <w:rsid w:val="005B6F81"/>
    <w:rsid w:val="005D0CAD"/>
    <w:rsid w:val="005D3E9E"/>
    <w:rsid w:val="005D578C"/>
    <w:rsid w:val="005E42F3"/>
    <w:rsid w:val="005F47D2"/>
    <w:rsid w:val="005F5050"/>
    <w:rsid w:val="0060088B"/>
    <w:rsid w:val="0060101B"/>
    <w:rsid w:val="0061048D"/>
    <w:rsid w:val="00610513"/>
    <w:rsid w:val="00614A56"/>
    <w:rsid w:val="00617883"/>
    <w:rsid w:val="00626319"/>
    <w:rsid w:val="00633746"/>
    <w:rsid w:val="006351FB"/>
    <w:rsid w:val="006370CF"/>
    <w:rsid w:val="006405F1"/>
    <w:rsid w:val="00654481"/>
    <w:rsid w:val="00661207"/>
    <w:rsid w:val="00681E01"/>
    <w:rsid w:val="00681E17"/>
    <w:rsid w:val="00685F1C"/>
    <w:rsid w:val="006874E2"/>
    <w:rsid w:val="006900B8"/>
    <w:rsid w:val="006936FA"/>
    <w:rsid w:val="006960C2"/>
    <w:rsid w:val="006A79CC"/>
    <w:rsid w:val="006B09E4"/>
    <w:rsid w:val="006B0C4D"/>
    <w:rsid w:val="006B1970"/>
    <w:rsid w:val="006B19A9"/>
    <w:rsid w:val="006C549A"/>
    <w:rsid w:val="006C6BFA"/>
    <w:rsid w:val="006D06C0"/>
    <w:rsid w:val="006D5084"/>
    <w:rsid w:val="006D5AA4"/>
    <w:rsid w:val="006D61AE"/>
    <w:rsid w:val="006E432B"/>
    <w:rsid w:val="006E5D2E"/>
    <w:rsid w:val="006E69F1"/>
    <w:rsid w:val="006F001F"/>
    <w:rsid w:val="006F0B2F"/>
    <w:rsid w:val="006F246F"/>
    <w:rsid w:val="006F7EF6"/>
    <w:rsid w:val="00702460"/>
    <w:rsid w:val="007034EF"/>
    <w:rsid w:val="007059EE"/>
    <w:rsid w:val="00710E78"/>
    <w:rsid w:val="00711A0C"/>
    <w:rsid w:val="0071265D"/>
    <w:rsid w:val="007379B6"/>
    <w:rsid w:val="007429E2"/>
    <w:rsid w:val="00750F9A"/>
    <w:rsid w:val="007633C6"/>
    <w:rsid w:val="007638D3"/>
    <w:rsid w:val="00765572"/>
    <w:rsid w:val="00771DF7"/>
    <w:rsid w:val="00782AE6"/>
    <w:rsid w:val="0078620A"/>
    <w:rsid w:val="00790F4E"/>
    <w:rsid w:val="00791FDC"/>
    <w:rsid w:val="007A698E"/>
    <w:rsid w:val="007B1B92"/>
    <w:rsid w:val="007B5922"/>
    <w:rsid w:val="007B5A50"/>
    <w:rsid w:val="007C3A40"/>
    <w:rsid w:val="007C5020"/>
    <w:rsid w:val="007C7C5B"/>
    <w:rsid w:val="007D69DA"/>
    <w:rsid w:val="007F146B"/>
    <w:rsid w:val="007F2C73"/>
    <w:rsid w:val="007F78D9"/>
    <w:rsid w:val="00803585"/>
    <w:rsid w:val="00805C8C"/>
    <w:rsid w:val="00805FA9"/>
    <w:rsid w:val="00812705"/>
    <w:rsid w:val="00817B27"/>
    <w:rsid w:val="00831B7B"/>
    <w:rsid w:val="0083273C"/>
    <w:rsid w:val="00835C9A"/>
    <w:rsid w:val="008370BF"/>
    <w:rsid w:val="008413EC"/>
    <w:rsid w:val="00842321"/>
    <w:rsid w:val="00855D13"/>
    <w:rsid w:val="0086285E"/>
    <w:rsid w:val="008737DC"/>
    <w:rsid w:val="00874F54"/>
    <w:rsid w:val="00884421"/>
    <w:rsid w:val="0089562A"/>
    <w:rsid w:val="008A083D"/>
    <w:rsid w:val="008A2950"/>
    <w:rsid w:val="008A3159"/>
    <w:rsid w:val="008A31B7"/>
    <w:rsid w:val="008A43A6"/>
    <w:rsid w:val="008B28AB"/>
    <w:rsid w:val="008B5447"/>
    <w:rsid w:val="008B6A28"/>
    <w:rsid w:val="008C49AA"/>
    <w:rsid w:val="008F0F16"/>
    <w:rsid w:val="008F5571"/>
    <w:rsid w:val="00903DA3"/>
    <w:rsid w:val="009115B7"/>
    <w:rsid w:val="0091500B"/>
    <w:rsid w:val="00924C0C"/>
    <w:rsid w:val="009261EC"/>
    <w:rsid w:val="0093773D"/>
    <w:rsid w:val="009533DB"/>
    <w:rsid w:val="009659BF"/>
    <w:rsid w:val="009744B9"/>
    <w:rsid w:val="009778EB"/>
    <w:rsid w:val="00986D90"/>
    <w:rsid w:val="00991EAE"/>
    <w:rsid w:val="009A4947"/>
    <w:rsid w:val="009A70B4"/>
    <w:rsid w:val="009A7D5C"/>
    <w:rsid w:val="009B1329"/>
    <w:rsid w:val="009B3C31"/>
    <w:rsid w:val="009B52FC"/>
    <w:rsid w:val="009B56F4"/>
    <w:rsid w:val="009B57EC"/>
    <w:rsid w:val="009C0106"/>
    <w:rsid w:val="009C1338"/>
    <w:rsid w:val="009C3E32"/>
    <w:rsid w:val="009C53AD"/>
    <w:rsid w:val="009D430E"/>
    <w:rsid w:val="009D6810"/>
    <w:rsid w:val="009E01E7"/>
    <w:rsid w:val="009E08AD"/>
    <w:rsid w:val="009E3420"/>
    <w:rsid w:val="009F27AB"/>
    <w:rsid w:val="009F4B55"/>
    <w:rsid w:val="009F68F7"/>
    <w:rsid w:val="00A03615"/>
    <w:rsid w:val="00A03E1A"/>
    <w:rsid w:val="00A122F8"/>
    <w:rsid w:val="00A15699"/>
    <w:rsid w:val="00A15869"/>
    <w:rsid w:val="00A16715"/>
    <w:rsid w:val="00A20ADE"/>
    <w:rsid w:val="00A251DB"/>
    <w:rsid w:val="00A27DCC"/>
    <w:rsid w:val="00A3136B"/>
    <w:rsid w:val="00A32D2D"/>
    <w:rsid w:val="00A35F30"/>
    <w:rsid w:val="00A45896"/>
    <w:rsid w:val="00A469A4"/>
    <w:rsid w:val="00A46F6F"/>
    <w:rsid w:val="00A47399"/>
    <w:rsid w:val="00A5515E"/>
    <w:rsid w:val="00A5604C"/>
    <w:rsid w:val="00A62CEB"/>
    <w:rsid w:val="00A66EE4"/>
    <w:rsid w:val="00A705D1"/>
    <w:rsid w:val="00A7689D"/>
    <w:rsid w:val="00A810D4"/>
    <w:rsid w:val="00A854D4"/>
    <w:rsid w:val="00A90370"/>
    <w:rsid w:val="00A95B36"/>
    <w:rsid w:val="00AA6042"/>
    <w:rsid w:val="00AC47D7"/>
    <w:rsid w:val="00AC7BD6"/>
    <w:rsid w:val="00AD44FF"/>
    <w:rsid w:val="00AD625B"/>
    <w:rsid w:val="00AE2762"/>
    <w:rsid w:val="00AF16EA"/>
    <w:rsid w:val="00B01A32"/>
    <w:rsid w:val="00B039E1"/>
    <w:rsid w:val="00B05AFD"/>
    <w:rsid w:val="00B069DE"/>
    <w:rsid w:val="00B0751F"/>
    <w:rsid w:val="00B075E3"/>
    <w:rsid w:val="00B1185F"/>
    <w:rsid w:val="00B157A8"/>
    <w:rsid w:val="00B30237"/>
    <w:rsid w:val="00B351CC"/>
    <w:rsid w:val="00B41DE4"/>
    <w:rsid w:val="00B5063D"/>
    <w:rsid w:val="00B54305"/>
    <w:rsid w:val="00B546D5"/>
    <w:rsid w:val="00B631F0"/>
    <w:rsid w:val="00B6543A"/>
    <w:rsid w:val="00B86579"/>
    <w:rsid w:val="00B92B32"/>
    <w:rsid w:val="00B93C91"/>
    <w:rsid w:val="00BA2984"/>
    <w:rsid w:val="00BA4EDB"/>
    <w:rsid w:val="00BA55C9"/>
    <w:rsid w:val="00BA6073"/>
    <w:rsid w:val="00BB0F77"/>
    <w:rsid w:val="00BB1AB2"/>
    <w:rsid w:val="00BB246A"/>
    <w:rsid w:val="00BB4BFE"/>
    <w:rsid w:val="00BC25D3"/>
    <w:rsid w:val="00BC2627"/>
    <w:rsid w:val="00BC3CE7"/>
    <w:rsid w:val="00BD4BBB"/>
    <w:rsid w:val="00BE07DB"/>
    <w:rsid w:val="00BF26AF"/>
    <w:rsid w:val="00BF638A"/>
    <w:rsid w:val="00BF745F"/>
    <w:rsid w:val="00C046B4"/>
    <w:rsid w:val="00C0548A"/>
    <w:rsid w:val="00C1082E"/>
    <w:rsid w:val="00C175D2"/>
    <w:rsid w:val="00C251A5"/>
    <w:rsid w:val="00C253BC"/>
    <w:rsid w:val="00C324C2"/>
    <w:rsid w:val="00C35548"/>
    <w:rsid w:val="00C35A6A"/>
    <w:rsid w:val="00C37154"/>
    <w:rsid w:val="00C5288D"/>
    <w:rsid w:val="00C540BA"/>
    <w:rsid w:val="00C55545"/>
    <w:rsid w:val="00C60DFE"/>
    <w:rsid w:val="00C67144"/>
    <w:rsid w:val="00C7446F"/>
    <w:rsid w:val="00C7471F"/>
    <w:rsid w:val="00C76F86"/>
    <w:rsid w:val="00CA6DBC"/>
    <w:rsid w:val="00CB1647"/>
    <w:rsid w:val="00CB7CE1"/>
    <w:rsid w:val="00CC196A"/>
    <w:rsid w:val="00CD328B"/>
    <w:rsid w:val="00CE3545"/>
    <w:rsid w:val="00CF0DFE"/>
    <w:rsid w:val="00CF2669"/>
    <w:rsid w:val="00D01C66"/>
    <w:rsid w:val="00D041B4"/>
    <w:rsid w:val="00D0787F"/>
    <w:rsid w:val="00D106B0"/>
    <w:rsid w:val="00D10862"/>
    <w:rsid w:val="00D15617"/>
    <w:rsid w:val="00D21C76"/>
    <w:rsid w:val="00D35F02"/>
    <w:rsid w:val="00D36052"/>
    <w:rsid w:val="00D50CFC"/>
    <w:rsid w:val="00D51D81"/>
    <w:rsid w:val="00D541FF"/>
    <w:rsid w:val="00D62B83"/>
    <w:rsid w:val="00D635E4"/>
    <w:rsid w:val="00D648D8"/>
    <w:rsid w:val="00D66046"/>
    <w:rsid w:val="00D701DE"/>
    <w:rsid w:val="00D8204A"/>
    <w:rsid w:val="00D826C0"/>
    <w:rsid w:val="00D82878"/>
    <w:rsid w:val="00D829C6"/>
    <w:rsid w:val="00D876A2"/>
    <w:rsid w:val="00D87AEC"/>
    <w:rsid w:val="00D93A74"/>
    <w:rsid w:val="00D949C9"/>
    <w:rsid w:val="00DA2E61"/>
    <w:rsid w:val="00DA5C3B"/>
    <w:rsid w:val="00DA73B9"/>
    <w:rsid w:val="00DB0EC3"/>
    <w:rsid w:val="00DB2FEB"/>
    <w:rsid w:val="00DB53B5"/>
    <w:rsid w:val="00DB5AE9"/>
    <w:rsid w:val="00DC1D1B"/>
    <w:rsid w:val="00DC5163"/>
    <w:rsid w:val="00DC6AAE"/>
    <w:rsid w:val="00DD5466"/>
    <w:rsid w:val="00DD5901"/>
    <w:rsid w:val="00DE6A8E"/>
    <w:rsid w:val="00E04D5C"/>
    <w:rsid w:val="00E06F4E"/>
    <w:rsid w:val="00E07805"/>
    <w:rsid w:val="00E1098C"/>
    <w:rsid w:val="00E1417A"/>
    <w:rsid w:val="00E14B2C"/>
    <w:rsid w:val="00E25662"/>
    <w:rsid w:val="00E311B6"/>
    <w:rsid w:val="00E439D1"/>
    <w:rsid w:val="00E440ED"/>
    <w:rsid w:val="00E45219"/>
    <w:rsid w:val="00E510A2"/>
    <w:rsid w:val="00E51CFF"/>
    <w:rsid w:val="00E53CE9"/>
    <w:rsid w:val="00E57859"/>
    <w:rsid w:val="00E612B8"/>
    <w:rsid w:val="00E62F40"/>
    <w:rsid w:val="00E73ABE"/>
    <w:rsid w:val="00E74C80"/>
    <w:rsid w:val="00E81C48"/>
    <w:rsid w:val="00E96E4E"/>
    <w:rsid w:val="00E9760D"/>
    <w:rsid w:val="00E97D9D"/>
    <w:rsid w:val="00EA3C6F"/>
    <w:rsid w:val="00EA5BE9"/>
    <w:rsid w:val="00EA7B12"/>
    <w:rsid w:val="00EB2B5D"/>
    <w:rsid w:val="00EB346E"/>
    <w:rsid w:val="00EB47CC"/>
    <w:rsid w:val="00EC047C"/>
    <w:rsid w:val="00EC075A"/>
    <w:rsid w:val="00EC48FD"/>
    <w:rsid w:val="00EC717D"/>
    <w:rsid w:val="00EC7618"/>
    <w:rsid w:val="00ED2D43"/>
    <w:rsid w:val="00ED3983"/>
    <w:rsid w:val="00EE7A0B"/>
    <w:rsid w:val="00EE7E5D"/>
    <w:rsid w:val="00EF065C"/>
    <w:rsid w:val="00EF42EF"/>
    <w:rsid w:val="00F04597"/>
    <w:rsid w:val="00F045AB"/>
    <w:rsid w:val="00F04713"/>
    <w:rsid w:val="00F05F47"/>
    <w:rsid w:val="00F1753B"/>
    <w:rsid w:val="00F26F70"/>
    <w:rsid w:val="00F310C2"/>
    <w:rsid w:val="00F342D9"/>
    <w:rsid w:val="00F345D7"/>
    <w:rsid w:val="00F35F1C"/>
    <w:rsid w:val="00F43EAC"/>
    <w:rsid w:val="00F44106"/>
    <w:rsid w:val="00F470C2"/>
    <w:rsid w:val="00F56E51"/>
    <w:rsid w:val="00F637D2"/>
    <w:rsid w:val="00F640AA"/>
    <w:rsid w:val="00F65541"/>
    <w:rsid w:val="00F7571F"/>
    <w:rsid w:val="00F90A2B"/>
    <w:rsid w:val="00F90B9D"/>
    <w:rsid w:val="00F919AE"/>
    <w:rsid w:val="00F9311D"/>
    <w:rsid w:val="00F95FC1"/>
    <w:rsid w:val="00FA320C"/>
    <w:rsid w:val="00FA538A"/>
    <w:rsid w:val="00FB48A3"/>
    <w:rsid w:val="00FB5585"/>
    <w:rsid w:val="00FC45A2"/>
    <w:rsid w:val="00FC5C4F"/>
    <w:rsid w:val="00FD0C7B"/>
    <w:rsid w:val="00FF0F6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C6176B48-2D80-4554-84C9-E3474272C0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ind w:firstLine="709"/>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B0EC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List Paragraph"/>
    <w:basedOn w:val="a"/>
    <w:uiPriority w:val="34"/>
    <w:qFormat/>
    <w:rsid w:val="00FA320C"/>
    <w:pPr>
      <w:ind w:left="720"/>
      <w:contextualSpacing/>
    </w:pPr>
  </w:style>
  <w:style w:type="paragraph" w:customStyle="1" w:styleId="a5">
    <w:name w:val="Содержимое таблицы"/>
    <w:basedOn w:val="a"/>
    <w:rsid w:val="00D01C66"/>
    <w:pPr>
      <w:widowControl w:val="0"/>
      <w:suppressLineNumbers/>
      <w:suppressAutoHyphens/>
      <w:ind w:firstLine="0"/>
    </w:pPr>
    <w:rPr>
      <w:rFonts w:ascii="Times New Roman" w:eastAsia="Andale Sans UI" w:hAnsi="Times New Roman" w:cs="Times New Roman"/>
      <w:kern w:val="1"/>
      <w:sz w:val="24"/>
      <w:szCs w:val="24"/>
      <w:lang w:eastAsia="zh-CN"/>
    </w:rPr>
  </w:style>
  <w:style w:type="paragraph" w:customStyle="1" w:styleId="21">
    <w:name w:val="Основной текст 21"/>
    <w:basedOn w:val="a"/>
    <w:rsid w:val="00A5515E"/>
    <w:pPr>
      <w:widowControl w:val="0"/>
      <w:suppressAutoHyphens/>
      <w:ind w:firstLine="0"/>
      <w:jc w:val="both"/>
    </w:pPr>
    <w:rPr>
      <w:rFonts w:ascii="Times New Roman" w:eastAsia="Andale Sans UI" w:hAnsi="Times New Roman" w:cs="Times New Roman"/>
      <w:kern w:val="1"/>
      <w:sz w:val="24"/>
      <w:szCs w:val="24"/>
      <w:lang w:eastAsia="zh-CN"/>
    </w:rPr>
  </w:style>
  <w:style w:type="paragraph" w:customStyle="1" w:styleId="a6">
    <w:name w:val="Заголовок"/>
    <w:basedOn w:val="a"/>
    <w:next w:val="a7"/>
    <w:rsid w:val="00086343"/>
    <w:pPr>
      <w:keepNext/>
      <w:widowControl w:val="0"/>
      <w:suppressAutoHyphens/>
      <w:spacing w:before="240" w:after="120"/>
      <w:ind w:firstLine="0"/>
    </w:pPr>
    <w:rPr>
      <w:rFonts w:ascii="Arial" w:eastAsia="Andale Sans UI" w:hAnsi="Arial" w:cs="Tahoma"/>
      <w:kern w:val="1"/>
      <w:sz w:val="28"/>
      <w:szCs w:val="28"/>
      <w:lang w:eastAsia="zh-CN"/>
    </w:rPr>
  </w:style>
  <w:style w:type="paragraph" w:styleId="a7">
    <w:name w:val="Body Text"/>
    <w:basedOn w:val="a"/>
    <w:link w:val="a8"/>
    <w:uiPriority w:val="99"/>
    <w:semiHidden/>
    <w:unhideWhenUsed/>
    <w:rsid w:val="00086343"/>
    <w:pPr>
      <w:spacing w:after="120"/>
    </w:pPr>
  </w:style>
  <w:style w:type="character" w:customStyle="1" w:styleId="a8">
    <w:name w:val="Основной текст Знак"/>
    <w:basedOn w:val="a0"/>
    <w:link w:val="a7"/>
    <w:uiPriority w:val="99"/>
    <w:semiHidden/>
    <w:rsid w:val="00086343"/>
  </w:style>
  <w:style w:type="paragraph" w:customStyle="1" w:styleId="WW-">
    <w:name w:val="WW-Заголовок"/>
    <w:basedOn w:val="a"/>
    <w:next w:val="a7"/>
    <w:rsid w:val="00E53CE9"/>
    <w:pPr>
      <w:widowControl w:val="0"/>
      <w:suppressAutoHyphens/>
      <w:spacing w:before="240" w:after="60"/>
      <w:jc w:val="center"/>
    </w:pPr>
    <w:rPr>
      <w:rFonts w:ascii="Arial" w:eastAsia="Andale Sans UI" w:hAnsi="Arial" w:cs="Arial"/>
      <w:b/>
      <w:kern w:val="1"/>
      <w:sz w:val="32"/>
      <w:szCs w:val="24"/>
      <w:lang w:eastAsia="zh-CN"/>
    </w:rPr>
  </w:style>
  <w:style w:type="character" w:customStyle="1" w:styleId="WW8Num2z2">
    <w:name w:val="WW8Num2z2"/>
    <w:rsid w:val="00E53CE9"/>
  </w:style>
  <w:style w:type="paragraph" w:styleId="a9">
    <w:name w:val="header"/>
    <w:basedOn w:val="a"/>
    <w:link w:val="aa"/>
    <w:uiPriority w:val="99"/>
    <w:unhideWhenUsed/>
    <w:rsid w:val="00540C59"/>
    <w:pPr>
      <w:tabs>
        <w:tab w:val="center" w:pos="4677"/>
        <w:tab w:val="right" w:pos="9355"/>
      </w:tabs>
    </w:pPr>
  </w:style>
  <w:style w:type="character" w:customStyle="1" w:styleId="aa">
    <w:name w:val="Верхний колонтитул Знак"/>
    <w:basedOn w:val="a0"/>
    <w:link w:val="a9"/>
    <w:uiPriority w:val="99"/>
    <w:rsid w:val="00540C59"/>
  </w:style>
  <w:style w:type="paragraph" w:styleId="ab">
    <w:name w:val="footer"/>
    <w:basedOn w:val="a"/>
    <w:link w:val="ac"/>
    <w:uiPriority w:val="99"/>
    <w:unhideWhenUsed/>
    <w:rsid w:val="00540C59"/>
    <w:pPr>
      <w:tabs>
        <w:tab w:val="center" w:pos="4677"/>
        <w:tab w:val="right" w:pos="9355"/>
      </w:tabs>
    </w:pPr>
  </w:style>
  <w:style w:type="character" w:customStyle="1" w:styleId="ac">
    <w:name w:val="Нижний колонтитул Знак"/>
    <w:basedOn w:val="a0"/>
    <w:link w:val="ab"/>
    <w:uiPriority w:val="99"/>
    <w:rsid w:val="00540C59"/>
  </w:style>
  <w:style w:type="paragraph" w:styleId="ad">
    <w:name w:val="Balloon Text"/>
    <w:basedOn w:val="a"/>
    <w:link w:val="ae"/>
    <w:uiPriority w:val="99"/>
    <w:semiHidden/>
    <w:unhideWhenUsed/>
    <w:rsid w:val="00CF0DFE"/>
    <w:rPr>
      <w:rFonts w:ascii="Segoe UI" w:hAnsi="Segoe UI" w:cs="Segoe UI"/>
      <w:sz w:val="18"/>
      <w:szCs w:val="18"/>
    </w:rPr>
  </w:style>
  <w:style w:type="character" w:customStyle="1" w:styleId="ae">
    <w:name w:val="Текст выноски Знак"/>
    <w:basedOn w:val="a0"/>
    <w:link w:val="ad"/>
    <w:uiPriority w:val="99"/>
    <w:semiHidden/>
    <w:rsid w:val="00CF0DFE"/>
    <w:rPr>
      <w:rFonts w:ascii="Segoe UI" w:hAnsi="Segoe UI" w:cs="Segoe UI"/>
      <w:sz w:val="18"/>
      <w:szCs w:val="18"/>
    </w:rPr>
  </w:style>
  <w:style w:type="paragraph" w:styleId="af">
    <w:name w:val="endnote text"/>
    <w:basedOn w:val="a"/>
    <w:link w:val="af0"/>
    <w:uiPriority w:val="99"/>
    <w:semiHidden/>
    <w:unhideWhenUsed/>
    <w:rsid w:val="00C76F86"/>
    <w:rPr>
      <w:sz w:val="20"/>
      <w:szCs w:val="20"/>
    </w:rPr>
  </w:style>
  <w:style w:type="character" w:customStyle="1" w:styleId="af0">
    <w:name w:val="Текст концевой сноски Знак"/>
    <w:basedOn w:val="a0"/>
    <w:link w:val="af"/>
    <w:uiPriority w:val="99"/>
    <w:semiHidden/>
    <w:rsid w:val="00C76F86"/>
    <w:rPr>
      <w:sz w:val="20"/>
      <w:szCs w:val="20"/>
    </w:rPr>
  </w:style>
  <w:style w:type="character" w:styleId="af1">
    <w:name w:val="endnote reference"/>
    <w:basedOn w:val="a0"/>
    <w:uiPriority w:val="99"/>
    <w:semiHidden/>
    <w:unhideWhenUsed/>
    <w:rsid w:val="00C76F86"/>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587293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16A9D-4A3C-49AD-99E8-5E47AE1093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3545</TotalTime>
  <Pages>11</Pages>
  <Words>14546</Words>
  <Characters>8292</Characters>
  <Application>Microsoft Office Word</Application>
  <DocSecurity>0</DocSecurity>
  <Lines>69</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22793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PC3</dc:creator>
  <cp:keywords/>
  <dc:description/>
  <cp:lastModifiedBy>Lena Lena</cp:lastModifiedBy>
  <cp:revision>226</cp:revision>
  <cp:lastPrinted>2018-10-23T08:26:00Z</cp:lastPrinted>
  <dcterms:created xsi:type="dcterms:W3CDTF">2017-08-19T12:01:00Z</dcterms:created>
  <dcterms:modified xsi:type="dcterms:W3CDTF">2018-10-24T10:33:00Z</dcterms:modified>
</cp:coreProperties>
</file>