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27EE7" w14:textId="30F46D2C" w:rsidR="0006690E" w:rsidRDefault="0006690E" w:rsidP="0006690E">
      <w:pPr>
        <w:shd w:val="clear" w:color="auto" w:fill="FFFFFF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</w:pPr>
      <w:r w:rsidRPr="0006690E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>П</w:t>
      </w:r>
      <w:proofErr w:type="spellStart"/>
      <w:r w:rsidRPr="0006690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рограм</w:t>
      </w:r>
      <w:proofErr w:type="spellEnd"/>
      <w:r w:rsidRPr="0006690E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>а</w:t>
      </w:r>
      <w:r w:rsidRPr="0006690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грантів</w:t>
      </w:r>
      <w:proofErr w:type="spellEnd"/>
      <w:r w:rsidRPr="0006690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на </w:t>
      </w:r>
      <w:proofErr w:type="spellStart"/>
      <w:r w:rsidRPr="0006690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розвиток</w:t>
      </w:r>
      <w:proofErr w:type="spellEnd"/>
      <w:r w:rsidRPr="0006690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переробного</w:t>
      </w:r>
      <w:proofErr w:type="spellEnd"/>
      <w:r w:rsidRPr="0006690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бізнесу</w:t>
      </w:r>
      <w:proofErr w:type="spellEnd"/>
      <w:r w:rsidRPr="0006690E">
        <w:rPr>
          <w:rFonts w:ascii="Times New Roman" w:eastAsia="Times New Roman" w:hAnsi="Times New Roman" w:cs="Times New Roman"/>
          <w:b/>
          <w:color w:val="1D1D1B"/>
          <w:sz w:val="28"/>
          <w:szCs w:val="28"/>
          <w:lang w:val="uk-UA" w:eastAsia="ru-RU"/>
        </w:rPr>
        <w:t xml:space="preserve"> в дії</w:t>
      </w:r>
    </w:p>
    <w:p w14:paraId="2C0D0F8C" w14:textId="77777777" w:rsidR="0006690E" w:rsidRPr="0006690E" w:rsidRDefault="0006690E" w:rsidP="0006690E">
      <w:pPr>
        <w:shd w:val="clear" w:color="auto" w:fill="FFFFFF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</w:pPr>
    </w:p>
    <w:p w14:paraId="47348AC8" w14:textId="73E2C593" w:rsidR="00177D51" w:rsidRPr="0006690E" w:rsidRDefault="00177D51" w:rsidP="0006690E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Уряд погодив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виділення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44,3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мільйона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гривень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 резервного фонду для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фінансування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перших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переможців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програми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грантів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розвиток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переробного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бізнесу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Вже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найближчим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часом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учасники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програми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які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набрали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найбільшу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кількість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балів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за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свої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бізнес-проекти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отримають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кошти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обладнання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матеріали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сировину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тощо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45BD0055" w14:textId="3B58DE0F" w:rsidR="00177D51" w:rsidRPr="0006690E" w:rsidRDefault="00177D51" w:rsidP="0006690E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Серед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</w:t>
      </w:r>
      <w:r w:rsidR="0006690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є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ктів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у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які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будуть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спрямовані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кошти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запуск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лінії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з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виробництва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дроту,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розширення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виробництва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дитячих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іграшок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закупівля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сучасного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обладнання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для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розширення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виробництва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м’ясо-ковбасних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виробів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придбання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лінії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електро-оптичного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сортування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для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перероблення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і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консервування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фруктів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овочів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06690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тощо</w:t>
      </w:r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14:paraId="7EC2A95F" w14:textId="2E26D83B" w:rsidR="00177D51" w:rsidRPr="0006690E" w:rsidRDefault="00177D51" w:rsidP="0006690E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Реалізація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перших про</w:t>
      </w:r>
      <w:r w:rsidR="0006690E"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є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ктів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сфері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переробки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дозволить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забезпечити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роботою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150 людей.</w:t>
      </w:r>
    </w:p>
    <w:p w14:paraId="0CE8A251" w14:textId="61C9D52F" w:rsidR="00177D51" w:rsidRPr="00126E48" w:rsidRDefault="005124BD" w:rsidP="0006690E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«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Створення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близько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75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тисяч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робочих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місць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протягом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року та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поява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нових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підприємств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які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створюватимуть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якісну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українську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продукцію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таких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результатів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очікуємо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втілення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програми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грантів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для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розвитку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переробної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промисловості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.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Підтримуємо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українського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виробника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чиї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товари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мають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шанс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посісти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своє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місце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у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світовій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торгівлі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 довести свою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відповідність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міжнародним</w:t>
      </w:r>
      <w:proofErr w:type="spellEnd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стандартам </w:t>
      </w:r>
      <w:proofErr w:type="spellStart"/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якості</w:t>
      </w:r>
      <w:proofErr w:type="spellEnd"/>
      <w:r>
        <w:rPr>
          <w:rFonts w:ascii="Times New Roman" w:eastAsia="Times New Roman" w:hAnsi="Times New Roman" w:cs="Times New Roman"/>
          <w:color w:val="1D1D1B"/>
          <w:sz w:val="28"/>
          <w:szCs w:val="28"/>
          <w:lang w:val="uk-UA" w:eastAsia="ru-RU"/>
        </w:rPr>
        <w:t>»</w:t>
      </w:r>
      <w:r w:rsidR="00177D51" w:rsidRPr="0006690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</w:t>
      </w:r>
      <w:r w:rsidR="00177D51" w:rsidRPr="005124BD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proofErr w:type="spellStart"/>
      <w:r w:rsidR="00177D51" w:rsidRPr="00126E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77D51" w:rsidRPr="00126E4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"https://www.facebook.com/yulia.svyrydenko/posts/7742897419114236?__cft__%5b0%5d=AZWcAkZ5kXCpnDiZLTdpsdmnpVGoJkGDw6YJaE2IUD-wSYL43M5MfkNHR-tB1_pdEy2qdbCkBUPJLL6nQ5UkBIs7M25xrkCtbt2Z6clAep8sxyasMT9yuvJIM-0LJ_soodk6wlLQA4O2FEwHDtpluxstLavwGGfwqUo4--xwluG5Bw&amp;__tn__=%2CO%2CP-R" \t "_blank" </w:instrText>
      </w:r>
      <w:r w:rsidR="00177D51" w:rsidRPr="00126E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177D51" w:rsidRPr="00126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підкреслила</w:t>
      </w:r>
      <w:proofErr w:type="spellEnd"/>
      <w:r w:rsidR="00177D51" w:rsidRPr="00126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Перший </w:t>
      </w:r>
      <w:proofErr w:type="spellStart"/>
      <w:r w:rsidR="00177D51" w:rsidRPr="00126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віце-прем’єр-міністр</w:t>
      </w:r>
      <w:proofErr w:type="spellEnd"/>
      <w:r w:rsidR="00177D51" w:rsidRPr="00126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="00177D51" w:rsidRPr="00126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Міністр</w:t>
      </w:r>
      <w:proofErr w:type="spellEnd"/>
      <w:r w:rsidR="00177D51" w:rsidRPr="00126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77D51" w:rsidRPr="00126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економіки</w:t>
      </w:r>
      <w:proofErr w:type="spellEnd"/>
      <w:r w:rsidR="00177D51" w:rsidRPr="00126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77D51" w:rsidRPr="00126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="00177D51" w:rsidRPr="00126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77D51" w:rsidRPr="00126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Юлія</w:t>
      </w:r>
      <w:proofErr w:type="spellEnd"/>
      <w:r w:rsidR="00177D51" w:rsidRPr="00126E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Свириденко. </w:t>
      </w:r>
    </w:p>
    <w:p w14:paraId="649ECF8D" w14:textId="439C9806" w:rsidR="00177D51" w:rsidRPr="0006690E" w:rsidRDefault="00177D51" w:rsidP="00A03A85">
      <w:pPr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</w:pPr>
      <w:r w:rsidRPr="00126E4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Загалом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з початку запуску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програми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грантів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для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переробних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підприємств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українці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подали 574 заявки на участь через Портал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Дія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. 65%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заявників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планують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витратити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кошти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обладнання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22% – на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введення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устаткування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експлуатацію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13% – на доставку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техніки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.</w:t>
      </w:r>
    </w:p>
    <w:p w14:paraId="3B8D47B0" w14:textId="3A82C86A" w:rsidR="00177D51" w:rsidRDefault="00177D51" w:rsidP="0006690E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Серед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найпопулярніших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напрямів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r w:rsidR="00A03A85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  <w:t>за</w:t>
      </w:r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яки</w:t>
      </w:r>
      <w:r w:rsidR="00A03A85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  <w:t>ми</w:t>
      </w:r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підприємці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реалізують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свої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про</w:t>
      </w:r>
      <w:r w:rsidR="00A03A85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  <w:t>є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кти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–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виробництво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товарів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оптова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торгівля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ними – 4,5%,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лісопильне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стругальне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виробництво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– 4,1%,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перероблення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зернових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бобових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культур і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насіння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олійних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культур – 3,8%,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виробництво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м'ясних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продуктів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>м’яса</w:t>
      </w:r>
      <w:proofErr w:type="spellEnd"/>
      <w:r w:rsidRPr="0006690E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eastAsia="ru-RU"/>
        </w:rPr>
        <w:t xml:space="preserve"> – 3,2%</w:t>
      </w:r>
      <w:r w:rsidR="00A03A85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464F4C98" w14:textId="1F67360D" w:rsidR="00D92D3B" w:rsidRDefault="0081218C" w:rsidP="0006690E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  <w:t xml:space="preserve">Нагадуємо, щоб отримати грант на переробне підприємство, необхідно подати заявку за посиланням: </w:t>
      </w:r>
      <w:r w:rsidR="00D92D3B" w:rsidRPr="00D92D3B">
        <w:rPr>
          <w:rFonts w:ascii="Times New Roman" w:eastAsia="Times New Roman" w:hAnsi="Times New Roman" w:cs="Times New Roman"/>
          <w:color w:val="1D1D1B"/>
          <w:sz w:val="28"/>
          <w:szCs w:val="28"/>
          <w:bdr w:val="none" w:sz="0" w:space="0" w:color="auto" w:frame="1"/>
          <w:lang w:val="uk-UA" w:eastAsia="ru-RU"/>
        </w:rPr>
        <w:t>https://diia.gov.ua/services/grant-na-pererobne-pidpriyemstvo</w:t>
      </w:r>
    </w:p>
    <w:p w14:paraId="5796587D" w14:textId="1E578FF9" w:rsidR="000F65DC" w:rsidRPr="001618FA" w:rsidRDefault="000F65DC" w:rsidP="000F65DC">
      <w:pPr>
        <w:shd w:val="clear" w:color="auto" w:fill="FFFFFF"/>
        <w:spacing w:after="0" w:line="240" w:lineRule="auto"/>
        <w:ind w:right="-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spellStart"/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Розмір</w:t>
      </w:r>
      <w:proofErr w:type="spellEnd"/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допомоги</w:t>
      </w:r>
      <w:proofErr w:type="spellEnd"/>
      <w:r w:rsidR="006C5AE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C5AE3" w:rsidRPr="001618FA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6C5A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до 8 млн грн.</w:t>
      </w:r>
    </w:p>
    <w:p w14:paraId="3DCD9D0F" w14:textId="77777777" w:rsidR="000F65DC" w:rsidRPr="001618FA" w:rsidRDefault="000F65DC" w:rsidP="000F65D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О</w:t>
      </w:r>
      <w:proofErr w:type="spellStart"/>
      <w:r w:rsidRPr="001618FA">
        <w:rPr>
          <w:rFonts w:ascii="Times New Roman" w:hAnsi="Times New Roman" w:cs="Times New Roman"/>
          <w:color w:val="000000"/>
          <w:spacing w:val="-5"/>
          <w:sz w:val="28"/>
          <w:szCs w:val="28"/>
        </w:rPr>
        <w:t>тримати</w:t>
      </w:r>
      <w:proofErr w:type="spellEnd"/>
      <w:r w:rsidRPr="001618F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Pr="001618FA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послугу</w:t>
      </w:r>
      <w:proofErr w:type="spellEnd"/>
      <w:r w:rsidRPr="001618F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о</w:t>
      </w:r>
      <w:proofErr w:type="spellStart"/>
      <w:r w:rsidRPr="001618FA">
        <w:rPr>
          <w:rFonts w:ascii="Times New Roman" w:hAnsi="Times New Roman" w:cs="Times New Roman"/>
          <w:color w:val="000000"/>
          <w:sz w:val="28"/>
          <w:szCs w:val="28"/>
        </w:rPr>
        <w:t>нлайн</w:t>
      </w:r>
      <w:proofErr w:type="spellEnd"/>
      <w:r w:rsidRPr="001618F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 w:rsidRPr="001618FA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кабінет</w:t>
      </w:r>
      <w:proofErr w:type="spellEnd"/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громадянина</w:t>
      </w:r>
      <w:proofErr w:type="spellEnd"/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порталі</w:t>
      </w:r>
      <w:proofErr w:type="spellEnd"/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 xml:space="preserve"> diia.gov.ua за </w:t>
      </w:r>
      <w:proofErr w:type="spellStart"/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електронного</w:t>
      </w:r>
      <w:proofErr w:type="spellEnd"/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eastAsia="ru-RU"/>
        </w:rPr>
        <w:t>підпису</w:t>
      </w:r>
      <w:proofErr w:type="spellEnd"/>
      <w:r w:rsidRPr="001618F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bdr w:val="none" w:sz="0" w:space="0" w:color="auto" w:frame="1"/>
          <w:lang w:val="uk-UA" w:eastAsia="ru-RU"/>
        </w:rPr>
        <w:t>.</w:t>
      </w:r>
    </w:p>
    <w:p w14:paraId="140F26A3" w14:textId="77777777" w:rsidR="000F65DC" w:rsidRPr="001618FA" w:rsidRDefault="000F65DC" w:rsidP="000F65DC">
      <w:pPr>
        <w:pStyle w:val="a4"/>
        <w:shd w:val="clear" w:color="auto" w:fill="FFFFFF"/>
        <w:spacing w:before="0" w:beforeAutospacing="0" w:after="0" w:afterAutospacing="0"/>
        <w:ind w:right="-284" w:firstLine="567"/>
        <w:jc w:val="both"/>
        <w:textAlignment w:val="baseline"/>
        <w:rPr>
          <w:color w:val="000000"/>
          <w:spacing w:val="-5"/>
          <w:sz w:val="28"/>
          <w:szCs w:val="28"/>
          <w:bdr w:val="none" w:sz="0" w:space="0" w:color="auto" w:frame="1"/>
        </w:rPr>
      </w:pPr>
      <w:r w:rsidRPr="001618FA">
        <w:rPr>
          <w:color w:val="000000"/>
          <w:sz w:val="28"/>
          <w:szCs w:val="28"/>
        </w:rPr>
        <w:t>Офлайн</w:t>
      </w:r>
      <w:r w:rsidRPr="001618FA">
        <w:rPr>
          <w:color w:val="000000"/>
          <w:sz w:val="28"/>
          <w:szCs w:val="28"/>
          <w:lang w:val="uk-UA"/>
        </w:rPr>
        <w:t xml:space="preserve"> – </w:t>
      </w:r>
      <w:proofErr w:type="spellStart"/>
      <w:r w:rsidRPr="001618FA">
        <w:rPr>
          <w:color w:val="000000"/>
          <w:spacing w:val="-5"/>
          <w:sz w:val="28"/>
          <w:szCs w:val="28"/>
          <w:bdr w:val="none" w:sz="0" w:space="0" w:color="auto" w:frame="1"/>
        </w:rPr>
        <w:t>зверн</w:t>
      </w:r>
      <w:r w:rsidRPr="001618FA">
        <w:rPr>
          <w:color w:val="000000"/>
          <w:spacing w:val="-5"/>
          <w:sz w:val="28"/>
          <w:szCs w:val="28"/>
          <w:bdr w:val="none" w:sz="0" w:space="0" w:color="auto" w:frame="1"/>
          <w:lang w:val="uk-UA"/>
        </w:rPr>
        <w:t>ути</w:t>
      </w:r>
      <w:r w:rsidRPr="001618FA">
        <w:rPr>
          <w:color w:val="000000"/>
          <w:spacing w:val="-5"/>
          <w:sz w:val="28"/>
          <w:szCs w:val="28"/>
          <w:bdr w:val="none" w:sz="0" w:space="0" w:color="auto" w:frame="1"/>
        </w:rPr>
        <w:t>ся</w:t>
      </w:r>
      <w:proofErr w:type="spellEnd"/>
      <w:r w:rsidRPr="001618FA">
        <w:rPr>
          <w:color w:val="000000"/>
          <w:spacing w:val="-5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618FA">
        <w:rPr>
          <w:color w:val="000000"/>
          <w:spacing w:val="-5"/>
          <w:sz w:val="28"/>
          <w:szCs w:val="28"/>
          <w:bdr w:val="none" w:sz="0" w:space="0" w:color="auto" w:frame="1"/>
        </w:rPr>
        <w:t>найближчого</w:t>
      </w:r>
      <w:proofErr w:type="spellEnd"/>
      <w:r w:rsidRPr="001618FA">
        <w:rPr>
          <w:color w:val="000000"/>
          <w:spacing w:val="-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18FA">
        <w:rPr>
          <w:color w:val="000000"/>
          <w:spacing w:val="-5"/>
          <w:sz w:val="28"/>
          <w:szCs w:val="28"/>
          <w:bdr w:val="none" w:sz="0" w:space="0" w:color="auto" w:frame="1"/>
        </w:rPr>
        <w:t>відділення</w:t>
      </w:r>
      <w:proofErr w:type="spellEnd"/>
      <w:r w:rsidRPr="001618FA">
        <w:rPr>
          <w:color w:val="000000"/>
          <w:spacing w:val="-5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618FA">
        <w:rPr>
          <w:color w:val="000000"/>
          <w:spacing w:val="-5"/>
          <w:sz w:val="28"/>
          <w:szCs w:val="28"/>
          <w:bdr w:val="none" w:sz="0" w:space="0" w:color="auto" w:frame="1"/>
        </w:rPr>
        <w:t>Ощадбанку</w:t>
      </w:r>
      <w:proofErr w:type="spellEnd"/>
      <w:r w:rsidRPr="001618FA">
        <w:rPr>
          <w:color w:val="000000"/>
          <w:spacing w:val="-5"/>
          <w:sz w:val="28"/>
          <w:szCs w:val="28"/>
          <w:bdr w:val="none" w:sz="0" w:space="0" w:color="auto" w:frame="1"/>
        </w:rPr>
        <w:t>.</w:t>
      </w:r>
    </w:p>
    <w:p w14:paraId="06E200FB" w14:textId="77777777" w:rsidR="004A0DE2" w:rsidRPr="001618FA" w:rsidRDefault="004A0DE2" w:rsidP="0006690E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A0DE2" w:rsidRPr="0016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60F"/>
    <w:rsid w:val="0006690E"/>
    <w:rsid w:val="000F65DC"/>
    <w:rsid w:val="00126E48"/>
    <w:rsid w:val="001618FA"/>
    <w:rsid w:val="00177D51"/>
    <w:rsid w:val="00424973"/>
    <w:rsid w:val="004A0DE2"/>
    <w:rsid w:val="004C360F"/>
    <w:rsid w:val="005124BD"/>
    <w:rsid w:val="006C5AE3"/>
    <w:rsid w:val="0081218C"/>
    <w:rsid w:val="00A03A85"/>
    <w:rsid w:val="00A134DD"/>
    <w:rsid w:val="00D9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8A71"/>
  <w15:chartTrackingRefBased/>
  <w15:docId w15:val="{2691EEAF-F516-420F-868A-66CD0A08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D51"/>
    <w:rPr>
      <w:color w:val="0000FF"/>
      <w:u w:val="single"/>
    </w:rPr>
  </w:style>
  <w:style w:type="paragraph" w:customStyle="1" w:styleId="capitalletter">
    <w:name w:val="capital_letter"/>
    <w:basedOn w:val="a"/>
    <w:rsid w:val="0017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7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1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4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88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60969">
                      <w:marLeft w:val="0"/>
                      <w:marRight w:val="0"/>
                      <w:marTop w:val="22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4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3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82467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46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11</cp:revision>
  <dcterms:created xsi:type="dcterms:W3CDTF">2022-08-10T16:43:00Z</dcterms:created>
  <dcterms:modified xsi:type="dcterms:W3CDTF">2022-08-10T18:45:00Z</dcterms:modified>
</cp:coreProperties>
</file>