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480" w:rsidRDefault="0001741D" w:rsidP="000174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Четвертий у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  <w:lang w:val="uk-UA"/>
        </w:rPr>
        <w:t>їнсько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корейський економічний форум»</w:t>
      </w:r>
    </w:p>
    <w:p w:rsidR="0001741D" w:rsidRDefault="0001741D" w:rsidP="000174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3A00" w:rsidRDefault="0001741D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інформацією Торгово-промислової палати України, в рамках реалізації програми співробітництва України та Республіки Корея, в період з 09.04.2017 по 14.04.2017 відбудеться закордонний візит української делегації до Республіки Корея. Підготовка заходу здійснюється ТПП України за підтримки Посольства РК в Україні, Корейського агентства зі сприяння торгівлі та інвестиціями (КОТ</w:t>
      </w:r>
      <w:r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01741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Корейської міжнародної асоціації торгівлі( КІТА)</w:t>
      </w:r>
      <w:r w:rsidR="004E3A00">
        <w:rPr>
          <w:rFonts w:ascii="Times New Roman" w:hAnsi="Times New Roman" w:cs="Times New Roman"/>
          <w:sz w:val="28"/>
          <w:szCs w:val="28"/>
          <w:lang w:val="uk-UA"/>
        </w:rPr>
        <w:t xml:space="preserve">, Посольства України в РК та </w:t>
      </w:r>
      <w:proofErr w:type="spellStart"/>
      <w:r w:rsidR="004E3A00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="004E3A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3A00" w:rsidRDefault="004E3A00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рамках візиту 11 квітня у виставковому комплексі СОЕХ (м. Сеул) відбудеться «Четвертий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E3A00">
        <w:rPr>
          <w:rFonts w:ascii="Times New Roman" w:hAnsi="Times New Roman" w:cs="Times New Roman"/>
          <w:sz w:val="28"/>
          <w:szCs w:val="28"/>
          <w:lang w:val="uk-UA"/>
        </w:rPr>
        <w:t>кра</w:t>
      </w:r>
      <w:r>
        <w:rPr>
          <w:rFonts w:ascii="Times New Roman" w:hAnsi="Times New Roman" w:cs="Times New Roman"/>
          <w:sz w:val="28"/>
          <w:szCs w:val="28"/>
          <w:lang w:val="uk-UA"/>
        </w:rPr>
        <w:t>їнсько – корейський економічний форум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(далі – Форум) присвячений активізації кооперації України та Кореї в таких сферах: енергетика, АПК, машинобудування (в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літакобудування), ІТ, медицина, інфраструктура. На форумі презентуватимуть «Майстер-план економічного співробітництва між Україною та Кореєю», а також низку українських інвестиційних проектів; відбудуться В2В-переговори між діловими колами Сторін.</w:t>
      </w:r>
    </w:p>
    <w:p w:rsidR="0037655D" w:rsidRDefault="004E3A00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Програма перебування також включає відвідування корейських компаній, міжнародної виставки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Korea</w:t>
      </w:r>
      <w:r w:rsidRPr="004E3A00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один з провідних світових майданчиків на якому демонструються передові досягнення біоіндустрії,</w:t>
      </w:r>
      <w:r w:rsidR="0037655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використовуваних в фармацевтиці, косметології; медичне та лабораторне обладнання, </w:t>
      </w:r>
      <w:proofErr w:type="spellStart"/>
      <w:r w:rsidR="0037655D">
        <w:rPr>
          <w:rFonts w:ascii="Times New Roman" w:hAnsi="Times New Roman" w:cs="Times New Roman"/>
          <w:sz w:val="28"/>
          <w:szCs w:val="28"/>
          <w:lang w:val="uk-UA"/>
        </w:rPr>
        <w:t>біо</w:t>
      </w:r>
      <w:proofErr w:type="spellEnd"/>
      <w:r w:rsidR="0037655D">
        <w:rPr>
          <w:rFonts w:ascii="Times New Roman" w:hAnsi="Times New Roman" w:cs="Times New Roman"/>
          <w:sz w:val="28"/>
          <w:szCs w:val="28"/>
          <w:lang w:val="uk-UA"/>
        </w:rPr>
        <w:t>-ІТ тощо.</w:t>
      </w:r>
    </w:p>
    <w:p w:rsidR="0001741D" w:rsidRDefault="0037655D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участі </w:t>
      </w:r>
      <w:r w:rsidR="00D85BFE">
        <w:rPr>
          <w:rFonts w:ascii="Times New Roman" w:hAnsi="Times New Roman" w:cs="Times New Roman"/>
          <w:sz w:val="28"/>
          <w:szCs w:val="28"/>
          <w:lang w:val="uk-UA"/>
        </w:rPr>
        <w:t xml:space="preserve">у діловому візиті зацікавленим компаніям необхідно до 24.03.2017 заповнити електронну анкету за </w:t>
      </w:r>
      <w:r w:rsidR="00D85BFE" w:rsidRPr="00D85BFE">
        <w:rPr>
          <w:rFonts w:ascii="Times New Roman" w:hAnsi="Times New Roman" w:cs="Times New Roman"/>
          <w:sz w:val="28"/>
          <w:szCs w:val="28"/>
          <w:lang w:val="uk-UA"/>
        </w:rPr>
        <w:t xml:space="preserve">посиланням </w:t>
      </w:r>
      <w:hyperlink r:id="rId4" w:history="1">
        <w:r w:rsidR="00D85BFE" w:rsidRPr="00D85BFE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https</w:t>
        </w:r>
        <w:r w:rsidR="00D85BFE" w:rsidRPr="000305D3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://</w:t>
        </w:r>
        <w:r w:rsidR="00D85BFE" w:rsidRPr="00D85BFE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goo</w:t>
        </w:r>
        <w:r w:rsidR="00D85BFE" w:rsidRPr="000305D3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.</w:t>
        </w:r>
        <w:proofErr w:type="spellStart"/>
        <w:r w:rsidR="00D85BFE" w:rsidRPr="00D85BFE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gl</w:t>
        </w:r>
        <w:proofErr w:type="spellEnd"/>
        <w:r w:rsidR="00D85BFE" w:rsidRPr="000305D3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/</w:t>
        </w:r>
        <w:proofErr w:type="spellStart"/>
        <w:r w:rsidR="00D85BFE" w:rsidRPr="00D85BFE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XwLdah</w:t>
        </w:r>
        <w:proofErr w:type="spellEnd"/>
      </w:hyperlink>
      <w:r w:rsidR="00D85BFE" w:rsidRPr="000305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5BFE">
        <w:rPr>
          <w:rFonts w:ascii="Times New Roman" w:hAnsi="Times New Roman" w:cs="Times New Roman"/>
          <w:sz w:val="28"/>
          <w:szCs w:val="28"/>
          <w:lang w:val="uk-UA"/>
        </w:rPr>
        <w:t xml:space="preserve">та надіслати до ТПП України презентаційні матеріали про </w:t>
      </w:r>
      <w:r w:rsidR="000305D3">
        <w:rPr>
          <w:rFonts w:ascii="Times New Roman" w:hAnsi="Times New Roman" w:cs="Times New Roman"/>
          <w:sz w:val="28"/>
          <w:szCs w:val="28"/>
          <w:lang w:val="uk-UA"/>
        </w:rPr>
        <w:t>підприємництво</w:t>
      </w:r>
      <w:r w:rsidR="00D85BFE">
        <w:rPr>
          <w:rFonts w:ascii="Times New Roman" w:hAnsi="Times New Roman" w:cs="Times New Roman"/>
          <w:sz w:val="28"/>
          <w:szCs w:val="28"/>
          <w:lang w:val="uk-UA"/>
        </w:rPr>
        <w:t xml:space="preserve"> (англійською), разом з документами для відкриття візи</w:t>
      </w:r>
      <w:r w:rsidR="000305D3">
        <w:rPr>
          <w:rFonts w:ascii="Times New Roman" w:hAnsi="Times New Roman" w:cs="Times New Roman"/>
          <w:sz w:val="28"/>
          <w:szCs w:val="28"/>
          <w:lang w:val="uk-UA"/>
        </w:rPr>
        <w:t xml:space="preserve"> (перелік в додатку).</w:t>
      </w:r>
      <w:r w:rsidR="000174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305D3" w:rsidRPr="000305D3" w:rsidRDefault="000305D3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Контактна особа в Торгово-Промисловій палаті України: Заступник керівника Дирекції міжнародного співробітництва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Болдирь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Г.М., тел.+38(044)272-29-40,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bgn</w:t>
        </w:r>
        <w:r w:rsidRPr="000305D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ier</w:t>
        </w:r>
        <w:r w:rsidRPr="000305D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@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ucci</w:t>
        </w:r>
        <w:r w:rsidRPr="000305D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0305D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; провідний консультант Дирекції міжнародного співробітництва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М.М., </w:t>
      </w:r>
      <w:r>
        <w:rPr>
          <w:rFonts w:ascii="Times New Roman" w:hAnsi="Times New Roman" w:cs="Times New Roman"/>
          <w:sz w:val="28"/>
          <w:szCs w:val="28"/>
          <w:lang w:val="uk-UA"/>
        </w:rPr>
        <w:t>тел.+38(044)27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18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dmn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ird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@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ucci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646F0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</w:hyperlink>
      <w:r w:rsidRPr="000305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05D3" w:rsidRDefault="000305D3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Додаткова інформація зазначена в додатку на 5 аркушах. </w:t>
      </w:r>
    </w:p>
    <w:p w:rsidR="00E56AF2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AF2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AF2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AF2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AF2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AF2" w:rsidRPr="000305D3" w:rsidRDefault="00E56AF2" w:rsidP="0001741D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9pt">
            <v:imagedata r:id="rId7" o:title="Scan1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67.6pt;height:660.9pt">
            <v:imagedata r:id="rId8" o:title="Scan2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7" type="#_x0000_t75" style="width:467.6pt;height:660.9pt">
            <v:imagedata r:id="rId9" o:title="Scan3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8" type="#_x0000_t75" style="width:467.6pt;height:660.9pt">
            <v:imagedata r:id="rId10" o:title="Scan4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9" type="#_x0000_t75" style="width:467.6pt;height:660.9pt">
            <v:imagedata r:id="rId11" o:title="Scan5"/>
          </v:shape>
        </w:pict>
      </w:r>
    </w:p>
    <w:sectPr w:rsidR="00E56AF2" w:rsidRPr="0003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1D"/>
    <w:rsid w:val="0001741D"/>
    <w:rsid w:val="000305D3"/>
    <w:rsid w:val="0037655D"/>
    <w:rsid w:val="004E3A00"/>
    <w:rsid w:val="00D85BFE"/>
    <w:rsid w:val="00E56AF2"/>
    <w:rsid w:val="00E9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52807-74F2-4EEF-A267-EA8D9D3B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5B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mn-ird@ucci.org.ua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bgn-ier@ucci.org.ua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goo.gl/XwLdah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HP-9</dc:creator>
  <cp:keywords/>
  <dc:description/>
  <cp:lastModifiedBy>HP-9</cp:lastModifiedBy>
  <cp:revision>3</cp:revision>
  <dcterms:created xsi:type="dcterms:W3CDTF">2017-03-20T06:43:00Z</dcterms:created>
  <dcterms:modified xsi:type="dcterms:W3CDTF">2017-03-20T07:33:00Z</dcterms:modified>
</cp:coreProperties>
</file>