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B9" w:rsidRDefault="004E33D6" w:rsidP="004E33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3D6">
        <w:rPr>
          <w:rFonts w:ascii="Times New Roman" w:hAnsi="Times New Roman" w:cs="Times New Roman"/>
          <w:b/>
          <w:sz w:val="28"/>
          <w:szCs w:val="28"/>
          <w:lang w:val="uk-UA"/>
        </w:rPr>
        <w:t>Наукова робота Луганський державний медичний університет</w:t>
      </w:r>
    </w:p>
    <w:p w:rsidR="004E33D6" w:rsidRPr="007112E7" w:rsidRDefault="004E33D6" w:rsidP="004E33D6">
      <w:pPr>
        <w:rPr>
          <w:rFonts w:ascii="Verdana" w:hAnsi="Verdana"/>
          <w:color w:val="000000"/>
          <w:sz w:val="18"/>
          <w:szCs w:val="18"/>
          <w:shd w:val="clear" w:color="auto" w:fill="FFFFFF"/>
          <w:lang w:val="uk-UA"/>
        </w:rPr>
      </w:pPr>
      <w:r w:rsidRPr="007112E7">
        <w:rPr>
          <w:rStyle w:val="a3"/>
          <w:rFonts w:ascii="Verdana" w:hAnsi="Verdana"/>
          <w:color w:val="000000"/>
          <w:sz w:val="18"/>
          <w:szCs w:val="18"/>
          <w:shd w:val="clear" w:color="auto" w:fill="FFFFFF"/>
          <w:lang w:val="uk-UA"/>
        </w:rPr>
        <w:t>Основними напрямками роботи наукової частини є: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7112E7">
        <w:rPr>
          <w:rFonts w:ascii="Verdana" w:hAnsi="Verdana"/>
          <w:color w:val="000000"/>
          <w:sz w:val="18"/>
          <w:szCs w:val="18"/>
          <w:lang w:val="uk-UA"/>
        </w:rPr>
        <w:br/>
      </w:r>
      <w:r w:rsidRPr="007112E7">
        <w:rPr>
          <w:rFonts w:ascii="Verdana" w:hAnsi="Verdana"/>
          <w:color w:val="000000"/>
          <w:sz w:val="18"/>
          <w:szCs w:val="18"/>
          <w:lang w:val="uk-UA"/>
        </w:rPr>
        <w:br/>
      </w:r>
      <w:r w:rsidRPr="007112E7">
        <w:rPr>
          <w:rFonts w:ascii="Verdana" w:hAnsi="Verdana"/>
          <w:color w:val="000000"/>
          <w:sz w:val="18"/>
          <w:szCs w:val="18"/>
          <w:shd w:val="clear" w:color="auto" w:fill="FFFFFF"/>
          <w:lang w:val="uk-UA"/>
        </w:rPr>
        <w:t>- підготовка науково-педагогічних кадрів;</w:t>
      </w:r>
      <w:r w:rsidRPr="007112E7">
        <w:rPr>
          <w:rFonts w:ascii="Verdana" w:hAnsi="Verdana"/>
          <w:color w:val="000000"/>
          <w:sz w:val="18"/>
          <w:szCs w:val="18"/>
          <w:lang w:val="uk-UA"/>
        </w:rPr>
        <w:br/>
      </w:r>
      <w:r w:rsidRPr="007112E7">
        <w:rPr>
          <w:rFonts w:ascii="Verdana" w:hAnsi="Verdana"/>
          <w:color w:val="000000"/>
          <w:sz w:val="18"/>
          <w:szCs w:val="18"/>
          <w:shd w:val="clear" w:color="auto" w:fill="FFFFFF"/>
          <w:lang w:val="uk-UA"/>
        </w:rPr>
        <w:t>- організація та координація науково-дослідної роботи;</w:t>
      </w:r>
      <w:r w:rsidRPr="007112E7">
        <w:rPr>
          <w:rFonts w:ascii="Verdana" w:hAnsi="Verdana"/>
          <w:color w:val="000000"/>
          <w:sz w:val="18"/>
          <w:szCs w:val="18"/>
          <w:lang w:val="uk-UA"/>
        </w:rPr>
        <w:br/>
      </w:r>
      <w:r w:rsidRPr="007112E7">
        <w:rPr>
          <w:rFonts w:ascii="Verdana" w:hAnsi="Verdana"/>
          <w:color w:val="000000"/>
          <w:sz w:val="18"/>
          <w:szCs w:val="18"/>
          <w:shd w:val="clear" w:color="auto" w:fill="FFFFFF"/>
          <w:lang w:val="uk-UA"/>
        </w:rPr>
        <w:t>- організація видання наукових праць;</w:t>
      </w:r>
      <w:r w:rsidRPr="007112E7">
        <w:rPr>
          <w:rFonts w:ascii="Verdana" w:hAnsi="Verdana"/>
          <w:color w:val="000000"/>
          <w:sz w:val="18"/>
          <w:szCs w:val="18"/>
          <w:lang w:val="uk-UA"/>
        </w:rPr>
        <w:br/>
      </w:r>
      <w:r w:rsidRPr="007112E7">
        <w:rPr>
          <w:rFonts w:ascii="Verdana" w:hAnsi="Verdana"/>
          <w:color w:val="000000"/>
          <w:sz w:val="18"/>
          <w:szCs w:val="18"/>
          <w:shd w:val="clear" w:color="auto" w:fill="FFFFFF"/>
          <w:lang w:val="uk-UA"/>
        </w:rPr>
        <w:t>- метрологічний контроль НДР;</w:t>
      </w:r>
      <w:r w:rsidRPr="007112E7">
        <w:rPr>
          <w:rFonts w:ascii="Verdana" w:hAnsi="Verdana"/>
          <w:color w:val="000000"/>
          <w:sz w:val="18"/>
          <w:szCs w:val="18"/>
          <w:lang w:val="uk-UA"/>
        </w:rPr>
        <w:br/>
      </w:r>
      <w:r w:rsidRPr="007112E7">
        <w:rPr>
          <w:rFonts w:ascii="Verdana" w:hAnsi="Verdana"/>
          <w:color w:val="000000"/>
          <w:sz w:val="18"/>
          <w:szCs w:val="18"/>
          <w:shd w:val="clear" w:color="auto" w:fill="FFFFFF"/>
          <w:lang w:val="uk-UA"/>
        </w:rPr>
        <w:t xml:space="preserve">- </w:t>
      </w:r>
      <w:r w:rsidRPr="007112E7"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  <w:lang w:val="uk-UA"/>
        </w:rPr>
        <w:t>міжнародне співробітництво;</w:t>
      </w:r>
      <w:r w:rsidRPr="007112E7">
        <w:rPr>
          <w:rFonts w:ascii="Verdana" w:hAnsi="Verdana"/>
          <w:color w:val="000000"/>
          <w:sz w:val="18"/>
          <w:szCs w:val="18"/>
          <w:lang w:val="uk-UA"/>
        </w:rPr>
        <w:br/>
      </w:r>
      <w:r w:rsidRPr="007112E7">
        <w:rPr>
          <w:rFonts w:ascii="Verdana" w:hAnsi="Verdana"/>
          <w:color w:val="000000"/>
          <w:sz w:val="18"/>
          <w:szCs w:val="18"/>
          <w:shd w:val="clear" w:color="auto" w:fill="FFFFFF"/>
          <w:lang w:val="uk-UA"/>
        </w:rPr>
        <w:t xml:space="preserve">- </w:t>
      </w:r>
      <w:r w:rsidRPr="007112E7"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  <w:lang w:val="uk-UA"/>
        </w:rPr>
        <w:t>організація і проведення наукових форумів;</w:t>
      </w:r>
      <w:r w:rsidRPr="007112E7">
        <w:rPr>
          <w:rFonts w:ascii="Verdana" w:hAnsi="Verdana"/>
          <w:color w:val="000000"/>
          <w:sz w:val="18"/>
          <w:szCs w:val="18"/>
          <w:lang w:val="uk-UA"/>
        </w:rPr>
        <w:br/>
      </w:r>
      <w:r w:rsidRPr="007112E7">
        <w:rPr>
          <w:rFonts w:ascii="Verdana" w:hAnsi="Verdana"/>
          <w:color w:val="000000"/>
          <w:sz w:val="18"/>
          <w:szCs w:val="18"/>
          <w:shd w:val="clear" w:color="auto" w:fill="FFFFFF"/>
          <w:lang w:val="uk-UA"/>
        </w:rPr>
        <w:t xml:space="preserve">- </w:t>
      </w:r>
      <w:r w:rsidRPr="007112E7"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  <w:lang w:val="uk-UA"/>
        </w:rPr>
        <w:t>впровадження результатів науково-дослідних робіт у практику;</w:t>
      </w:r>
      <w:r w:rsidRPr="007112E7">
        <w:rPr>
          <w:rFonts w:ascii="Verdana" w:hAnsi="Verdana"/>
          <w:color w:val="000000"/>
          <w:sz w:val="18"/>
          <w:szCs w:val="18"/>
          <w:lang w:val="uk-UA"/>
        </w:rPr>
        <w:br/>
      </w:r>
      <w:r w:rsidRPr="007112E7">
        <w:rPr>
          <w:rFonts w:ascii="Verdana" w:hAnsi="Verdana"/>
          <w:color w:val="000000"/>
          <w:sz w:val="18"/>
          <w:szCs w:val="18"/>
          <w:shd w:val="clear" w:color="auto" w:fill="FFFFFF"/>
          <w:lang w:val="uk-UA"/>
        </w:rPr>
        <w:t>- забезпечення науково-дослідних робіт апаратурою, реактивами, дослідними тваринами та необхідними методиками;</w:t>
      </w:r>
      <w:r w:rsidRPr="007112E7">
        <w:rPr>
          <w:rFonts w:ascii="Verdana" w:hAnsi="Verdana"/>
          <w:color w:val="000000"/>
          <w:sz w:val="18"/>
          <w:szCs w:val="18"/>
          <w:lang w:val="uk-UA"/>
        </w:rPr>
        <w:br/>
      </w:r>
      <w:r w:rsidRPr="007112E7">
        <w:rPr>
          <w:rFonts w:ascii="Verdana" w:hAnsi="Verdana"/>
          <w:color w:val="000000"/>
          <w:sz w:val="18"/>
          <w:szCs w:val="18"/>
          <w:shd w:val="clear" w:color="auto" w:fill="FFFFFF"/>
          <w:lang w:val="uk-UA"/>
        </w:rPr>
        <w:t>- організація винахідництва і раціоналізаторства;</w:t>
      </w:r>
      <w:r w:rsidRPr="007112E7">
        <w:rPr>
          <w:rFonts w:ascii="Verdana" w:hAnsi="Verdana"/>
          <w:color w:val="000000"/>
          <w:sz w:val="18"/>
          <w:szCs w:val="18"/>
          <w:lang w:val="uk-UA"/>
        </w:rPr>
        <w:br/>
      </w:r>
      <w:r w:rsidRPr="007112E7">
        <w:rPr>
          <w:rFonts w:ascii="Verdana" w:hAnsi="Verdana"/>
          <w:color w:val="000000"/>
          <w:sz w:val="18"/>
          <w:szCs w:val="18"/>
          <w:shd w:val="clear" w:color="auto" w:fill="FFFFFF"/>
          <w:lang w:val="uk-UA"/>
        </w:rPr>
        <w:t>- забезпечення публікацій наукових праць;</w:t>
      </w:r>
      <w:r w:rsidRPr="007112E7">
        <w:rPr>
          <w:rFonts w:ascii="Verdana" w:hAnsi="Verdana"/>
          <w:color w:val="000000"/>
          <w:sz w:val="18"/>
          <w:szCs w:val="18"/>
          <w:lang w:val="uk-UA"/>
        </w:rPr>
        <w:br/>
      </w:r>
      <w:r w:rsidRPr="007112E7">
        <w:rPr>
          <w:rFonts w:ascii="Verdana" w:hAnsi="Verdana"/>
          <w:color w:val="000000"/>
          <w:sz w:val="18"/>
          <w:szCs w:val="18"/>
          <w:shd w:val="clear" w:color="auto" w:fill="FFFFFF"/>
          <w:lang w:val="uk-UA"/>
        </w:rPr>
        <w:t>- організація роботи ради молодих вчених;</w:t>
      </w:r>
      <w:r w:rsidRPr="007112E7">
        <w:rPr>
          <w:rFonts w:ascii="Verdana" w:hAnsi="Verdana"/>
          <w:color w:val="000000"/>
          <w:sz w:val="18"/>
          <w:szCs w:val="18"/>
          <w:lang w:val="uk-UA"/>
        </w:rPr>
        <w:br/>
      </w:r>
      <w:r w:rsidRPr="007112E7">
        <w:rPr>
          <w:rFonts w:ascii="Verdana" w:hAnsi="Verdana"/>
          <w:color w:val="000000"/>
          <w:sz w:val="18"/>
          <w:szCs w:val="18"/>
          <w:shd w:val="clear" w:color="auto" w:fill="FFFFFF"/>
          <w:lang w:val="uk-UA"/>
        </w:rPr>
        <w:t>- діяльність студентського наукового товариства.</w:t>
      </w:r>
    </w:p>
    <w:p w:rsidR="004E33D6" w:rsidRPr="004E33D6" w:rsidRDefault="004E33D6" w:rsidP="004E33D6">
      <w:pPr>
        <w:spacing w:after="0" w:line="36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4E33D6">
        <w:rPr>
          <w:rFonts w:ascii="Times New Roman" w:hAnsi="Times New Roman"/>
          <w:b/>
          <w:sz w:val="28"/>
          <w:lang w:val="uk-UA"/>
        </w:rPr>
        <w:t>Наукова робота ДЗ «Луганський державний медичний університет»</w:t>
      </w:r>
    </w:p>
    <w:p w:rsidR="004E33D6" w:rsidRPr="004E33D6" w:rsidRDefault="004E33D6" w:rsidP="004E33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33D6">
        <w:rPr>
          <w:rFonts w:ascii="Times New Roman" w:hAnsi="Times New Roman"/>
          <w:b/>
          <w:sz w:val="28"/>
          <w:szCs w:val="28"/>
          <w:lang w:val="uk-UA"/>
        </w:rPr>
        <w:t>Наукові напрями діяльності:</w:t>
      </w:r>
    </w:p>
    <w:p w:rsidR="004E33D6" w:rsidRPr="004E33D6" w:rsidRDefault="004E33D6" w:rsidP="004E33D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33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Молекулярно-біохімічні механізми модуляції </w:t>
      </w:r>
      <w:proofErr w:type="spellStart"/>
      <w:r w:rsidRPr="004E33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хоуиінгу</w:t>
      </w:r>
      <w:proofErr w:type="spellEnd"/>
      <w:r w:rsidRPr="004E33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4E33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апоптозу</w:t>
      </w:r>
      <w:proofErr w:type="spellEnd"/>
      <w:r w:rsidRPr="004E33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проліферації  стовбурових та пухлинних клітин.</w:t>
      </w:r>
    </w:p>
    <w:p w:rsidR="004E33D6" w:rsidRPr="004E33D6" w:rsidRDefault="004E33D6" w:rsidP="004E33D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4E33D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Неінвазивний</w:t>
      </w:r>
      <w:proofErr w:type="spellEnd"/>
      <w:r w:rsidRPr="004E33D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моніторинг трансплантованих стовбурових клітин за участю магнітних </w:t>
      </w:r>
      <w:proofErr w:type="spellStart"/>
      <w:r w:rsidRPr="004E33D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наночасток</w:t>
      </w:r>
      <w:proofErr w:type="spellEnd"/>
      <w:r w:rsidRPr="004E33D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і застосуванням МР-томографії.  </w:t>
      </w:r>
    </w:p>
    <w:p w:rsidR="004E33D6" w:rsidRPr="004E33D6" w:rsidRDefault="004E33D6" w:rsidP="004E33D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E33D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Таргетні</w:t>
      </w:r>
      <w:proofErr w:type="spellEnd"/>
      <w:r w:rsidRPr="004E33D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маркери в діагностиці онкологічних і </w:t>
      </w:r>
      <w:r w:rsidRPr="004E33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соматичних захворювань. </w:t>
      </w:r>
    </w:p>
    <w:p w:rsidR="004E33D6" w:rsidRPr="004E33D6" w:rsidRDefault="004E33D6" w:rsidP="004E33D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uk-UA"/>
        </w:rPr>
      </w:pPr>
      <w:r w:rsidRPr="004E33D6">
        <w:rPr>
          <w:rFonts w:ascii="Times New Roman CYR" w:eastAsia="Times New Roman" w:hAnsi="Times New Roman CYR" w:cs="Times New Roman"/>
          <w:sz w:val="28"/>
          <w:szCs w:val="28"/>
          <w:lang w:val="uk-UA" w:eastAsia="uk-UA"/>
        </w:rPr>
        <w:t>Розробка ефективних методів діагностики, лікування та профілактики соматичних, професійних та супутніх</w:t>
      </w:r>
      <w:r w:rsidRPr="004E33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E33D6">
        <w:rPr>
          <w:rFonts w:ascii="Times New Roman CYR" w:eastAsia="Times New Roman" w:hAnsi="Times New Roman CYR" w:cs="Times New Roman"/>
          <w:sz w:val="28"/>
          <w:szCs w:val="28"/>
          <w:lang w:val="uk-UA" w:eastAsia="uk-UA"/>
        </w:rPr>
        <w:t xml:space="preserve">захворювань. </w:t>
      </w:r>
    </w:p>
    <w:p w:rsidR="004E33D6" w:rsidRPr="004E33D6" w:rsidRDefault="004E33D6" w:rsidP="004E33D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33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Дослідження центральних та периферичних механізмів больових синдромів та шляхів оптимізації лікувальної тактики.</w:t>
      </w:r>
    </w:p>
    <w:p w:rsidR="004E33D6" w:rsidRPr="004E33D6" w:rsidRDefault="004E33D6" w:rsidP="004E33D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33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Прогностичний алгоритм профілактики ускладнених гострих виразок травного тракту у хворих  </w:t>
      </w:r>
      <w:bookmarkStart w:id="0" w:name="_GoBack"/>
      <w:bookmarkEnd w:id="0"/>
      <w:r w:rsidRPr="004E33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хірургічною патологією.</w:t>
      </w:r>
    </w:p>
    <w:p w:rsidR="004E33D6" w:rsidRPr="004E33D6" w:rsidRDefault="004E33D6" w:rsidP="004E33D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33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Клініко-патогенетичні особливості перебігу та лікування соматичної та ендокринної патології  у наркозалежних хворих.</w:t>
      </w:r>
    </w:p>
    <w:p w:rsidR="004E33D6" w:rsidRPr="004E33D6" w:rsidRDefault="004E33D6" w:rsidP="004E33D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 CYR" w:eastAsia="Calibri" w:hAnsi="Times New Roman CYR" w:cs="Times New Roman"/>
          <w:sz w:val="28"/>
          <w:szCs w:val="28"/>
          <w:lang w:val="uk-UA" w:eastAsia="uk-UA"/>
        </w:rPr>
      </w:pPr>
      <w:r w:rsidRPr="004E33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Організаційно-економічні та маркетингові дослідження фармацевтичної діяльності.</w:t>
      </w:r>
    </w:p>
    <w:p w:rsidR="004E33D6" w:rsidRPr="004E33D6" w:rsidRDefault="004E33D6" w:rsidP="004E33D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 CYR" w:eastAsia="Calibri" w:hAnsi="Times New Roman CYR" w:cs="Times New Roman"/>
          <w:b/>
          <w:sz w:val="28"/>
          <w:szCs w:val="28"/>
          <w:lang w:val="uk-UA" w:eastAsia="uk-UA"/>
        </w:rPr>
      </w:pPr>
      <w:r w:rsidRPr="004E33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Розробка складу і технології лікарських засобів природного походження.</w:t>
      </w:r>
    </w:p>
    <w:p w:rsidR="004E33D6" w:rsidRPr="004E33D6" w:rsidRDefault="004E33D6" w:rsidP="004E33D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</w:pPr>
      <w:r w:rsidRPr="004E33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>Інтегративний підхід до діагностики, терапії, профілактики та реабілітації осіб з розладами психіки в зоні проведення антітеррорестичної операції.</w:t>
      </w:r>
    </w:p>
    <w:p w:rsidR="004E33D6" w:rsidRPr="004E33D6" w:rsidRDefault="004E33D6" w:rsidP="004E33D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</w:pPr>
      <w:r w:rsidRPr="004E33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t>Особливості метаболічного синдрому у вагітних, у хворих на урологічну патологію, хворих із хронічною патологією гепатобіліарної системи та розробка нових методів корекції</w:t>
      </w:r>
    </w:p>
    <w:p w:rsidR="004E33D6" w:rsidRPr="004E33D6" w:rsidRDefault="004E33D6" w:rsidP="004E33D6">
      <w:pPr>
        <w:spacing w:after="200" w:line="360" w:lineRule="auto"/>
        <w:ind w:left="1276"/>
        <w:jc w:val="center"/>
        <w:rPr>
          <w:rFonts w:ascii="Times New Roman CYR" w:eastAsia="Calibri" w:hAnsi="Times New Roman CYR" w:cs="Times New Roman"/>
          <w:b/>
          <w:sz w:val="28"/>
          <w:szCs w:val="28"/>
          <w:lang w:val="uk-UA"/>
        </w:rPr>
      </w:pPr>
      <w:r w:rsidRPr="004E33D6">
        <w:rPr>
          <w:rFonts w:ascii="Times New Roman CYR" w:eastAsia="Calibri" w:hAnsi="Times New Roman CYR" w:cs="Times New Roman"/>
          <w:b/>
          <w:sz w:val="28"/>
          <w:szCs w:val="28"/>
          <w:lang w:val="uk-UA"/>
        </w:rPr>
        <w:t>Журнали:</w:t>
      </w:r>
    </w:p>
    <w:p w:rsidR="004E33D6" w:rsidRPr="004E33D6" w:rsidRDefault="004E33D6" w:rsidP="004E33D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E33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«Український журнал клінічної та лабораторної</w:t>
      </w:r>
      <w:r w:rsidRPr="004E33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E33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медицини» - </w:t>
      </w:r>
      <w:r w:rsidRPr="004E33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журнал заснований </w:t>
      </w:r>
      <w:r w:rsidRPr="004E33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ДЗ «Луганський державний медичний університет» в жовтні</w:t>
      </w:r>
      <w:r w:rsidRPr="004E33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2006</w:t>
      </w:r>
      <w:r w:rsidRPr="004E33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р.</w:t>
      </w:r>
    </w:p>
    <w:p w:rsidR="004E33D6" w:rsidRPr="004E33D6" w:rsidRDefault="004E33D6" w:rsidP="004E33D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E33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«Український журнал екстремальної медицини імені</w:t>
      </w:r>
      <w:r w:rsidRPr="004E33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E33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Г.О.Можаєва</w:t>
      </w:r>
      <w:proofErr w:type="spellEnd"/>
      <w:r w:rsidRPr="004E33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</w:p>
    <w:p w:rsidR="004E33D6" w:rsidRPr="004E33D6" w:rsidRDefault="004E33D6" w:rsidP="004E33D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33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«</w:t>
      </w:r>
      <w:proofErr w:type="spellStart"/>
      <w:r w:rsidRPr="004E33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Хiрургiя</w:t>
      </w:r>
      <w:proofErr w:type="spellEnd"/>
      <w:r w:rsidRPr="004E33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Донбасу»</w:t>
      </w:r>
    </w:p>
    <w:p w:rsidR="004E33D6" w:rsidRPr="004E33D6" w:rsidRDefault="004E33D6" w:rsidP="004E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33D6" w:rsidRPr="004E33D6" w:rsidRDefault="004E33D6" w:rsidP="004E3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uk-UA"/>
        </w:rPr>
      </w:pPr>
      <w:r w:rsidRPr="004E33D6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uk-UA"/>
        </w:rPr>
        <w:t>Наукові школи</w:t>
      </w:r>
    </w:p>
    <w:p w:rsidR="004E33D6" w:rsidRPr="004E33D6" w:rsidRDefault="004E33D6" w:rsidP="004E3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uk-UA"/>
        </w:rPr>
      </w:pPr>
      <w:r w:rsidRPr="004E33D6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uk-UA"/>
        </w:rPr>
        <w:t>Фундаментальні науки:</w:t>
      </w:r>
    </w:p>
    <w:p w:rsidR="004E33D6" w:rsidRPr="004E33D6" w:rsidRDefault="004E33D6" w:rsidP="004E3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uk-UA"/>
        </w:rPr>
      </w:pPr>
    </w:p>
    <w:p w:rsidR="004E33D6" w:rsidRPr="004E33D6" w:rsidRDefault="004E33D6" w:rsidP="004E3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uk-UA" w:eastAsia="uk-UA"/>
        </w:rPr>
      </w:pPr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Наукова школа анатомів і морфологів професора, </w:t>
      </w:r>
      <w:proofErr w:type="spellStart"/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д.м.н</w:t>
      </w:r>
      <w:proofErr w:type="spellEnd"/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., Заслуженого діяча науки і техніки України, лауреата Державної премії України </w:t>
      </w:r>
      <w:r w:rsidRPr="004E3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 xml:space="preserve">Володимира Георгійовича </w:t>
      </w:r>
      <w:proofErr w:type="spellStart"/>
      <w:r w:rsidRPr="004E3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>Ковешнікова</w:t>
      </w:r>
      <w:proofErr w:type="spellEnd"/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</w:t>
      </w:r>
      <w:r w:rsidRPr="004E3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 xml:space="preserve">  </w:t>
      </w:r>
      <w:r w:rsidRPr="004E33D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Під керівництвом професора </w:t>
      </w:r>
      <w:proofErr w:type="spellStart"/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Ковешнікова</w:t>
      </w:r>
      <w:proofErr w:type="spellEnd"/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В.Г.</w:t>
      </w:r>
      <w:r w:rsidRPr="004E3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 xml:space="preserve"> </w:t>
      </w:r>
      <w:r w:rsidRPr="004E33D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виконані й захищені: 19 докторських та 53 кандидатська дисертація. </w:t>
      </w:r>
    </w:p>
    <w:p w:rsidR="004E33D6" w:rsidRPr="004E33D6" w:rsidRDefault="004E33D6" w:rsidP="004E3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</w:pPr>
    </w:p>
    <w:p w:rsidR="004E33D6" w:rsidRPr="004E33D6" w:rsidRDefault="004E33D6" w:rsidP="004E33D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Наукова школа біохіміків професора, </w:t>
      </w:r>
      <w:proofErr w:type="spellStart"/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д.м.н</w:t>
      </w:r>
      <w:proofErr w:type="spellEnd"/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., Заслуженого діяча науки і техніки України </w:t>
      </w:r>
      <w:r w:rsidRPr="004E3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 xml:space="preserve">Ірини Олександрівни </w:t>
      </w:r>
      <w:proofErr w:type="spellStart"/>
      <w:r w:rsidRPr="004E3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>Комаревцевої</w:t>
      </w:r>
      <w:proofErr w:type="spellEnd"/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. </w:t>
      </w:r>
      <w:r w:rsidRPr="004E33D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Під керівництвом професора </w:t>
      </w:r>
      <w:proofErr w:type="spellStart"/>
      <w:r w:rsidRPr="004E33D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Комаревцевої</w:t>
      </w:r>
      <w:proofErr w:type="spellEnd"/>
      <w:r w:rsidRPr="004E33D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І.О. виконані й захищені 5 докторських дисертацій та 25 кандидатських дисертацій.</w:t>
      </w:r>
    </w:p>
    <w:p w:rsidR="004E33D6" w:rsidRPr="004E33D6" w:rsidRDefault="004E33D6" w:rsidP="004E33D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4E33D6" w:rsidRPr="004E33D6" w:rsidRDefault="004E33D6" w:rsidP="004E33D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Наукова школа мікробіологів та патофізіологів професора, </w:t>
      </w:r>
      <w:proofErr w:type="spellStart"/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д.м.н</w:t>
      </w:r>
      <w:proofErr w:type="spellEnd"/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., Заслуженого діяча науки і техніки України </w:t>
      </w:r>
      <w:proofErr w:type="spellStart"/>
      <w:r w:rsidRPr="004E3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>Ігора</w:t>
      </w:r>
      <w:proofErr w:type="spellEnd"/>
      <w:r w:rsidRPr="004E3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4E3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>Славовича</w:t>
      </w:r>
      <w:proofErr w:type="spellEnd"/>
      <w:r w:rsidRPr="004E3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4E3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>Гайдаша</w:t>
      </w:r>
      <w:proofErr w:type="spellEnd"/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. </w:t>
      </w:r>
      <w:r w:rsidRPr="004E33D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Під керівництвом професора </w:t>
      </w:r>
      <w:proofErr w:type="spellStart"/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Гайдаша</w:t>
      </w:r>
      <w:proofErr w:type="spellEnd"/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І.С.</w:t>
      </w:r>
      <w:r w:rsidRPr="004E33D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виконані й захищені 3 докторські дисертації та 33 кандидатські дисертації.</w:t>
      </w:r>
    </w:p>
    <w:p w:rsidR="004E33D6" w:rsidRPr="004E33D6" w:rsidRDefault="004E33D6" w:rsidP="004E3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uk-UA" w:eastAsia="uk-UA"/>
        </w:rPr>
      </w:pPr>
    </w:p>
    <w:p w:rsidR="004E33D6" w:rsidRPr="004E33D6" w:rsidRDefault="004E33D6" w:rsidP="004E3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val="uk-UA" w:eastAsia="uk-UA"/>
        </w:rPr>
      </w:pPr>
      <w:r w:rsidRPr="004E33D6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val="uk-UA" w:eastAsia="uk-UA"/>
        </w:rPr>
        <w:t>Клінічні науки:</w:t>
      </w:r>
    </w:p>
    <w:p w:rsidR="004E33D6" w:rsidRPr="004E33D6" w:rsidRDefault="004E33D6" w:rsidP="004E3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</w:p>
    <w:p w:rsidR="004E33D6" w:rsidRPr="004E33D6" w:rsidRDefault="004E33D6" w:rsidP="004E3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uk-UA"/>
        </w:rPr>
      </w:pPr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Наукова школа інфекціоністів і терапевтів професора, </w:t>
      </w:r>
      <w:proofErr w:type="spellStart"/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д.м.н</w:t>
      </w:r>
      <w:proofErr w:type="spellEnd"/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., Заслуженого діяча науки і техніки України </w:t>
      </w:r>
      <w:r w:rsidRPr="004E3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>Валерія Митрофановича Фролова</w:t>
      </w:r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. </w:t>
      </w:r>
      <w:r w:rsidRPr="004E33D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Під керівництвом професора </w:t>
      </w:r>
      <w:r w:rsidRPr="004E33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Фролова В.М. </w:t>
      </w:r>
      <w:r w:rsidRPr="004E33D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виконані й захищені: 26 докторських та 130 кандидатських дисертація. </w:t>
      </w:r>
    </w:p>
    <w:p w:rsidR="004E33D6" w:rsidRPr="004E33D6" w:rsidRDefault="004E33D6" w:rsidP="004E3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val="uk-UA" w:eastAsia="uk-UA"/>
        </w:rPr>
      </w:pPr>
    </w:p>
    <w:p w:rsidR="004E33D6" w:rsidRPr="004E33D6" w:rsidRDefault="004E33D6" w:rsidP="004E33D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Наукова школа анестезіологів і реаніматологів професора, </w:t>
      </w:r>
      <w:proofErr w:type="spellStart"/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д.м.н</w:t>
      </w:r>
      <w:proofErr w:type="spellEnd"/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., Заслуженого діяча науки і техніки України, лауреата Державної премії України </w:t>
      </w:r>
      <w:r w:rsidRPr="004E3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 xml:space="preserve">Геннадія Олександровича </w:t>
      </w:r>
      <w:proofErr w:type="spellStart"/>
      <w:r w:rsidRPr="004E3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>Можаєва</w:t>
      </w:r>
      <w:proofErr w:type="spellEnd"/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</w:t>
      </w:r>
      <w:r w:rsidRPr="004E3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 xml:space="preserve"> </w:t>
      </w:r>
      <w:r w:rsidRPr="004E33D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Під керівництвом професора </w:t>
      </w:r>
      <w:proofErr w:type="spellStart"/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Можаєва</w:t>
      </w:r>
      <w:proofErr w:type="spellEnd"/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Г.О.</w:t>
      </w:r>
      <w:r w:rsidRPr="004E3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 xml:space="preserve"> </w:t>
      </w:r>
      <w:r w:rsidRPr="004E33D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виконані й захищені: 3 докторські дисертації та 24 кандидатські дисертації.</w:t>
      </w:r>
    </w:p>
    <w:p w:rsidR="004E33D6" w:rsidRPr="004E33D6" w:rsidRDefault="004E33D6" w:rsidP="004E3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</w:p>
    <w:p w:rsidR="004E33D6" w:rsidRPr="004E33D6" w:rsidRDefault="004E33D6" w:rsidP="004E33D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Наукова школа хірургів професора, </w:t>
      </w:r>
      <w:proofErr w:type="spellStart"/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д.м.н</w:t>
      </w:r>
      <w:proofErr w:type="spellEnd"/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., Заслуженого лікаря України  </w:t>
      </w:r>
      <w:proofErr w:type="spellStart"/>
      <w:r w:rsidRPr="004E3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>Ігора</w:t>
      </w:r>
      <w:proofErr w:type="spellEnd"/>
      <w:r w:rsidRPr="004E3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 xml:space="preserve"> Володимировича Іоффе</w:t>
      </w:r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. </w:t>
      </w:r>
      <w:r w:rsidRPr="004E33D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Під керівництвом професора </w:t>
      </w:r>
      <w:r w:rsidRPr="004E33D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Іоффе І.В.</w:t>
      </w:r>
      <w:r w:rsidRPr="004E33D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виконані й захищені   14  кандидатських дисертацій.</w:t>
      </w:r>
    </w:p>
    <w:p w:rsidR="004E33D6" w:rsidRPr="004E33D6" w:rsidRDefault="004E33D6" w:rsidP="004E3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val="uk-UA" w:eastAsia="uk-UA"/>
        </w:rPr>
      </w:pPr>
    </w:p>
    <w:p w:rsidR="004E33D6" w:rsidRDefault="004E33D6" w:rsidP="004E33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33D6" w:rsidRDefault="004E33D6" w:rsidP="004E33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33D6" w:rsidRDefault="004E33D6" w:rsidP="004E33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33D6" w:rsidRDefault="004E33D6" w:rsidP="004E33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33D6" w:rsidRDefault="004E33D6" w:rsidP="004E33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33D6" w:rsidRDefault="004E33D6" w:rsidP="004E33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33D6" w:rsidRPr="004E33D6" w:rsidRDefault="004E33D6" w:rsidP="004E33D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E33D6" w:rsidRPr="004E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00F"/>
    <w:multiLevelType w:val="hybridMultilevel"/>
    <w:tmpl w:val="2A52E6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662D"/>
    <w:multiLevelType w:val="hybridMultilevel"/>
    <w:tmpl w:val="26FAC4C4"/>
    <w:lvl w:ilvl="0" w:tplc="9E8E543A">
      <w:start w:val="1"/>
      <w:numFmt w:val="decimal"/>
      <w:lvlText w:val="%1."/>
      <w:lvlJc w:val="left"/>
      <w:pPr>
        <w:ind w:left="4897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D6"/>
    <w:rsid w:val="004E33D6"/>
    <w:rsid w:val="007112E7"/>
    <w:rsid w:val="00B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FF046-7D97-45C6-BA68-5AF34EAE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33D6"/>
    <w:rPr>
      <w:b/>
      <w:bCs/>
    </w:rPr>
  </w:style>
  <w:style w:type="character" w:customStyle="1" w:styleId="apple-converted-space">
    <w:name w:val="apple-converted-space"/>
    <w:basedOn w:val="a0"/>
    <w:rsid w:val="004E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Lenovo-2</dc:creator>
  <cp:keywords/>
  <dc:description/>
  <cp:lastModifiedBy>HP-3</cp:lastModifiedBy>
  <cp:revision>2</cp:revision>
  <dcterms:created xsi:type="dcterms:W3CDTF">2019-05-30T07:53:00Z</dcterms:created>
  <dcterms:modified xsi:type="dcterms:W3CDTF">2019-06-03T09:25:00Z</dcterms:modified>
</cp:coreProperties>
</file>