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3C" w:rsidRDefault="00B10488" w:rsidP="00A0753C">
      <w:pPr>
        <w:pStyle w:val="a3"/>
        <w:jc w:val="center"/>
        <w:rPr>
          <w:b/>
          <w:i/>
          <w:color w:val="00B050"/>
          <w:sz w:val="36"/>
          <w:szCs w:val="36"/>
          <w:lang w:val="uk-UA"/>
        </w:rPr>
      </w:pPr>
      <w:r w:rsidRPr="00410EA4">
        <w:rPr>
          <w:b/>
          <w:noProof/>
          <w:sz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-84455</wp:posOffset>
            </wp:positionV>
            <wp:extent cx="650240" cy="650240"/>
            <wp:effectExtent l="0" t="0" r="0" b="0"/>
            <wp:wrapNone/>
            <wp:docPr id="3" name="Picture 2" descr="http://www.loga.gov.ua/sites/all/themes/tiun/img/log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loga.gov.ua/sites/all/themes/tiun/img/log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0753C">
        <w:rPr>
          <w:b/>
          <w:i/>
          <w:color w:val="00B050"/>
          <w:sz w:val="36"/>
          <w:szCs w:val="36"/>
          <w:lang w:val="uk-UA"/>
        </w:rPr>
        <w:t xml:space="preserve">                      </w:t>
      </w:r>
      <w:r w:rsidR="007E4FFE">
        <w:rPr>
          <w:b/>
          <w:i/>
          <w:color w:val="00B050"/>
          <w:sz w:val="36"/>
          <w:szCs w:val="36"/>
          <w:lang w:val="uk-UA"/>
        </w:rPr>
        <w:t xml:space="preserve">            </w:t>
      </w:r>
      <w:r w:rsidR="00A0753C">
        <w:rPr>
          <w:b/>
          <w:i/>
          <w:color w:val="00B050"/>
          <w:sz w:val="36"/>
          <w:szCs w:val="36"/>
          <w:lang w:val="uk-UA"/>
        </w:rPr>
        <w:t>Регіональний форум</w:t>
      </w:r>
    </w:p>
    <w:p w:rsidR="001D1224" w:rsidRPr="00064C46" w:rsidRDefault="00A0753C" w:rsidP="00A0753C">
      <w:pPr>
        <w:pStyle w:val="a3"/>
        <w:jc w:val="center"/>
        <w:rPr>
          <w:b/>
          <w:i/>
          <w:color w:val="00B050"/>
          <w:sz w:val="36"/>
          <w:szCs w:val="36"/>
          <w:lang w:val="uk-UA"/>
        </w:rPr>
      </w:pPr>
      <w:r>
        <w:rPr>
          <w:b/>
          <w:i/>
          <w:color w:val="00B050"/>
          <w:sz w:val="36"/>
          <w:szCs w:val="36"/>
          <w:lang w:val="uk-UA"/>
        </w:rPr>
        <w:t xml:space="preserve">                       </w:t>
      </w:r>
      <w:r w:rsidR="007E4FFE">
        <w:rPr>
          <w:b/>
          <w:i/>
          <w:color w:val="00B050"/>
          <w:sz w:val="36"/>
          <w:szCs w:val="36"/>
          <w:lang w:val="uk-UA"/>
        </w:rPr>
        <w:t xml:space="preserve">      </w:t>
      </w:r>
      <w:r w:rsidR="00FA37C6">
        <w:rPr>
          <w:b/>
          <w:i/>
          <w:color w:val="00B050"/>
          <w:sz w:val="36"/>
          <w:szCs w:val="36"/>
          <w:lang w:val="uk-UA"/>
        </w:rPr>
        <w:t>«</w:t>
      </w:r>
      <w:r>
        <w:rPr>
          <w:b/>
          <w:i/>
          <w:color w:val="00B050"/>
          <w:sz w:val="36"/>
          <w:szCs w:val="36"/>
          <w:lang w:val="uk-UA"/>
        </w:rPr>
        <w:t>Український індустріальний день на Луганщині</w:t>
      </w:r>
      <w:r w:rsidR="00FA37C6">
        <w:rPr>
          <w:b/>
          <w:i/>
          <w:color w:val="00B050"/>
          <w:sz w:val="36"/>
          <w:szCs w:val="36"/>
          <w:lang w:val="uk-UA"/>
        </w:rPr>
        <w:t>»</w:t>
      </w:r>
    </w:p>
    <w:p w:rsidR="00D94AB5" w:rsidRDefault="008D11CD" w:rsidP="00A0753C">
      <w:pPr>
        <w:pStyle w:val="a3"/>
        <w:spacing w:line="204" w:lineRule="auto"/>
        <w:jc w:val="center"/>
        <w:rPr>
          <w:b/>
          <w:i/>
          <w:color w:val="00B050"/>
          <w:sz w:val="28"/>
          <w:szCs w:val="28"/>
          <w:lang w:val="uk-UA"/>
        </w:rPr>
      </w:pPr>
      <w:r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73025</wp:posOffset>
                </wp:positionV>
                <wp:extent cx="1642745" cy="47498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A5" w:rsidRPr="007E4FFE" w:rsidRDefault="00FF77A5" w:rsidP="00B1048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E4FFE">
                              <w:rPr>
                                <w:rFonts w:ascii="Calibri" w:hAnsi="Calibri" w:cs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  <w:shd w:val="clear" w:color="auto" w:fill="FFFFFF"/>
                                <w:lang w:val="uk-UA"/>
                              </w:rPr>
                              <w:t>Луганська обласна державна адміністрація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8pt;margin-top:5.75pt;width:129.35pt;height:3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" stroked="f">
                <v:textbox>
                  <w:txbxContent>
                    <w:p w:rsidR="00FF77A5" w:rsidRPr="007E4FFE" w:rsidRDefault="00FF77A5" w:rsidP="00B1048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E4FFE">
                        <w:rPr>
                          <w:rFonts w:ascii="Calibri" w:hAnsi="Calibri" w:cs="Calibri"/>
                          <w:b/>
                          <w:color w:val="17365D" w:themeColor="text2" w:themeShade="BF"/>
                          <w:sz w:val="20"/>
                          <w:szCs w:val="20"/>
                          <w:shd w:val="clear" w:color="auto" w:fill="FFFFFF"/>
                          <w:lang w:val="uk-UA"/>
                        </w:rPr>
                        <w:t>Луганська обласна державна адміністрація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53C">
        <w:rPr>
          <w:b/>
          <w:i/>
          <w:color w:val="00B050"/>
          <w:sz w:val="28"/>
          <w:szCs w:val="28"/>
          <w:lang w:val="uk-UA"/>
        </w:rPr>
        <w:t>07</w:t>
      </w:r>
      <w:r w:rsidR="00154FB5" w:rsidRPr="00064C46">
        <w:rPr>
          <w:b/>
          <w:i/>
          <w:color w:val="00B050"/>
          <w:sz w:val="28"/>
          <w:szCs w:val="28"/>
          <w:lang w:val="uk-UA"/>
        </w:rPr>
        <w:t xml:space="preserve"> </w:t>
      </w:r>
      <w:r w:rsidR="00A0753C">
        <w:rPr>
          <w:b/>
          <w:i/>
          <w:color w:val="00B050"/>
          <w:sz w:val="28"/>
          <w:szCs w:val="28"/>
          <w:lang w:val="uk-UA"/>
        </w:rPr>
        <w:t>червня</w:t>
      </w:r>
      <w:r w:rsidR="00154FB5" w:rsidRPr="00064C46">
        <w:rPr>
          <w:b/>
          <w:i/>
          <w:color w:val="00B050"/>
          <w:sz w:val="28"/>
          <w:szCs w:val="28"/>
          <w:lang w:val="uk-UA"/>
        </w:rPr>
        <w:t xml:space="preserve"> 2018 року</w:t>
      </w:r>
      <w:r w:rsidR="001D1224" w:rsidRPr="00064C46">
        <w:rPr>
          <w:b/>
          <w:i/>
          <w:color w:val="00B050"/>
          <w:sz w:val="28"/>
          <w:szCs w:val="28"/>
          <w:lang w:val="uk-UA"/>
        </w:rPr>
        <w:t xml:space="preserve"> </w:t>
      </w:r>
    </w:p>
    <w:p w:rsidR="00A726B4" w:rsidRDefault="00A726B4" w:rsidP="00A726B4">
      <w:pPr>
        <w:pStyle w:val="a3"/>
        <w:spacing w:line="204" w:lineRule="auto"/>
        <w:rPr>
          <w:b/>
          <w:i/>
          <w:color w:val="00B050"/>
          <w:sz w:val="28"/>
          <w:szCs w:val="28"/>
          <w:lang w:val="uk-UA"/>
        </w:rPr>
      </w:pPr>
    </w:p>
    <w:p w:rsidR="00A726B4" w:rsidRDefault="00A726B4" w:rsidP="00A726B4">
      <w:pPr>
        <w:pStyle w:val="a3"/>
        <w:spacing w:line="204" w:lineRule="auto"/>
        <w:rPr>
          <w:b/>
          <w:i/>
          <w:color w:val="00B050"/>
          <w:sz w:val="28"/>
          <w:szCs w:val="28"/>
          <w:lang w:val="uk-UA"/>
        </w:rPr>
      </w:pPr>
      <w:r>
        <w:rPr>
          <w:b/>
          <w:i/>
          <w:color w:val="00B050"/>
          <w:sz w:val="28"/>
          <w:szCs w:val="28"/>
          <w:lang w:val="uk-UA"/>
        </w:rPr>
        <w:t>Місце проведення: Луганська обласна державна адміністрація</w:t>
      </w:r>
    </w:p>
    <w:p w:rsidR="00A726B4" w:rsidRDefault="00A726B4" w:rsidP="00A0753C">
      <w:pPr>
        <w:pStyle w:val="a3"/>
        <w:spacing w:line="204" w:lineRule="auto"/>
        <w:jc w:val="center"/>
        <w:rPr>
          <w:b/>
          <w:i/>
          <w:color w:val="00B050"/>
          <w:sz w:val="28"/>
          <w:szCs w:val="28"/>
          <w:lang w:val="uk-UA"/>
        </w:rPr>
      </w:pPr>
    </w:p>
    <w:p w:rsidR="00A726B4" w:rsidRDefault="00A726B4" w:rsidP="00A0753C">
      <w:pPr>
        <w:pStyle w:val="a3"/>
        <w:spacing w:line="204" w:lineRule="auto"/>
        <w:jc w:val="center"/>
        <w:rPr>
          <w:b/>
          <w:i/>
          <w:color w:val="00B050"/>
          <w:sz w:val="28"/>
          <w:szCs w:val="28"/>
          <w:lang w:val="uk-UA"/>
        </w:rPr>
      </w:pPr>
      <w:r>
        <w:rPr>
          <w:b/>
          <w:i/>
          <w:color w:val="00B050"/>
          <w:sz w:val="28"/>
          <w:szCs w:val="28"/>
          <w:lang w:val="uk-UA"/>
        </w:rPr>
        <w:t xml:space="preserve">                                   </w:t>
      </w:r>
      <w:r w:rsidR="007E4FFE">
        <w:rPr>
          <w:b/>
          <w:i/>
          <w:color w:val="00B050"/>
          <w:sz w:val="28"/>
          <w:szCs w:val="28"/>
          <w:lang w:val="uk-UA"/>
        </w:rPr>
        <w:t xml:space="preserve">м. Сєвєродонецьк, </w:t>
      </w:r>
      <w:proofErr w:type="spellStart"/>
      <w:r w:rsidR="007E4FFE">
        <w:rPr>
          <w:b/>
          <w:i/>
          <w:color w:val="00B050"/>
          <w:sz w:val="28"/>
          <w:szCs w:val="28"/>
          <w:lang w:val="uk-UA"/>
        </w:rPr>
        <w:t>просп</w:t>
      </w:r>
      <w:proofErr w:type="spellEnd"/>
      <w:r w:rsidR="007E4FFE">
        <w:rPr>
          <w:b/>
          <w:i/>
          <w:color w:val="00B050"/>
          <w:sz w:val="28"/>
          <w:szCs w:val="28"/>
          <w:lang w:val="uk-UA"/>
        </w:rPr>
        <w:t>. Центральний, 59,</w:t>
      </w:r>
      <w:r>
        <w:rPr>
          <w:b/>
          <w:i/>
          <w:color w:val="00B050"/>
          <w:sz w:val="28"/>
          <w:szCs w:val="28"/>
          <w:lang w:val="uk-UA"/>
        </w:rPr>
        <w:t xml:space="preserve"> </w:t>
      </w:r>
    </w:p>
    <w:p w:rsidR="007E4FFE" w:rsidRDefault="00A726B4" w:rsidP="00A0753C">
      <w:pPr>
        <w:pStyle w:val="a3"/>
        <w:spacing w:line="204" w:lineRule="auto"/>
        <w:jc w:val="center"/>
        <w:rPr>
          <w:b/>
          <w:i/>
          <w:color w:val="00B050"/>
          <w:sz w:val="28"/>
          <w:szCs w:val="28"/>
          <w:lang w:val="uk-UA"/>
        </w:rPr>
      </w:pPr>
      <w:r>
        <w:rPr>
          <w:b/>
          <w:i/>
          <w:color w:val="00B050"/>
          <w:sz w:val="28"/>
          <w:szCs w:val="28"/>
          <w:lang w:val="uk-UA"/>
        </w:rPr>
        <w:t xml:space="preserve">                                         </w:t>
      </w:r>
      <w:r w:rsidR="007E4FFE">
        <w:rPr>
          <w:b/>
          <w:i/>
          <w:color w:val="00B050"/>
          <w:sz w:val="28"/>
          <w:szCs w:val="28"/>
          <w:lang w:val="uk-UA"/>
        </w:rPr>
        <w:t xml:space="preserve">2 поверх, </w:t>
      </w:r>
      <w:r w:rsidR="00222886">
        <w:rPr>
          <w:b/>
          <w:i/>
          <w:color w:val="00B050"/>
          <w:sz w:val="28"/>
          <w:szCs w:val="28"/>
          <w:lang w:val="uk-UA"/>
        </w:rPr>
        <w:t>прес-центр</w:t>
      </w:r>
    </w:p>
    <w:p w:rsidR="00422379" w:rsidRDefault="00422379" w:rsidP="00A0753C">
      <w:pPr>
        <w:pStyle w:val="a3"/>
        <w:rPr>
          <w:b/>
          <w:i/>
          <w:color w:val="00B050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="250" w:tblpY="483"/>
        <w:tblW w:w="10338" w:type="dxa"/>
        <w:tblLook w:val="04A0" w:firstRow="1" w:lastRow="0" w:firstColumn="1" w:lastColumn="0" w:noHBand="0" w:noVBand="1"/>
      </w:tblPr>
      <w:tblGrid>
        <w:gridCol w:w="1696"/>
        <w:gridCol w:w="8642"/>
      </w:tblGrid>
      <w:tr w:rsidR="00FF76A2" w:rsidRPr="00FB549F" w:rsidTr="00DC31F2">
        <w:trPr>
          <w:trHeight w:val="702"/>
        </w:trPr>
        <w:tc>
          <w:tcPr>
            <w:tcW w:w="1696" w:type="dxa"/>
            <w:vAlign w:val="center"/>
          </w:tcPr>
          <w:p w:rsidR="00FF76A2" w:rsidRPr="008D1C34" w:rsidRDefault="00DC31F2" w:rsidP="00DC31F2">
            <w:pPr>
              <w:pStyle w:val="a3"/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9:0</w:t>
            </w:r>
            <w:r w:rsidR="007E4FFE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0–</w:t>
            </w: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9:3</w:t>
            </w:r>
            <w:r w:rsidR="007E4FFE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8642" w:type="dxa"/>
            <w:vAlign w:val="center"/>
          </w:tcPr>
          <w:p w:rsidR="00DC31F2" w:rsidRPr="003B6484" w:rsidRDefault="00DC31F2" w:rsidP="00E13222">
            <w:pPr>
              <w:pStyle w:val="a3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  <w:p w:rsidR="00FF76A2" w:rsidRDefault="007E4FFE" w:rsidP="00E13222">
            <w:pPr>
              <w:pStyle w:val="a3"/>
              <w:rPr>
                <w:rFonts w:ascii="Segoe UI" w:hAnsi="Segoe UI" w:cs="Segoe UI"/>
                <w:sz w:val="28"/>
                <w:szCs w:val="28"/>
                <w:lang w:val="uk-UA"/>
              </w:rPr>
            </w:pPr>
            <w:r w:rsidRPr="007E4FFE">
              <w:rPr>
                <w:rFonts w:ascii="Segoe UI" w:hAnsi="Segoe UI" w:cs="Segoe UI"/>
                <w:sz w:val="28"/>
                <w:szCs w:val="28"/>
                <w:lang w:val="uk-UA"/>
              </w:rPr>
              <w:t>Реєстрація учасників</w:t>
            </w:r>
          </w:p>
          <w:p w:rsidR="00DC31F2" w:rsidRPr="003B6484" w:rsidRDefault="00DC31F2" w:rsidP="00E13222">
            <w:pPr>
              <w:pStyle w:val="a3"/>
              <w:rPr>
                <w:rFonts w:ascii="Segoe UI" w:hAnsi="Segoe UI" w:cs="Segoe UI"/>
                <w:sz w:val="20"/>
                <w:szCs w:val="20"/>
                <w:lang w:val="uk-UA"/>
              </w:rPr>
            </w:pPr>
          </w:p>
        </w:tc>
      </w:tr>
      <w:tr w:rsidR="007E4FFE" w:rsidRPr="001F0272" w:rsidTr="00DC31F2">
        <w:trPr>
          <w:trHeight w:val="702"/>
        </w:trPr>
        <w:tc>
          <w:tcPr>
            <w:tcW w:w="1696" w:type="dxa"/>
            <w:vAlign w:val="center"/>
          </w:tcPr>
          <w:p w:rsidR="007E4FFE" w:rsidRDefault="00DC31F2" w:rsidP="00DC31F2">
            <w:pPr>
              <w:pStyle w:val="a3"/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9:30–9</w:t>
            </w:r>
            <w:r w:rsidR="00FA37C6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:</w:t>
            </w: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4</w:t>
            </w:r>
            <w:r w:rsidR="00FA37C6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8642" w:type="dxa"/>
            <w:vAlign w:val="center"/>
          </w:tcPr>
          <w:p w:rsidR="00032524" w:rsidRPr="003B6484" w:rsidRDefault="00032524" w:rsidP="000C6333">
            <w:pPr>
              <w:pStyle w:val="a3"/>
              <w:rPr>
                <w:rFonts w:ascii="Segoe UI" w:hAnsi="Segoe UI" w:cs="Segoe UI"/>
                <w:b/>
                <w:color w:val="002060"/>
                <w:sz w:val="20"/>
                <w:szCs w:val="20"/>
                <w:lang w:val="uk-UA"/>
              </w:rPr>
            </w:pPr>
          </w:p>
          <w:p w:rsidR="000C6333" w:rsidRPr="00412814" w:rsidRDefault="000C6333" w:rsidP="000C6333">
            <w:pPr>
              <w:pStyle w:val="a3"/>
              <w:rPr>
                <w:rFonts w:ascii="Segoe UI" w:hAnsi="Segoe UI" w:cs="Segoe UI"/>
                <w:b/>
                <w:color w:val="002060"/>
                <w:sz w:val="28"/>
                <w:szCs w:val="28"/>
                <w:lang w:val="uk-UA"/>
              </w:rPr>
            </w:pPr>
            <w:r w:rsidRPr="00412814">
              <w:rPr>
                <w:rFonts w:ascii="Segoe UI" w:hAnsi="Segoe UI" w:cs="Segoe UI"/>
                <w:b/>
                <w:color w:val="002060"/>
                <w:sz w:val="28"/>
                <w:szCs w:val="28"/>
                <w:lang w:val="uk-UA"/>
              </w:rPr>
              <w:t>Відкриття Форуму.</w:t>
            </w:r>
          </w:p>
          <w:p w:rsidR="007E4FFE" w:rsidRDefault="000C6333" w:rsidP="000C6333">
            <w:pPr>
              <w:pStyle w:val="a3"/>
              <w:rPr>
                <w:rFonts w:ascii="Segoe UI" w:hAnsi="Segoe UI" w:cs="Segoe UI"/>
                <w:color w:val="7F7F7F" w:themeColor="text1" w:themeTint="80"/>
                <w:sz w:val="24"/>
                <w:szCs w:val="24"/>
                <w:lang w:val="uk-UA"/>
              </w:rPr>
            </w:pPr>
            <w:r w:rsidRPr="000C6333">
              <w:rPr>
                <w:rFonts w:ascii="Segoe UI" w:hAnsi="Segoe UI" w:cs="Segoe UI"/>
                <w:sz w:val="24"/>
                <w:szCs w:val="24"/>
                <w:lang w:val="uk-UA"/>
              </w:rPr>
              <w:t xml:space="preserve">Юрій Гарбуз </w:t>
            </w:r>
            <w:r w:rsidRPr="000C6333">
              <w:rPr>
                <w:rFonts w:ascii="Segoe UI" w:hAnsi="Segoe UI" w:cs="Segoe UI"/>
                <w:color w:val="7F7F7F" w:themeColor="text1" w:themeTint="80"/>
                <w:sz w:val="24"/>
                <w:szCs w:val="24"/>
                <w:lang w:val="uk-UA"/>
              </w:rPr>
              <w:t>– голова Луганської обласної державної адміністрації – керівник обласної військово-цивільної адміністрації</w:t>
            </w:r>
          </w:p>
          <w:p w:rsidR="00032524" w:rsidRPr="003B6484" w:rsidRDefault="00032524" w:rsidP="000C6333">
            <w:pPr>
              <w:pStyle w:val="a3"/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uk-UA"/>
              </w:rPr>
            </w:pPr>
          </w:p>
        </w:tc>
      </w:tr>
      <w:tr w:rsidR="000C6333" w:rsidRPr="007E4FFE" w:rsidTr="000C6333">
        <w:trPr>
          <w:trHeight w:val="702"/>
        </w:trPr>
        <w:tc>
          <w:tcPr>
            <w:tcW w:w="10338" w:type="dxa"/>
            <w:gridSpan w:val="2"/>
            <w:shd w:val="clear" w:color="auto" w:fill="00B050"/>
            <w:vAlign w:val="center"/>
          </w:tcPr>
          <w:p w:rsidR="000C6333" w:rsidRPr="00032524" w:rsidRDefault="000C6333" w:rsidP="000C6333">
            <w:pPr>
              <w:pStyle w:val="a3"/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</w:pPr>
            <w:r w:rsidRPr="00412814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 xml:space="preserve">Тематична </w:t>
            </w:r>
            <w:r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>сесія</w:t>
            </w:r>
            <w:r w:rsidRPr="00412814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 xml:space="preserve"> №</w:t>
            </w:r>
            <w:r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 xml:space="preserve"> 1</w:t>
            </w:r>
            <w:r w:rsidRPr="00412814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 xml:space="preserve">: </w:t>
            </w:r>
            <w:r>
              <w:t xml:space="preserve"> </w:t>
            </w:r>
            <w:r w:rsidRPr="007E4FFE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>Розвиток вугільної промисловості</w:t>
            </w:r>
          </w:p>
        </w:tc>
      </w:tr>
      <w:tr w:rsidR="007E4FFE" w:rsidRPr="00FB549F" w:rsidTr="00DC31F2">
        <w:trPr>
          <w:trHeight w:val="702"/>
        </w:trPr>
        <w:tc>
          <w:tcPr>
            <w:tcW w:w="1696" w:type="dxa"/>
            <w:vAlign w:val="center"/>
          </w:tcPr>
          <w:p w:rsidR="007E4FFE" w:rsidRPr="008D1C34" w:rsidRDefault="00DC31F2" w:rsidP="00DC31F2">
            <w:pPr>
              <w:pStyle w:val="a3"/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9:4</w:t>
            </w:r>
            <w:r w:rsidR="00662AB5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  <w:r w:rsidR="007E4FFE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–</w:t>
            </w: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9:5</w:t>
            </w:r>
            <w:r w:rsidR="005C4771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8642" w:type="dxa"/>
            <w:vAlign w:val="center"/>
          </w:tcPr>
          <w:p w:rsidR="005046E9" w:rsidRPr="00DC31F2" w:rsidRDefault="005046E9" w:rsidP="007E4FF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eastAsiaTheme="minorEastAsia" w:hAnsi="Segoe UI" w:cs="Segoe UI"/>
                <w:bCs w:val="0"/>
                <w:i/>
                <w:kern w:val="0"/>
                <w:sz w:val="20"/>
                <w:szCs w:val="20"/>
                <w:lang w:eastAsia="ru-RU"/>
              </w:rPr>
            </w:pPr>
          </w:p>
          <w:p w:rsidR="000C6333" w:rsidRDefault="000C6333" w:rsidP="007E4FF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Будівництво</w:t>
            </w:r>
            <w:r w:rsidRPr="000C6333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 xml:space="preserve"> електропідстанції у Кремінній на Луганщині</w:t>
            </w:r>
          </w:p>
          <w:p w:rsidR="005C4771" w:rsidRDefault="007E4FFE" w:rsidP="00662AB5">
            <w:pPr>
              <w:pStyle w:val="a3"/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  <w:r w:rsidRPr="00412814">
              <w:rPr>
                <w:rFonts w:ascii="Segoe UI" w:hAnsi="Segoe UI" w:cs="Segoe UI"/>
                <w:i/>
                <w:sz w:val="20"/>
                <w:szCs w:val="20"/>
              </w:rPr>
              <w:t>Модератор: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5C4771">
              <w:rPr>
                <w:rFonts w:ascii="Segoe UI" w:hAnsi="Segoe UI" w:cs="Segoe UI"/>
                <w:b/>
                <w:sz w:val="20"/>
                <w:szCs w:val="20"/>
              </w:rPr>
              <w:t>Людмила</w:t>
            </w:r>
            <w:r w:rsidRPr="004128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C4771">
              <w:rPr>
                <w:rFonts w:ascii="Segoe UI" w:hAnsi="Segoe UI" w:cs="Segoe UI"/>
                <w:b/>
                <w:sz w:val="20"/>
                <w:szCs w:val="20"/>
              </w:rPr>
              <w:t>Долгоновська</w:t>
            </w:r>
            <w:proofErr w:type="spellEnd"/>
            <w:r w:rsidRPr="00412814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="005C4771">
              <w:t xml:space="preserve"> </w:t>
            </w:r>
            <w:r w:rsidR="007521BC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з</w:t>
            </w:r>
            <w:r w:rsidR="005C4771" w:rsidRPr="005C4771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аступник директора Департаменту - начальник управління стратегічних комунікацій Департаменту масових комунікацій Луганської обласної державної адміністрації</w:t>
            </w:r>
          </w:p>
          <w:p w:rsidR="00662AB5" w:rsidRDefault="007E4FFE" w:rsidP="00662AB5">
            <w:pPr>
              <w:pStyle w:val="a3"/>
              <w:rPr>
                <w:rFonts w:ascii="Segoe UI" w:hAnsi="Segoe UI" w:cs="Segoe UI"/>
                <w:i/>
                <w:sz w:val="20"/>
                <w:szCs w:val="20"/>
                <w:lang w:val="uk-UA"/>
              </w:rPr>
            </w:pPr>
            <w:r w:rsidRPr="00546E16"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  <w:t>Спікери:</w:t>
            </w:r>
            <w:r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 xml:space="preserve"> </w:t>
            </w:r>
          </w:p>
          <w:p w:rsidR="00032524" w:rsidRDefault="00032524" w:rsidP="00662AB5">
            <w:pPr>
              <w:pStyle w:val="a3"/>
              <w:rPr>
                <w:rFonts w:ascii="Segoe UI" w:hAnsi="Segoe UI" w:cs="Segoe UI"/>
                <w:i/>
                <w:sz w:val="20"/>
                <w:szCs w:val="20"/>
                <w:lang w:val="uk-UA"/>
              </w:rPr>
            </w:pPr>
            <w:r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>Юрій Клименко</w:t>
            </w:r>
            <w:r w:rsidRPr="00032524"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 xml:space="preserve"> – </w:t>
            </w:r>
            <w:r w:rsidRPr="00032524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заступник голови Луганської обласної державної адміністрації</w:t>
            </w:r>
          </w:p>
          <w:p w:rsidR="00032524" w:rsidRDefault="00032524" w:rsidP="00662AB5">
            <w:pPr>
              <w:pStyle w:val="a3"/>
              <w:rPr>
                <w:rFonts w:ascii="Segoe UI" w:hAnsi="Segoe UI" w:cs="Segoe UI"/>
                <w:i/>
                <w:sz w:val="20"/>
                <w:szCs w:val="20"/>
                <w:lang w:val="uk-UA"/>
              </w:rPr>
            </w:pPr>
            <w:r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 xml:space="preserve">Сергій Шелест - </w:t>
            </w:r>
            <w:r w:rsidRPr="00032524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директор Департаменту регіонального розвитку, промисловості, інфраструктури та енергозбереження Луганської обласної державної адміністрації</w:t>
            </w:r>
          </w:p>
          <w:p w:rsidR="005046E9" w:rsidRPr="003B6484" w:rsidRDefault="005046E9" w:rsidP="007E4FFE">
            <w:pPr>
              <w:pStyle w:val="a3"/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uk-UA"/>
              </w:rPr>
            </w:pPr>
          </w:p>
        </w:tc>
      </w:tr>
      <w:tr w:rsidR="007E4FFE" w:rsidRPr="00217423" w:rsidTr="00DC31F2">
        <w:trPr>
          <w:trHeight w:val="702"/>
        </w:trPr>
        <w:tc>
          <w:tcPr>
            <w:tcW w:w="1696" w:type="dxa"/>
            <w:vAlign w:val="center"/>
          </w:tcPr>
          <w:p w:rsidR="007E4FFE" w:rsidRPr="008D1C34" w:rsidRDefault="00DC31F2" w:rsidP="007E4FFE">
            <w:pPr>
              <w:pStyle w:val="a3"/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9:5</w:t>
            </w:r>
            <w:r w:rsidR="005C4771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0–</w:t>
            </w:r>
            <w:r w:rsidR="007E4FFE" w:rsidRPr="008D1C34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1</w:t>
            </w: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0:0</w:t>
            </w:r>
            <w:r w:rsidR="007E4FFE" w:rsidRPr="008D1C34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8642" w:type="dxa"/>
            <w:vAlign w:val="center"/>
          </w:tcPr>
          <w:p w:rsidR="005046E9" w:rsidRPr="003B6484" w:rsidRDefault="005046E9" w:rsidP="007E4FF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eastAsiaTheme="minorEastAsia" w:hAnsi="Segoe UI" w:cs="Segoe UI"/>
                <w:bCs w:val="0"/>
                <w:i/>
                <w:kern w:val="0"/>
                <w:sz w:val="20"/>
                <w:szCs w:val="20"/>
                <w:lang w:eastAsia="ru-RU"/>
              </w:rPr>
            </w:pPr>
          </w:p>
          <w:p w:rsidR="00662AB5" w:rsidRDefault="00662AB5" w:rsidP="007E4FF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Л</w:t>
            </w:r>
            <w:r w:rsidRPr="00662AB5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іквідація наслідків надзвичайної ситуації на ДП «</w:t>
            </w:r>
            <w:proofErr w:type="spellStart"/>
            <w:r w:rsidRPr="00662AB5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Первомайськвугілля</w:t>
            </w:r>
            <w:proofErr w:type="spellEnd"/>
            <w:r w:rsidRPr="00662AB5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 xml:space="preserve">», попередження затоплення </w:t>
            </w:r>
            <w:r w:rsidR="005046E9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діючих</w:t>
            </w:r>
            <w:r w:rsidRPr="00662AB5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 xml:space="preserve"> шахт </w:t>
            </w:r>
            <w:r w:rsidR="005046E9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 xml:space="preserve">на прилеглих </w:t>
            </w:r>
            <w:proofErr w:type="spellStart"/>
            <w:r w:rsidR="005046E9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територіх</w:t>
            </w:r>
            <w:proofErr w:type="spellEnd"/>
            <w:r w:rsidRPr="00662AB5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5C4771" w:rsidRDefault="007E4FFE" w:rsidP="005C4771">
            <w:pPr>
              <w:pStyle w:val="a3"/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  <w:proofErr w:type="gramStart"/>
            <w:r w:rsidRPr="005C4771">
              <w:rPr>
                <w:rFonts w:ascii="Segoe UI" w:hAnsi="Segoe UI" w:cs="Segoe UI"/>
                <w:b/>
                <w:i/>
                <w:sz w:val="20"/>
                <w:szCs w:val="20"/>
              </w:rPr>
              <w:t>Модератор: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5C477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C4771" w:rsidRPr="005C4771">
              <w:rPr>
                <w:rFonts w:ascii="Segoe UI" w:hAnsi="Segoe UI" w:cs="Segoe UI"/>
                <w:sz w:val="20"/>
                <w:szCs w:val="20"/>
              </w:rPr>
              <w:t>Людмила</w:t>
            </w:r>
            <w:proofErr w:type="gramEnd"/>
            <w:r w:rsidR="005C4771" w:rsidRPr="005C47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5C4771" w:rsidRPr="005C4771">
              <w:rPr>
                <w:rFonts w:ascii="Segoe UI" w:hAnsi="Segoe UI" w:cs="Segoe UI"/>
                <w:sz w:val="20"/>
                <w:szCs w:val="20"/>
              </w:rPr>
              <w:t>Долгоновська</w:t>
            </w:r>
            <w:proofErr w:type="spellEnd"/>
            <w:r w:rsidR="005C4771" w:rsidRPr="00412814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="005C4771">
              <w:t xml:space="preserve"> </w:t>
            </w:r>
            <w:r w:rsidR="007521BC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з</w:t>
            </w:r>
            <w:r w:rsidR="005C4771" w:rsidRPr="005C4771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аступник директора Департаменту - начальник управління стратегічних комунікацій Департаменту масових комунікацій Луганської обласної державної адміністрації</w:t>
            </w:r>
          </w:p>
          <w:p w:rsidR="00662AB5" w:rsidRDefault="00662AB5" w:rsidP="00662AB5">
            <w:pPr>
              <w:pStyle w:val="a3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935C81"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  <w:t>Спікери:</w:t>
            </w:r>
            <w:r w:rsidRPr="00412814"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 xml:space="preserve"> </w:t>
            </w:r>
            <w:r w:rsidRPr="00412814">
              <w:rPr>
                <w:rFonts w:ascii="Segoe UI" w:hAnsi="Segoe UI" w:cs="Segoe UI"/>
                <w:sz w:val="20"/>
                <w:szCs w:val="20"/>
                <w:lang w:val="uk-UA"/>
              </w:rPr>
              <w:t xml:space="preserve"> </w:t>
            </w:r>
          </w:p>
          <w:p w:rsidR="00FA37C6" w:rsidRDefault="00032524" w:rsidP="0003252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hAnsi="Segoe UI" w:cs="Segoe UI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Артур </w:t>
            </w:r>
            <w:proofErr w:type="spellStart"/>
            <w:r w:rsidR="00662AB5" w:rsidRPr="00662AB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Мірумян</w:t>
            </w:r>
            <w:proofErr w:type="spellEnd"/>
            <w:r w:rsidR="00662AB5" w:rsidRPr="00662AB5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</w:t>
            </w:r>
            <w:r w:rsidR="00662AB5" w:rsidRPr="00662AB5">
              <w:rPr>
                <w:rFonts w:ascii="Segoe UI" w:hAnsi="Segoe UI" w:cs="Segoe UI"/>
                <w:b w:val="0"/>
                <w:bCs w:val="0"/>
                <w:color w:val="7F7F7F" w:themeColor="text1" w:themeTint="80"/>
                <w:sz w:val="20"/>
                <w:szCs w:val="20"/>
              </w:rPr>
              <w:t>– генеральний директор Державного підприємства «</w:t>
            </w:r>
            <w:proofErr w:type="spellStart"/>
            <w:r w:rsidR="00662AB5" w:rsidRPr="00662AB5">
              <w:rPr>
                <w:rFonts w:ascii="Segoe UI" w:hAnsi="Segoe UI" w:cs="Segoe UI"/>
                <w:b w:val="0"/>
                <w:bCs w:val="0"/>
                <w:color w:val="7F7F7F" w:themeColor="text1" w:themeTint="80"/>
                <w:sz w:val="20"/>
                <w:szCs w:val="20"/>
              </w:rPr>
              <w:t>Первомайськвугілля</w:t>
            </w:r>
            <w:proofErr w:type="spellEnd"/>
            <w:r>
              <w:rPr>
                <w:rFonts w:ascii="Segoe UI" w:hAnsi="Segoe UI" w:cs="Segoe UI"/>
                <w:b w:val="0"/>
                <w:bCs w:val="0"/>
                <w:color w:val="7F7F7F" w:themeColor="text1" w:themeTint="80"/>
                <w:sz w:val="20"/>
                <w:szCs w:val="20"/>
              </w:rPr>
              <w:t>»</w:t>
            </w:r>
          </w:p>
          <w:p w:rsidR="005046E9" w:rsidRPr="003B6484" w:rsidRDefault="005046E9" w:rsidP="0003252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hAnsi="Segoe UI" w:cs="Segoe UI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  <w:tr w:rsidR="007E4FFE" w:rsidRPr="00A0753C" w:rsidTr="00DC31F2">
        <w:trPr>
          <w:trHeight w:val="702"/>
        </w:trPr>
        <w:tc>
          <w:tcPr>
            <w:tcW w:w="1696" w:type="dxa"/>
            <w:vAlign w:val="center"/>
          </w:tcPr>
          <w:p w:rsidR="007E4FFE" w:rsidRPr="008D1C34" w:rsidRDefault="00DC31F2" w:rsidP="007E4FFE">
            <w:pPr>
              <w:pStyle w:val="a3"/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10:00–10:1</w:t>
            </w:r>
            <w:r w:rsidR="005C4771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8642" w:type="dxa"/>
          </w:tcPr>
          <w:p w:rsidR="005046E9" w:rsidRPr="003B6484" w:rsidRDefault="005046E9" w:rsidP="005C4771">
            <w:pPr>
              <w:pStyle w:val="a3"/>
              <w:jc w:val="both"/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</w:pPr>
          </w:p>
          <w:p w:rsidR="007E4FFE" w:rsidRPr="007521BC" w:rsidRDefault="005046E9" w:rsidP="005C4771">
            <w:pPr>
              <w:pStyle w:val="a3"/>
              <w:jc w:val="both"/>
              <w:rPr>
                <w:rFonts w:ascii="Segoe UI" w:hAnsi="Segoe UI" w:cs="Segoe U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Segoe UI" w:hAnsi="Segoe UI" w:cs="Segoe UI"/>
                <w:b/>
                <w:i/>
                <w:sz w:val="28"/>
                <w:szCs w:val="28"/>
                <w:lang w:val="uk-UA"/>
              </w:rPr>
              <w:t>Реанімація вугільної галузі – шлях до наповнення місцевих бюджетів</w:t>
            </w:r>
          </w:p>
          <w:p w:rsidR="005C4771" w:rsidRDefault="005C4771" w:rsidP="005C4771">
            <w:pPr>
              <w:pStyle w:val="a3"/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  <w:proofErr w:type="gramStart"/>
            <w:r w:rsidRPr="005C4771">
              <w:rPr>
                <w:rFonts w:ascii="Segoe UI" w:hAnsi="Segoe UI" w:cs="Segoe UI"/>
                <w:b/>
                <w:i/>
                <w:sz w:val="20"/>
                <w:szCs w:val="20"/>
              </w:rPr>
              <w:t>Модератор: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5C4771">
              <w:rPr>
                <w:rFonts w:ascii="Segoe UI" w:hAnsi="Segoe UI" w:cs="Segoe UI"/>
                <w:sz w:val="20"/>
                <w:szCs w:val="20"/>
              </w:rPr>
              <w:t>Людмила</w:t>
            </w:r>
            <w:proofErr w:type="gramEnd"/>
            <w:r w:rsidRPr="005C47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C4771">
              <w:rPr>
                <w:rFonts w:ascii="Segoe UI" w:hAnsi="Segoe UI" w:cs="Segoe UI"/>
                <w:sz w:val="20"/>
                <w:szCs w:val="20"/>
              </w:rPr>
              <w:t>Долгоновська</w:t>
            </w:r>
            <w:proofErr w:type="spellEnd"/>
            <w:r w:rsidRPr="00412814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>
              <w:t xml:space="preserve"> </w:t>
            </w:r>
            <w:r w:rsidR="007521BC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з</w:t>
            </w:r>
            <w:r w:rsidRPr="005C4771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аступник директора Департаменту - начальник управління стратегічних комунікацій Департаменту масових комунікацій Луганської обласної державної адміністрації</w:t>
            </w:r>
          </w:p>
          <w:p w:rsidR="005C4771" w:rsidRDefault="005C4771" w:rsidP="005C4771">
            <w:pPr>
              <w:pStyle w:val="a3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935C81"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  <w:t>Спікери:</w:t>
            </w:r>
            <w:r w:rsidRPr="00412814"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 xml:space="preserve"> </w:t>
            </w:r>
            <w:r w:rsidRPr="00412814">
              <w:rPr>
                <w:rFonts w:ascii="Segoe UI" w:hAnsi="Segoe UI" w:cs="Segoe UI"/>
                <w:sz w:val="20"/>
                <w:szCs w:val="20"/>
                <w:lang w:val="uk-UA"/>
              </w:rPr>
              <w:t xml:space="preserve"> </w:t>
            </w:r>
          </w:p>
          <w:p w:rsidR="00032524" w:rsidRDefault="00032524" w:rsidP="0003252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hAnsi="Segoe UI" w:cs="Segoe UI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032524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Сергій Шелест </w:t>
            </w:r>
            <w:r w:rsidRPr="00032524">
              <w:rPr>
                <w:rFonts w:ascii="Segoe UI" w:hAnsi="Segoe UI" w:cs="Segoe UI"/>
                <w:b w:val="0"/>
                <w:bCs w:val="0"/>
                <w:color w:val="7F7F7F" w:themeColor="text1" w:themeTint="80"/>
                <w:sz w:val="20"/>
                <w:szCs w:val="20"/>
              </w:rPr>
              <w:t>- директор Департаменту регіонального розвитку, промисловості, інфраструктури та енергозбереження Луганської обласної державної адміністрації</w:t>
            </w:r>
          </w:p>
          <w:p w:rsidR="00032524" w:rsidRPr="003B6484" w:rsidRDefault="00032524" w:rsidP="0003252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hAnsi="Segoe UI" w:cs="Segoe UI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  <w:tr w:rsidR="005C4771" w:rsidRPr="00412814" w:rsidTr="005C4771">
        <w:trPr>
          <w:trHeight w:val="702"/>
        </w:trPr>
        <w:tc>
          <w:tcPr>
            <w:tcW w:w="10338" w:type="dxa"/>
            <w:gridSpan w:val="2"/>
            <w:shd w:val="clear" w:color="auto" w:fill="00B050"/>
            <w:vAlign w:val="center"/>
          </w:tcPr>
          <w:p w:rsidR="005C4771" w:rsidRPr="005C4771" w:rsidRDefault="005C4771" w:rsidP="005C4771">
            <w:pPr>
              <w:pStyle w:val="a3"/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</w:pPr>
            <w:r w:rsidRPr="00412814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lastRenderedPageBreak/>
              <w:t xml:space="preserve">Тематична </w:t>
            </w:r>
            <w:r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>сесія</w:t>
            </w:r>
            <w:r w:rsidRPr="00412814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 xml:space="preserve"> №</w:t>
            </w:r>
            <w:r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 xml:space="preserve"> 2</w:t>
            </w:r>
            <w:r w:rsidRPr="00412814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 xml:space="preserve">: </w:t>
            </w:r>
            <w:r>
              <w:t xml:space="preserve">  </w:t>
            </w:r>
            <w:r w:rsidRPr="005C4771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>Успішні приклади залучення інвестицій</w:t>
            </w:r>
          </w:p>
        </w:tc>
      </w:tr>
      <w:tr w:rsidR="00A819BA" w:rsidRPr="00412814" w:rsidTr="00DC31F2">
        <w:trPr>
          <w:trHeight w:val="702"/>
        </w:trPr>
        <w:tc>
          <w:tcPr>
            <w:tcW w:w="1696" w:type="dxa"/>
            <w:vAlign w:val="center"/>
          </w:tcPr>
          <w:p w:rsidR="00A819BA" w:rsidRDefault="00525506" w:rsidP="00A819BA">
            <w:pPr>
              <w:jc w:val="center"/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10:10–10:5</w:t>
            </w:r>
            <w:r w:rsidR="00A819BA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8642" w:type="dxa"/>
            <w:vAlign w:val="center"/>
          </w:tcPr>
          <w:p w:rsidR="005046E9" w:rsidRPr="003B6484" w:rsidRDefault="005046E9" w:rsidP="00A819B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eastAsiaTheme="minorEastAsia" w:hAnsi="Segoe UI" w:cs="Segoe UI"/>
                <w:bCs w:val="0"/>
                <w:i/>
                <w:kern w:val="0"/>
                <w:sz w:val="20"/>
                <w:szCs w:val="20"/>
                <w:lang w:eastAsia="ru-RU"/>
              </w:rPr>
            </w:pPr>
          </w:p>
          <w:p w:rsidR="00A819BA" w:rsidRDefault="00A819BA" w:rsidP="00A819B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</w:pPr>
            <w:r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Д</w:t>
            </w:r>
            <w:r w:rsidRPr="00C1140A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освід успішних підприємств</w:t>
            </w:r>
          </w:p>
          <w:p w:rsidR="00A819BA" w:rsidRDefault="00A819BA" w:rsidP="00A819BA">
            <w:pPr>
              <w:pStyle w:val="a3"/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  <w:proofErr w:type="gramStart"/>
            <w:r w:rsidRPr="005C4771">
              <w:rPr>
                <w:rFonts w:ascii="Segoe UI" w:hAnsi="Segoe UI" w:cs="Segoe UI"/>
                <w:b/>
                <w:i/>
                <w:sz w:val="20"/>
                <w:szCs w:val="20"/>
              </w:rPr>
              <w:t>Модератор: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5C4771">
              <w:rPr>
                <w:rFonts w:ascii="Segoe UI" w:hAnsi="Segoe UI" w:cs="Segoe UI"/>
                <w:sz w:val="20"/>
                <w:szCs w:val="20"/>
              </w:rPr>
              <w:t>Людмила</w:t>
            </w:r>
            <w:proofErr w:type="gramEnd"/>
            <w:r w:rsidRPr="005C47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C4771">
              <w:rPr>
                <w:rFonts w:ascii="Segoe UI" w:hAnsi="Segoe UI" w:cs="Segoe UI"/>
                <w:sz w:val="20"/>
                <w:szCs w:val="20"/>
              </w:rPr>
              <w:t>Долгоновська</w:t>
            </w:r>
            <w:proofErr w:type="spellEnd"/>
            <w:r w:rsidRPr="00412814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>
              <w:t xml:space="preserve"> </w:t>
            </w:r>
            <w:r w:rsidR="007521BC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з</w:t>
            </w:r>
            <w:r w:rsidRPr="005C4771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аступник директора Департаменту - начальник управління стратегічних комунікацій Департаменту масових комунікацій Луганської обласної державної адміністрації</w:t>
            </w:r>
          </w:p>
          <w:p w:rsidR="00A819BA" w:rsidRDefault="00A819BA" w:rsidP="00A819BA">
            <w:pPr>
              <w:pStyle w:val="a3"/>
              <w:jc w:val="both"/>
              <w:rPr>
                <w:rFonts w:ascii="Segoe UI" w:hAnsi="Segoe UI" w:cs="Segoe UI"/>
                <w:i/>
                <w:sz w:val="20"/>
                <w:szCs w:val="20"/>
                <w:lang w:val="uk-UA"/>
              </w:rPr>
            </w:pPr>
            <w:r w:rsidRPr="00546E16"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  <w:t>Спікери:</w:t>
            </w:r>
            <w:r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 xml:space="preserve"> </w:t>
            </w:r>
          </w:p>
          <w:p w:rsidR="00A819BA" w:rsidRDefault="00A819BA" w:rsidP="005D37E4">
            <w:pPr>
              <w:pStyle w:val="a3"/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  <w:r w:rsidRPr="00B26C1A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  <w:t xml:space="preserve">Олександр </w:t>
            </w:r>
            <w:proofErr w:type="spellStart"/>
            <w:r w:rsidRPr="00B26C1A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  <w:t>Чернецов</w:t>
            </w:r>
            <w:proofErr w:type="spellEnd"/>
            <w:r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 xml:space="preserve"> – генеральний директор ТОВ «НВП «Зоря»</w:t>
            </w:r>
          </w:p>
          <w:p w:rsidR="00032524" w:rsidRDefault="00032524" w:rsidP="005D37E4">
            <w:pPr>
              <w:pStyle w:val="a3"/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  <w:r w:rsidRPr="00032524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  <w:t xml:space="preserve">Геннадій </w:t>
            </w:r>
            <w:proofErr w:type="spellStart"/>
            <w:r w:rsidRPr="00032524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  <w:t>Місюренко</w:t>
            </w:r>
            <w:proofErr w:type="spellEnd"/>
            <w:r w:rsidRPr="00032524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  <w:t xml:space="preserve"> </w:t>
            </w:r>
            <w:r w:rsidR="003B6484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– директор</w:t>
            </w:r>
            <w:r w:rsidRPr="00032524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 xml:space="preserve"> ТОВ «</w:t>
            </w:r>
            <w:proofErr w:type="spellStart"/>
            <w:r w:rsidRPr="00032524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Рубіжанська</w:t>
            </w:r>
            <w:proofErr w:type="spellEnd"/>
            <w:r w:rsidRPr="00032524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 xml:space="preserve"> панчішна мануфактура»</w:t>
            </w:r>
          </w:p>
          <w:p w:rsidR="00DC31F2" w:rsidRPr="00DC31F2" w:rsidRDefault="00DC31F2" w:rsidP="005D37E4">
            <w:pPr>
              <w:pStyle w:val="a3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</w:pPr>
            <w:r w:rsidRPr="00DC31F2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  <w:t>Керівники провідних промислових підприємств</w:t>
            </w:r>
          </w:p>
          <w:p w:rsidR="00FA37C6" w:rsidRPr="005D37E4" w:rsidRDefault="00FA37C6" w:rsidP="005D37E4">
            <w:pPr>
              <w:pStyle w:val="a3"/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</w:p>
        </w:tc>
      </w:tr>
      <w:tr w:rsidR="00A819BA" w:rsidRPr="00412814" w:rsidTr="005C4771">
        <w:trPr>
          <w:trHeight w:val="702"/>
        </w:trPr>
        <w:tc>
          <w:tcPr>
            <w:tcW w:w="10338" w:type="dxa"/>
            <w:gridSpan w:val="2"/>
            <w:shd w:val="clear" w:color="auto" w:fill="00B050"/>
            <w:vAlign w:val="center"/>
          </w:tcPr>
          <w:p w:rsidR="00A819BA" w:rsidRPr="00412814" w:rsidRDefault="00A819BA" w:rsidP="00A819BA">
            <w:pPr>
              <w:pStyle w:val="a3"/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</w:pPr>
            <w:r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 xml:space="preserve">Тематична сесія № 3:  </w:t>
            </w:r>
            <w:r w:rsidRPr="00A819BA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>Створення індустріальних парків</w:t>
            </w:r>
          </w:p>
        </w:tc>
      </w:tr>
      <w:tr w:rsidR="002F057B" w:rsidRPr="00412814" w:rsidTr="00DC31F2">
        <w:trPr>
          <w:trHeight w:val="702"/>
        </w:trPr>
        <w:tc>
          <w:tcPr>
            <w:tcW w:w="1696" w:type="dxa"/>
            <w:vAlign w:val="center"/>
          </w:tcPr>
          <w:p w:rsidR="002F057B" w:rsidRPr="008D1C34" w:rsidRDefault="00DC31F2" w:rsidP="00AF0426">
            <w:pPr>
              <w:jc w:val="center"/>
              <w:rPr>
                <w:rFonts w:ascii="Segoe UI" w:hAnsi="Segoe UI" w:cs="Segoe UI"/>
                <w:color w:val="002060"/>
              </w:rPr>
            </w:pP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10</w:t>
            </w:r>
            <w:r w:rsidR="002F057B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:</w:t>
            </w:r>
            <w:r w:rsidR="00525506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5</w:t>
            </w:r>
            <w:r w:rsidR="002F057B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0–</w:t>
            </w:r>
            <w:r w:rsidR="00525506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11</w:t>
            </w:r>
            <w:r w:rsidR="002F057B" w:rsidRPr="008D1C34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:</w:t>
            </w:r>
            <w:r w:rsidR="00525506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  <w:r w:rsidR="002F057B" w:rsidRPr="008D1C34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8642" w:type="dxa"/>
            <w:vAlign w:val="center"/>
          </w:tcPr>
          <w:p w:rsidR="005046E9" w:rsidRPr="003B6484" w:rsidRDefault="005046E9" w:rsidP="002F057B">
            <w:pPr>
              <w:pStyle w:val="a3"/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</w:pPr>
          </w:p>
          <w:p w:rsidR="00032524" w:rsidRDefault="002F057B" w:rsidP="002F057B">
            <w:pPr>
              <w:pStyle w:val="a3"/>
              <w:rPr>
                <w:rFonts w:ascii="Segoe UI" w:hAnsi="Segoe UI" w:cs="Segoe U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Segoe UI" w:hAnsi="Segoe UI" w:cs="Segoe UI"/>
                <w:b/>
                <w:i/>
                <w:sz w:val="28"/>
                <w:szCs w:val="28"/>
                <w:lang w:val="uk-UA"/>
              </w:rPr>
              <w:t>П</w:t>
            </w:r>
            <w:r w:rsidRPr="00A819BA">
              <w:rPr>
                <w:rFonts w:ascii="Segoe UI" w:hAnsi="Segoe UI" w:cs="Segoe UI"/>
                <w:b/>
                <w:i/>
                <w:sz w:val="28"/>
                <w:szCs w:val="28"/>
                <w:lang w:val="uk-UA"/>
              </w:rPr>
              <w:t>ерспективи розвитку промислових територій на Луганщині,</w:t>
            </w:r>
            <w:r w:rsidR="00032524">
              <w:t xml:space="preserve"> </w:t>
            </w:r>
            <w:r w:rsidR="00032524">
              <w:rPr>
                <w:rFonts w:ascii="Segoe UI" w:hAnsi="Segoe UI" w:cs="Segoe UI"/>
                <w:b/>
                <w:i/>
                <w:sz w:val="28"/>
                <w:szCs w:val="28"/>
                <w:lang w:val="uk-UA"/>
              </w:rPr>
              <w:t>о</w:t>
            </w:r>
            <w:r w:rsidR="00032524" w:rsidRPr="00032524">
              <w:rPr>
                <w:rFonts w:ascii="Segoe UI" w:hAnsi="Segoe UI" w:cs="Segoe UI"/>
                <w:b/>
                <w:i/>
                <w:sz w:val="28"/>
                <w:szCs w:val="28"/>
                <w:lang w:val="uk-UA"/>
              </w:rPr>
              <w:t>бговорення проекту Концепції індустріального парку «</w:t>
            </w:r>
            <w:proofErr w:type="spellStart"/>
            <w:r w:rsidR="00032524" w:rsidRPr="00032524">
              <w:rPr>
                <w:rFonts w:ascii="Segoe UI" w:hAnsi="Segoe UI" w:cs="Segoe UI"/>
                <w:b/>
                <w:i/>
                <w:sz w:val="28"/>
                <w:szCs w:val="28"/>
                <w:lang w:val="uk-UA"/>
              </w:rPr>
              <w:t>Рубіжанський</w:t>
            </w:r>
            <w:proofErr w:type="spellEnd"/>
            <w:r w:rsidR="00032524" w:rsidRPr="00032524">
              <w:rPr>
                <w:rFonts w:ascii="Segoe UI" w:hAnsi="Segoe UI" w:cs="Segoe UI"/>
                <w:b/>
                <w:i/>
                <w:sz w:val="28"/>
                <w:szCs w:val="28"/>
                <w:lang w:val="uk-UA"/>
              </w:rPr>
              <w:t>»</w:t>
            </w:r>
          </w:p>
          <w:p w:rsidR="002F057B" w:rsidRDefault="002F057B" w:rsidP="002F057B">
            <w:pPr>
              <w:pStyle w:val="a3"/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  <w:proofErr w:type="gramStart"/>
            <w:r w:rsidRPr="005C4771">
              <w:rPr>
                <w:rFonts w:ascii="Segoe UI" w:hAnsi="Segoe UI" w:cs="Segoe UI"/>
                <w:b/>
                <w:i/>
                <w:sz w:val="20"/>
                <w:szCs w:val="20"/>
              </w:rPr>
              <w:t>Модератор: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5C4771">
              <w:rPr>
                <w:rFonts w:ascii="Segoe UI" w:hAnsi="Segoe UI" w:cs="Segoe UI"/>
                <w:sz w:val="20"/>
                <w:szCs w:val="20"/>
              </w:rPr>
              <w:t>Людмила</w:t>
            </w:r>
            <w:proofErr w:type="gramEnd"/>
            <w:r w:rsidRPr="005C47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C4771">
              <w:rPr>
                <w:rFonts w:ascii="Segoe UI" w:hAnsi="Segoe UI" w:cs="Segoe UI"/>
                <w:sz w:val="20"/>
                <w:szCs w:val="20"/>
              </w:rPr>
              <w:t>Долгоновська</w:t>
            </w:r>
            <w:proofErr w:type="spellEnd"/>
            <w:r w:rsidRPr="00412814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>
              <w:t xml:space="preserve"> </w:t>
            </w:r>
            <w:r w:rsidR="007521BC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з</w:t>
            </w:r>
            <w:r w:rsidRPr="005C4771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аступник директора Департаменту - начальник управління стратегічних комунікацій Департаменту масових комунікацій Луганської обласної державної адміністрації</w:t>
            </w:r>
          </w:p>
          <w:p w:rsidR="002F057B" w:rsidRDefault="002F057B" w:rsidP="002F057B">
            <w:pPr>
              <w:pStyle w:val="a3"/>
              <w:jc w:val="both"/>
              <w:rPr>
                <w:rFonts w:ascii="Segoe UI" w:hAnsi="Segoe UI" w:cs="Segoe UI"/>
                <w:i/>
                <w:sz w:val="20"/>
                <w:szCs w:val="20"/>
                <w:lang w:val="uk-UA"/>
              </w:rPr>
            </w:pPr>
            <w:r w:rsidRPr="00546E16"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  <w:t>Спікери:</w:t>
            </w:r>
            <w:r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 xml:space="preserve"> </w:t>
            </w:r>
          </w:p>
          <w:p w:rsidR="002F057B" w:rsidRDefault="002F057B" w:rsidP="002F057B">
            <w:pPr>
              <w:pStyle w:val="a3"/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  <w:r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  <w:t>Сергій</w:t>
            </w:r>
            <w:r w:rsidRPr="00B26C1A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uk-UA" w:eastAsia="uk-UA"/>
              </w:rPr>
              <w:t>Медведчук</w:t>
            </w:r>
            <w:r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 xml:space="preserve"> – директор Департаменту економічного розвитку, торгівлі та туризму Луганської обласної державної адміністрації </w:t>
            </w:r>
          </w:p>
          <w:p w:rsidR="00FA37C6" w:rsidRPr="003B6484" w:rsidRDefault="00FA37C6" w:rsidP="002F057B">
            <w:pPr>
              <w:pStyle w:val="a3"/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</w:pPr>
          </w:p>
        </w:tc>
      </w:tr>
      <w:tr w:rsidR="002F057B" w:rsidRPr="00412814" w:rsidTr="005C4771">
        <w:trPr>
          <w:trHeight w:val="702"/>
        </w:trPr>
        <w:tc>
          <w:tcPr>
            <w:tcW w:w="10338" w:type="dxa"/>
            <w:gridSpan w:val="2"/>
            <w:shd w:val="clear" w:color="auto" w:fill="00B050"/>
            <w:vAlign w:val="center"/>
          </w:tcPr>
          <w:p w:rsidR="002F057B" w:rsidRDefault="002F057B" w:rsidP="002F057B">
            <w:pPr>
              <w:pStyle w:val="a3"/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</w:pPr>
            <w:r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>Тематична сесія № 4</w:t>
            </w:r>
            <w:r w:rsidRPr="002F057B">
              <w:rPr>
                <w:rFonts w:ascii="Segoe UI" w:hAnsi="Segoe UI" w:cs="Segoe UI"/>
                <w:b/>
                <w:color w:val="FFFF00"/>
                <w:sz w:val="28"/>
                <w:szCs w:val="28"/>
                <w:u w:val="single"/>
                <w:lang w:val="uk-UA"/>
              </w:rPr>
              <w:t>:  Ребрендинг області</w:t>
            </w:r>
          </w:p>
        </w:tc>
      </w:tr>
      <w:tr w:rsidR="002F057B" w:rsidRPr="001F0272" w:rsidTr="00DC31F2">
        <w:trPr>
          <w:trHeight w:val="702"/>
        </w:trPr>
        <w:tc>
          <w:tcPr>
            <w:tcW w:w="1696" w:type="dxa"/>
            <w:vAlign w:val="center"/>
          </w:tcPr>
          <w:p w:rsidR="002F057B" w:rsidRDefault="00525506" w:rsidP="00AF0426">
            <w:pPr>
              <w:jc w:val="center"/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</w:pP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11</w:t>
            </w:r>
            <w:r w:rsidR="002F057B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:</w:t>
            </w: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  <w:r w:rsidR="00AF0426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0–11</w:t>
            </w:r>
            <w:r w:rsidR="002F057B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:</w:t>
            </w:r>
            <w:r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1</w:t>
            </w:r>
            <w:r w:rsidR="002F057B">
              <w:rPr>
                <w:rFonts w:ascii="Segoe UI" w:hAnsi="Segoe UI" w:cs="Segoe UI"/>
                <w:b/>
                <w:i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8642" w:type="dxa"/>
            <w:vAlign w:val="center"/>
          </w:tcPr>
          <w:p w:rsidR="005046E9" w:rsidRPr="003B6484" w:rsidRDefault="005046E9" w:rsidP="002F057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eastAsiaTheme="minorEastAsia" w:hAnsi="Segoe UI" w:cs="Segoe UI"/>
                <w:bCs w:val="0"/>
                <w:i/>
                <w:kern w:val="0"/>
                <w:sz w:val="20"/>
                <w:szCs w:val="20"/>
                <w:lang w:eastAsia="ru-RU"/>
              </w:rPr>
            </w:pPr>
          </w:p>
          <w:p w:rsidR="002F057B" w:rsidRDefault="002F057B" w:rsidP="002F057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Б</w:t>
            </w:r>
            <w:r w:rsidRPr="002F057B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>рендинг</w:t>
            </w:r>
            <w:proofErr w:type="spellEnd"/>
            <w:r w:rsidRPr="002F057B">
              <w:rPr>
                <w:rFonts w:ascii="Segoe UI" w:eastAsiaTheme="minorEastAsia" w:hAnsi="Segoe UI" w:cs="Segoe UI"/>
                <w:bCs w:val="0"/>
                <w:i/>
                <w:kern w:val="0"/>
                <w:sz w:val="28"/>
                <w:szCs w:val="28"/>
                <w:lang w:eastAsia="ru-RU"/>
              </w:rPr>
              <w:t xml:space="preserve"> – нова стратегія позиціонування</w:t>
            </w:r>
          </w:p>
          <w:p w:rsidR="002F057B" w:rsidRPr="00A819BA" w:rsidRDefault="002F057B" w:rsidP="002F057B">
            <w:pPr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</w:pPr>
            <w:r w:rsidRPr="00A819BA"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  <w:t>Модератор:</w:t>
            </w:r>
            <w:r w:rsidRPr="00A819BA"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 xml:space="preserve"> </w:t>
            </w:r>
            <w:r w:rsidRPr="00A819BA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 xml:space="preserve"> </w:t>
            </w:r>
            <w:r w:rsidRPr="00A819BA">
              <w:rPr>
                <w:rFonts w:ascii="Segoe UI" w:hAnsi="Segoe UI" w:cs="Segoe UI"/>
                <w:sz w:val="20"/>
                <w:szCs w:val="20"/>
                <w:lang w:val="uk-UA"/>
              </w:rPr>
              <w:t xml:space="preserve">Людмила </w:t>
            </w:r>
            <w:proofErr w:type="spellStart"/>
            <w:r w:rsidRPr="00A819BA">
              <w:rPr>
                <w:rFonts w:ascii="Segoe UI" w:hAnsi="Segoe UI" w:cs="Segoe UI"/>
                <w:sz w:val="20"/>
                <w:szCs w:val="20"/>
                <w:lang w:val="uk-UA"/>
              </w:rPr>
              <w:t>Долгоновська</w:t>
            </w:r>
            <w:proofErr w:type="spellEnd"/>
            <w:r w:rsidRPr="00A819BA">
              <w:rPr>
                <w:rFonts w:ascii="Segoe UI" w:hAnsi="Segoe UI" w:cs="Segoe UI"/>
                <w:sz w:val="20"/>
                <w:szCs w:val="20"/>
                <w:lang w:val="uk-UA"/>
              </w:rPr>
              <w:t xml:space="preserve"> – </w:t>
            </w:r>
            <w:r w:rsidRPr="00A819BA">
              <w:rPr>
                <w:lang w:val="uk-UA"/>
              </w:rPr>
              <w:t xml:space="preserve"> </w:t>
            </w:r>
            <w:r w:rsidR="007521BC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з</w:t>
            </w:r>
            <w:r w:rsidRPr="00A819BA">
              <w:rPr>
                <w:rFonts w:ascii="Segoe UI" w:eastAsia="Times New Roman" w:hAnsi="Segoe UI" w:cs="Segoe UI"/>
                <w:bCs/>
                <w:color w:val="7F7F7F" w:themeColor="text1" w:themeTint="80"/>
                <w:kern w:val="36"/>
                <w:sz w:val="20"/>
                <w:szCs w:val="20"/>
                <w:lang w:val="uk-UA" w:eastAsia="uk-UA"/>
              </w:rPr>
              <w:t>аступник директора Департаменту - начальник управління стратегічних комунікацій Департаменту масових комунікацій Луганської обласної державної адміністрації</w:t>
            </w:r>
          </w:p>
          <w:p w:rsidR="002F057B" w:rsidRPr="00A819BA" w:rsidRDefault="002F057B" w:rsidP="002F057B">
            <w:pPr>
              <w:jc w:val="both"/>
              <w:rPr>
                <w:rFonts w:ascii="Segoe UI" w:hAnsi="Segoe UI" w:cs="Segoe UI"/>
                <w:i/>
                <w:sz w:val="20"/>
                <w:szCs w:val="20"/>
                <w:lang w:val="uk-UA"/>
              </w:rPr>
            </w:pPr>
            <w:r w:rsidRPr="00A819BA"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  <w:t>Спікери:</w:t>
            </w:r>
            <w:r w:rsidRPr="00A819BA"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 xml:space="preserve"> </w:t>
            </w:r>
          </w:p>
          <w:p w:rsidR="00FA37C6" w:rsidRDefault="00032524" w:rsidP="002F057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hAnsi="Segoe UI" w:cs="Segoe UI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 xml:space="preserve">Денис </w:t>
            </w:r>
            <w:proofErr w:type="spellStart"/>
            <w:r>
              <w:rPr>
                <w:rFonts w:ascii="Segoe UI" w:hAnsi="Segoe UI" w:cs="Segoe UI"/>
                <w:b w:val="0"/>
                <w:sz w:val="20"/>
                <w:szCs w:val="20"/>
              </w:rPr>
              <w:t>Денищенко</w:t>
            </w:r>
            <w:proofErr w:type="spellEnd"/>
            <w:r w:rsidR="002F057B" w:rsidRPr="00A819BA">
              <w:rPr>
                <w:rFonts w:ascii="Segoe UI" w:hAnsi="Segoe UI" w:cs="Segoe UI"/>
                <w:b w:val="0"/>
                <w:color w:val="7F7F7F" w:themeColor="text1" w:themeTint="80"/>
                <w:sz w:val="20"/>
                <w:szCs w:val="20"/>
              </w:rPr>
              <w:t xml:space="preserve"> –</w:t>
            </w:r>
            <w:r w:rsidR="002F057B">
              <w:rPr>
                <w:rFonts w:ascii="Segoe UI" w:hAnsi="Segoe UI" w:cs="Segoe UI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="00AF0426">
              <w:rPr>
                <w:rFonts w:ascii="Segoe UI" w:hAnsi="Segoe UI" w:cs="Segoe UI"/>
                <w:b w:val="0"/>
                <w:color w:val="7F7F7F" w:themeColor="text1" w:themeTint="80"/>
                <w:sz w:val="20"/>
                <w:szCs w:val="20"/>
              </w:rPr>
              <w:t>директор Д</w:t>
            </w:r>
            <w:r w:rsidR="00AF0426" w:rsidRPr="00AF0426">
              <w:rPr>
                <w:rFonts w:ascii="Segoe UI" w:hAnsi="Segoe UI" w:cs="Segoe UI"/>
                <w:b w:val="0"/>
                <w:color w:val="7F7F7F" w:themeColor="text1" w:themeTint="80"/>
                <w:sz w:val="20"/>
                <w:szCs w:val="20"/>
              </w:rPr>
              <w:t xml:space="preserve">епартаменту зовнішніх зносин, зовнішньоекономічної та інвестиційної діяльності Луганської обласної державної адміністрації </w:t>
            </w:r>
          </w:p>
          <w:p w:rsidR="00763FC1" w:rsidRPr="003B6484" w:rsidRDefault="00763FC1" w:rsidP="002F057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Segoe UI" w:hAnsi="Segoe UI" w:cs="Segoe UI"/>
                <w:b w:val="0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880746" w:rsidRDefault="00880746" w:rsidP="00B606F4">
      <w:pPr>
        <w:pStyle w:val="a3"/>
        <w:rPr>
          <w:rFonts w:ascii="Segoe UI" w:hAnsi="Segoe UI" w:cs="Segoe UI"/>
          <w:b/>
          <w:color w:val="002060"/>
          <w:sz w:val="28"/>
          <w:szCs w:val="28"/>
          <w:lang w:val="uk-UA"/>
        </w:rPr>
      </w:pPr>
    </w:p>
    <w:p w:rsidR="00755BEE" w:rsidRDefault="00755BEE" w:rsidP="00B606F4">
      <w:pPr>
        <w:pStyle w:val="a3"/>
        <w:rPr>
          <w:rFonts w:ascii="Segoe UI" w:hAnsi="Segoe UI" w:cs="Segoe UI"/>
          <w:b/>
          <w:color w:val="002060"/>
          <w:sz w:val="28"/>
          <w:szCs w:val="28"/>
          <w:lang w:val="uk-UA"/>
        </w:rPr>
      </w:pPr>
      <w:bookmarkStart w:id="0" w:name="_GoBack"/>
      <w:bookmarkEnd w:id="0"/>
    </w:p>
    <w:p w:rsidR="00755BEE" w:rsidRPr="00412814" w:rsidRDefault="00755BEE" w:rsidP="00B606F4">
      <w:pPr>
        <w:pStyle w:val="a3"/>
        <w:rPr>
          <w:rFonts w:ascii="Segoe UI" w:hAnsi="Segoe UI" w:cs="Segoe UI"/>
          <w:b/>
          <w:color w:val="002060"/>
          <w:sz w:val="28"/>
          <w:szCs w:val="28"/>
          <w:lang w:val="uk-UA"/>
        </w:rPr>
      </w:pPr>
    </w:p>
    <w:sectPr w:rsidR="00755BEE" w:rsidRPr="00412814" w:rsidSect="00A726B4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3217"/>
    <w:multiLevelType w:val="hybridMultilevel"/>
    <w:tmpl w:val="FA38D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4"/>
    <w:rsid w:val="0001747F"/>
    <w:rsid w:val="000240E5"/>
    <w:rsid w:val="00031422"/>
    <w:rsid w:val="00032524"/>
    <w:rsid w:val="00060708"/>
    <w:rsid w:val="00062677"/>
    <w:rsid w:val="00064C46"/>
    <w:rsid w:val="000878F9"/>
    <w:rsid w:val="000A176F"/>
    <w:rsid w:val="000A35F7"/>
    <w:rsid w:val="000A6CB9"/>
    <w:rsid w:val="000C6333"/>
    <w:rsid w:val="000C72BF"/>
    <w:rsid w:val="000C7DBA"/>
    <w:rsid w:val="001049D0"/>
    <w:rsid w:val="00115E70"/>
    <w:rsid w:val="00125B27"/>
    <w:rsid w:val="0013783C"/>
    <w:rsid w:val="001457C8"/>
    <w:rsid w:val="00154FB5"/>
    <w:rsid w:val="001C6FD8"/>
    <w:rsid w:val="001D1224"/>
    <w:rsid w:val="001E3C83"/>
    <w:rsid w:val="001F0272"/>
    <w:rsid w:val="00202998"/>
    <w:rsid w:val="0021174C"/>
    <w:rsid w:val="00217423"/>
    <w:rsid w:val="00222886"/>
    <w:rsid w:val="00250171"/>
    <w:rsid w:val="002710D9"/>
    <w:rsid w:val="00284494"/>
    <w:rsid w:val="002976D0"/>
    <w:rsid w:val="002A59AD"/>
    <w:rsid w:val="002A5E1E"/>
    <w:rsid w:val="002D3F28"/>
    <w:rsid w:val="002F057B"/>
    <w:rsid w:val="00307446"/>
    <w:rsid w:val="0033100F"/>
    <w:rsid w:val="00363CEC"/>
    <w:rsid w:val="003855AD"/>
    <w:rsid w:val="003A6584"/>
    <w:rsid w:val="003B6484"/>
    <w:rsid w:val="003D1DA5"/>
    <w:rsid w:val="003F2E8A"/>
    <w:rsid w:val="0040342B"/>
    <w:rsid w:val="00410EA4"/>
    <w:rsid w:val="00411038"/>
    <w:rsid w:val="00412814"/>
    <w:rsid w:val="0041364F"/>
    <w:rsid w:val="00422379"/>
    <w:rsid w:val="00431672"/>
    <w:rsid w:val="004471C4"/>
    <w:rsid w:val="00457B83"/>
    <w:rsid w:val="00481D9B"/>
    <w:rsid w:val="004872E0"/>
    <w:rsid w:val="004A664D"/>
    <w:rsid w:val="004B22EC"/>
    <w:rsid w:val="004C3C39"/>
    <w:rsid w:val="004C4693"/>
    <w:rsid w:val="004E40E5"/>
    <w:rsid w:val="004E419A"/>
    <w:rsid w:val="005023B0"/>
    <w:rsid w:val="005046E9"/>
    <w:rsid w:val="00505639"/>
    <w:rsid w:val="00514A87"/>
    <w:rsid w:val="00525506"/>
    <w:rsid w:val="00526914"/>
    <w:rsid w:val="00526B0D"/>
    <w:rsid w:val="005335AA"/>
    <w:rsid w:val="005419A0"/>
    <w:rsid w:val="00554F8B"/>
    <w:rsid w:val="00584E2E"/>
    <w:rsid w:val="00594A6D"/>
    <w:rsid w:val="005B1A5A"/>
    <w:rsid w:val="005C4771"/>
    <w:rsid w:val="005D37E4"/>
    <w:rsid w:val="005D59D9"/>
    <w:rsid w:val="005E30FE"/>
    <w:rsid w:val="005F17CE"/>
    <w:rsid w:val="00610FB2"/>
    <w:rsid w:val="0064779C"/>
    <w:rsid w:val="00662AB5"/>
    <w:rsid w:val="00676B73"/>
    <w:rsid w:val="00694757"/>
    <w:rsid w:val="00695622"/>
    <w:rsid w:val="006B5122"/>
    <w:rsid w:val="006C1B98"/>
    <w:rsid w:val="006E1D0A"/>
    <w:rsid w:val="006F0F72"/>
    <w:rsid w:val="006F4B06"/>
    <w:rsid w:val="0071308E"/>
    <w:rsid w:val="007243BF"/>
    <w:rsid w:val="00735030"/>
    <w:rsid w:val="0075021E"/>
    <w:rsid w:val="007521BC"/>
    <w:rsid w:val="00755BEE"/>
    <w:rsid w:val="00763FC1"/>
    <w:rsid w:val="00774A76"/>
    <w:rsid w:val="007770B5"/>
    <w:rsid w:val="007A21A7"/>
    <w:rsid w:val="007B2FFB"/>
    <w:rsid w:val="007B5E8B"/>
    <w:rsid w:val="007D58F0"/>
    <w:rsid w:val="007E4FFE"/>
    <w:rsid w:val="007E7796"/>
    <w:rsid w:val="0080179B"/>
    <w:rsid w:val="008202FC"/>
    <w:rsid w:val="00844851"/>
    <w:rsid w:val="00851654"/>
    <w:rsid w:val="008518DA"/>
    <w:rsid w:val="00855489"/>
    <w:rsid w:val="00880746"/>
    <w:rsid w:val="0088355F"/>
    <w:rsid w:val="0089179B"/>
    <w:rsid w:val="008D11CD"/>
    <w:rsid w:val="008D1C34"/>
    <w:rsid w:val="008D6809"/>
    <w:rsid w:val="008F5806"/>
    <w:rsid w:val="009035A3"/>
    <w:rsid w:val="00946A15"/>
    <w:rsid w:val="00953712"/>
    <w:rsid w:val="0099372D"/>
    <w:rsid w:val="009A2C25"/>
    <w:rsid w:val="009B1E30"/>
    <w:rsid w:val="009D3F01"/>
    <w:rsid w:val="00A0753C"/>
    <w:rsid w:val="00A14601"/>
    <w:rsid w:val="00A150EA"/>
    <w:rsid w:val="00A174F5"/>
    <w:rsid w:val="00A30299"/>
    <w:rsid w:val="00A4664C"/>
    <w:rsid w:val="00A565E4"/>
    <w:rsid w:val="00A726B4"/>
    <w:rsid w:val="00A819BA"/>
    <w:rsid w:val="00A8505C"/>
    <w:rsid w:val="00A93A05"/>
    <w:rsid w:val="00A94774"/>
    <w:rsid w:val="00A96CAD"/>
    <w:rsid w:val="00AB46FD"/>
    <w:rsid w:val="00AC521F"/>
    <w:rsid w:val="00AD21E4"/>
    <w:rsid w:val="00AE6DAA"/>
    <w:rsid w:val="00AF0426"/>
    <w:rsid w:val="00AF74D7"/>
    <w:rsid w:val="00B05760"/>
    <w:rsid w:val="00B10488"/>
    <w:rsid w:val="00B12970"/>
    <w:rsid w:val="00B1440A"/>
    <w:rsid w:val="00B14B1E"/>
    <w:rsid w:val="00B26C1A"/>
    <w:rsid w:val="00B4627B"/>
    <w:rsid w:val="00B52835"/>
    <w:rsid w:val="00B606F4"/>
    <w:rsid w:val="00B67E2A"/>
    <w:rsid w:val="00BA2A71"/>
    <w:rsid w:val="00BC201F"/>
    <w:rsid w:val="00C1140A"/>
    <w:rsid w:val="00C52D3C"/>
    <w:rsid w:val="00C70D18"/>
    <w:rsid w:val="00C82B6C"/>
    <w:rsid w:val="00CE3F38"/>
    <w:rsid w:val="00D60876"/>
    <w:rsid w:val="00D72941"/>
    <w:rsid w:val="00D94AB5"/>
    <w:rsid w:val="00DA5213"/>
    <w:rsid w:val="00DC31F2"/>
    <w:rsid w:val="00E13222"/>
    <w:rsid w:val="00E32019"/>
    <w:rsid w:val="00E43923"/>
    <w:rsid w:val="00E5163F"/>
    <w:rsid w:val="00E611C5"/>
    <w:rsid w:val="00E73FD1"/>
    <w:rsid w:val="00E762A7"/>
    <w:rsid w:val="00E94879"/>
    <w:rsid w:val="00EB172D"/>
    <w:rsid w:val="00EE0740"/>
    <w:rsid w:val="00EF4F73"/>
    <w:rsid w:val="00EF520E"/>
    <w:rsid w:val="00F04A0B"/>
    <w:rsid w:val="00F04C00"/>
    <w:rsid w:val="00F12E7A"/>
    <w:rsid w:val="00F14FD5"/>
    <w:rsid w:val="00F24402"/>
    <w:rsid w:val="00F81F43"/>
    <w:rsid w:val="00F9542C"/>
    <w:rsid w:val="00FA00FE"/>
    <w:rsid w:val="00FA37C6"/>
    <w:rsid w:val="00FB549F"/>
    <w:rsid w:val="00FD070E"/>
    <w:rsid w:val="00FD343F"/>
    <w:rsid w:val="00FF76A2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A9918-2EDD-4229-A461-7210D138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BA"/>
  </w:style>
  <w:style w:type="paragraph" w:styleId="1">
    <w:name w:val="heading 1"/>
    <w:basedOn w:val="a"/>
    <w:link w:val="10"/>
    <w:uiPriority w:val="9"/>
    <w:qFormat/>
    <w:rsid w:val="007D5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72"/>
    <w:pPr>
      <w:spacing w:after="0" w:line="240" w:lineRule="auto"/>
    </w:pPr>
  </w:style>
  <w:style w:type="table" w:styleId="a4">
    <w:name w:val="Table Grid"/>
    <w:basedOn w:val="a1"/>
    <w:uiPriority w:val="39"/>
    <w:rsid w:val="00FD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FD070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8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7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D58F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7">
    <w:name w:val="Emphasis"/>
    <w:basedOn w:val="a0"/>
    <w:uiPriority w:val="20"/>
    <w:qFormat/>
    <w:rsid w:val="00F81F43"/>
    <w:rPr>
      <w:i/>
      <w:iCs/>
    </w:rPr>
  </w:style>
  <w:style w:type="character" w:customStyle="1" w:styleId="f">
    <w:name w:val="f"/>
    <w:basedOn w:val="a0"/>
    <w:rsid w:val="00A93A05"/>
  </w:style>
  <w:style w:type="character" w:styleId="a8">
    <w:name w:val="Hyperlink"/>
    <w:basedOn w:val="a0"/>
    <w:uiPriority w:val="99"/>
    <w:semiHidden/>
    <w:unhideWhenUsed/>
    <w:rsid w:val="00F9542C"/>
    <w:rPr>
      <w:color w:val="0000FF"/>
      <w:u w:val="single"/>
    </w:rPr>
  </w:style>
  <w:style w:type="character" w:customStyle="1" w:styleId="xfm81761980">
    <w:name w:val="xfm_81761980"/>
    <w:basedOn w:val="a0"/>
    <w:rsid w:val="00E762A7"/>
  </w:style>
  <w:style w:type="character" w:customStyle="1" w:styleId="30">
    <w:name w:val="Заголовок 3 Знак"/>
    <w:basedOn w:val="a0"/>
    <w:link w:val="3"/>
    <w:uiPriority w:val="9"/>
    <w:semiHidden/>
    <w:rsid w:val="00B26C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0B5F-56C1-4AE5-91F8-B04481BF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</cp:lastModifiedBy>
  <cp:revision>8</cp:revision>
  <cp:lastPrinted>2018-05-31T07:34:00Z</cp:lastPrinted>
  <dcterms:created xsi:type="dcterms:W3CDTF">2018-05-29T10:24:00Z</dcterms:created>
  <dcterms:modified xsi:type="dcterms:W3CDTF">2018-05-31T10:12:00Z</dcterms:modified>
</cp:coreProperties>
</file>