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30" w:rsidRPr="00414E70" w:rsidRDefault="001C0560" w:rsidP="00D26E79">
      <w:pPr>
        <w:pStyle w:val="Standard"/>
        <w:jc w:val="center"/>
        <w:rPr>
          <w:b/>
          <w:bCs/>
          <w:color w:val="C00000"/>
          <w:sz w:val="26"/>
          <w:szCs w:val="26"/>
        </w:rPr>
      </w:pPr>
      <w:r w:rsidRPr="00414E70">
        <w:rPr>
          <w:b/>
          <w:bCs/>
          <w:noProof/>
          <w:color w:val="C00000"/>
          <w:sz w:val="26"/>
          <w:szCs w:val="26"/>
          <w:lang w:eastAsia="ru-RU" w:bidi="ar-SA"/>
        </w:rPr>
        <w:drawing>
          <wp:anchor distT="0" distB="0" distL="114300" distR="114300" simplePos="0" relativeHeight="251669504" behindDoc="1" locked="0" layoutInCell="1" allowOverlap="1">
            <wp:simplePos x="0" y="0"/>
            <wp:positionH relativeFrom="column">
              <wp:posOffset>118110</wp:posOffset>
            </wp:positionH>
            <wp:positionV relativeFrom="paragraph">
              <wp:posOffset>-92710</wp:posOffset>
            </wp:positionV>
            <wp:extent cx="1809750" cy="1104900"/>
            <wp:effectExtent l="19050" t="0" r="0" b="0"/>
            <wp:wrapTight wrapText="bothSides">
              <wp:wrapPolygon edited="0">
                <wp:start x="-227" y="0"/>
                <wp:lineTo x="-227" y="21228"/>
                <wp:lineTo x="21600" y="21228"/>
                <wp:lineTo x="21600" y="0"/>
                <wp:lineTo x="-227" y="0"/>
              </wp:wrapPolygon>
            </wp:wrapTight>
            <wp:docPr id="6" name="Рисунок 1" descr="C:\Users\Пользователь\Desktop\Рекламна продукція музею\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екламна продукція музею\4.png"/>
                    <pic:cNvPicPr>
                      <a:picLocks noChangeAspect="1" noChangeArrowheads="1"/>
                    </pic:cNvPicPr>
                  </pic:nvPicPr>
                  <pic:blipFill>
                    <a:blip r:embed="rId8" cstate="print"/>
                    <a:srcRect/>
                    <a:stretch>
                      <a:fillRect/>
                    </a:stretch>
                  </pic:blipFill>
                  <pic:spPr bwMode="auto">
                    <a:xfrm>
                      <a:off x="0" y="0"/>
                      <a:ext cx="1809750" cy="1104900"/>
                    </a:xfrm>
                    <a:prstGeom prst="rect">
                      <a:avLst/>
                    </a:prstGeom>
                    <a:noFill/>
                    <a:ln w="9525">
                      <a:noFill/>
                      <a:miter lim="800000"/>
                      <a:headEnd/>
                      <a:tailEnd/>
                    </a:ln>
                  </pic:spPr>
                </pic:pic>
              </a:graphicData>
            </a:graphic>
          </wp:anchor>
        </w:drawing>
      </w:r>
      <w:r w:rsidR="00D14230" w:rsidRPr="00414E70">
        <w:rPr>
          <w:b/>
          <w:bCs/>
          <w:color w:val="C00000"/>
          <w:sz w:val="26"/>
          <w:szCs w:val="26"/>
        </w:rPr>
        <w:t>ЛУГАНСЬКИЙ ОБЛАСНИЙ КРАЄЗНАВЧИЙ МУЗЕЙ</w:t>
      </w:r>
    </w:p>
    <w:p w:rsidR="00D14230" w:rsidRPr="005A4B58" w:rsidRDefault="00D14230" w:rsidP="00D14230">
      <w:pPr>
        <w:pStyle w:val="Standard"/>
        <w:jc w:val="both"/>
        <w:rPr>
          <w:color w:val="C00000"/>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lang w:val="uk-UA"/>
        </w:rPr>
      </w:pPr>
    </w:p>
    <w:p w:rsidR="001C0560" w:rsidRDefault="001C0560" w:rsidP="00D14230">
      <w:pPr>
        <w:pStyle w:val="Standard"/>
        <w:jc w:val="both"/>
        <w:rPr>
          <w:sz w:val="28"/>
          <w:szCs w:val="28"/>
          <w:lang w:val="uk-UA"/>
        </w:rPr>
      </w:pPr>
    </w:p>
    <w:p w:rsidR="00414E70" w:rsidRPr="001C0560" w:rsidRDefault="00414E70" w:rsidP="00D14230">
      <w:pPr>
        <w:pStyle w:val="Standard"/>
        <w:jc w:val="both"/>
        <w:rPr>
          <w:sz w:val="28"/>
          <w:szCs w:val="28"/>
          <w:lang w:val="uk-UA"/>
        </w:rPr>
      </w:pPr>
    </w:p>
    <w:p w:rsidR="00D14230" w:rsidRPr="00345A3D" w:rsidRDefault="00345A3D" w:rsidP="0021515D">
      <w:pPr>
        <w:pStyle w:val="Standard"/>
        <w:jc w:val="center"/>
        <w:rPr>
          <w:b/>
          <w:i/>
          <w:color w:val="863A47"/>
          <w:sz w:val="64"/>
          <w:szCs w:val="64"/>
          <w:lang w:val="uk-UA"/>
        </w:rPr>
      </w:pPr>
      <w:r w:rsidRPr="00345A3D">
        <w:rPr>
          <w:b/>
          <w:i/>
          <w:color w:val="863A47"/>
          <w:sz w:val="64"/>
          <w:szCs w:val="64"/>
          <w:lang w:val="uk-UA"/>
        </w:rPr>
        <w:t>ЧЕРЕЗ ДУХОВНІСТЬ ДО ВІДРОДЖЕННЯ</w:t>
      </w:r>
    </w:p>
    <w:p w:rsidR="00045255" w:rsidRDefault="00045255" w:rsidP="00045255">
      <w:pPr>
        <w:pStyle w:val="Standard"/>
        <w:jc w:val="center"/>
        <w:rPr>
          <w:b/>
          <w:sz w:val="36"/>
          <w:szCs w:val="36"/>
          <w:lang w:val="uk-UA"/>
        </w:rPr>
      </w:pPr>
    </w:p>
    <w:p w:rsidR="00045255" w:rsidRPr="00E37AFD" w:rsidRDefault="00045255" w:rsidP="00045255">
      <w:pPr>
        <w:pStyle w:val="Standard"/>
        <w:jc w:val="center"/>
        <w:rPr>
          <w:b/>
          <w:sz w:val="36"/>
          <w:szCs w:val="36"/>
          <w:lang w:val="uk-UA"/>
        </w:rPr>
      </w:pPr>
      <w:r w:rsidRPr="00E37AFD">
        <w:rPr>
          <w:b/>
          <w:sz w:val="36"/>
          <w:szCs w:val="36"/>
          <w:lang w:val="uk-UA"/>
        </w:rPr>
        <w:t>методичні рекомендації</w:t>
      </w:r>
    </w:p>
    <w:p w:rsidR="00045255" w:rsidRDefault="00045255" w:rsidP="00045255">
      <w:pPr>
        <w:pStyle w:val="Standard"/>
        <w:jc w:val="both"/>
        <w:rPr>
          <w:sz w:val="28"/>
          <w:szCs w:val="28"/>
        </w:rPr>
      </w:pPr>
    </w:p>
    <w:p w:rsidR="00A40BCF" w:rsidRPr="00A40BCF" w:rsidRDefault="00A40BCF" w:rsidP="00D14230">
      <w:pPr>
        <w:pStyle w:val="Standard"/>
        <w:jc w:val="both"/>
        <w:rPr>
          <w:sz w:val="28"/>
          <w:szCs w:val="28"/>
          <w:lang w:val="uk-UA"/>
        </w:rPr>
      </w:pPr>
    </w:p>
    <w:p w:rsidR="00D14230" w:rsidRPr="00E37AFD" w:rsidRDefault="00414E70" w:rsidP="00D14230">
      <w:pPr>
        <w:pStyle w:val="Standard"/>
        <w:jc w:val="center"/>
        <w:rPr>
          <w:b/>
          <w:bCs/>
          <w:color w:val="C00000"/>
          <w:sz w:val="52"/>
          <w:szCs w:val="52"/>
        </w:rPr>
      </w:pPr>
      <w:r>
        <w:rPr>
          <w:b/>
          <w:bCs/>
          <w:color w:val="C00000"/>
          <w:sz w:val="52"/>
          <w:szCs w:val="52"/>
          <w:lang w:val="uk-UA"/>
        </w:rPr>
        <w:t>д</w:t>
      </w:r>
      <w:r w:rsidR="00F54ED0" w:rsidRPr="00E37AFD">
        <w:rPr>
          <w:b/>
          <w:bCs/>
          <w:color w:val="C00000"/>
          <w:sz w:val="52"/>
          <w:szCs w:val="52"/>
          <w:lang w:val="uk-UA"/>
        </w:rPr>
        <w:t>о 500-річчя РЕФОРМАЦІЇ</w:t>
      </w:r>
    </w:p>
    <w:p w:rsidR="00D14230" w:rsidRDefault="00D14230" w:rsidP="00D14230">
      <w:pPr>
        <w:pStyle w:val="Standard"/>
        <w:jc w:val="center"/>
        <w:rPr>
          <w:b/>
          <w:bCs/>
          <w:sz w:val="32"/>
          <w:szCs w:val="32"/>
        </w:rPr>
      </w:pPr>
    </w:p>
    <w:p w:rsidR="00D14230" w:rsidRDefault="00D14230" w:rsidP="00D14230">
      <w:pPr>
        <w:pStyle w:val="Standard"/>
        <w:jc w:val="both"/>
        <w:rPr>
          <w:sz w:val="28"/>
          <w:szCs w:val="28"/>
        </w:rPr>
      </w:pPr>
    </w:p>
    <w:p w:rsidR="00D14230" w:rsidRDefault="0021515D" w:rsidP="00D14230">
      <w:pPr>
        <w:pStyle w:val="Standard"/>
        <w:jc w:val="both"/>
        <w:rPr>
          <w:sz w:val="28"/>
          <w:szCs w:val="28"/>
        </w:rPr>
      </w:pPr>
      <w:r>
        <w:rPr>
          <w:noProof/>
          <w:sz w:val="28"/>
          <w:szCs w:val="28"/>
          <w:lang w:eastAsia="ru-RU" w:bidi="ar-SA"/>
        </w:rPr>
        <w:drawing>
          <wp:anchor distT="0" distB="0" distL="114300" distR="114300" simplePos="0" relativeHeight="251665408" behindDoc="1" locked="0" layoutInCell="1" allowOverlap="1">
            <wp:simplePos x="0" y="0"/>
            <wp:positionH relativeFrom="column">
              <wp:posOffset>890905</wp:posOffset>
            </wp:positionH>
            <wp:positionV relativeFrom="paragraph">
              <wp:posOffset>66675</wp:posOffset>
            </wp:positionV>
            <wp:extent cx="4680585" cy="2350770"/>
            <wp:effectExtent l="19050" t="0" r="5715" b="0"/>
            <wp:wrapTight wrapText="bothSides">
              <wp:wrapPolygon edited="0">
                <wp:start x="-88" y="0"/>
                <wp:lineTo x="-88" y="21355"/>
                <wp:lineTo x="21626" y="21355"/>
                <wp:lineTo x="21626" y="0"/>
                <wp:lineTo x="-88" y="0"/>
              </wp:wrapPolygon>
            </wp:wrapTight>
            <wp:docPr id="2" name="Рисунок 1" descr="C:\Users\Пользователь\Desktop\R500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R500_Facebook.jpg"/>
                    <pic:cNvPicPr>
                      <a:picLocks noChangeAspect="1" noChangeArrowheads="1"/>
                    </pic:cNvPicPr>
                  </pic:nvPicPr>
                  <pic:blipFill>
                    <a:blip r:embed="rId9" cstate="print"/>
                    <a:srcRect/>
                    <a:stretch>
                      <a:fillRect/>
                    </a:stretch>
                  </pic:blipFill>
                  <pic:spPr bwMode="auto">
                    <a:xfrm>
                      <a:off x="0" y="0"/>
                      <a:ext cx="4680585" cy="2350770"/>
                    </a:xfrm>
                    <a:prstGeom prst="rect">
                      <a:avLst/>
                    </a:prstGeom>
                    <a:noFill/>
                    <a:ln w="9525">
                      <a:noFill/>
                      <a:miter lim="800000"/>
                      <a:headEnd/>
                      <a:tailEnd/>
                    </a:ln>
                  </pic:spPr>
                </pic:pic>
              </a:graphicData>
            </a:graphic>
          </wp:anchor>
        </w:drawing>
      </w: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Pr="00AA4EC2"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Pr="00BD2D09" w:rsidRDefault="00D14230" w:rsidP="00D14230">
      <w:pPr>
        <w:pStyle w:val="Standard"/>
        <w:jc w:val="both"/>
        <w:rPr>
          <w:sz w:val="28"/>
          <w:szCs w:val="28"/>
          <w:lang w:val="uk-UA"/>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Default="00D14230" w:rsidP="00D14230">
      <w:pPr>
        <w:pStyle w:val="Standard"/>
        <w:jc w:val="both"/>
        <w:rPr>
          <w:sz w:val="28"/>
          <w:szCs w:val="28"/>
        </w:rPr>
      </w:pPr>
    </w:p>
    <w:p w:rsidR="00D14230" w:rsidRPr="00A40BCF" w:rsidRDefault="00D14230" w:rsidP="00D14230">
      <w:pPr>
        <w:pStyle w:val="Standard"/>
        <w:jc w:val="both"/>
        <w:rPr>
          <w:sz w:val="28"/>
          <w:szCs w:val="28"/>
          <w:lang w:val="uk-UA"/>
        </w:rPr>
      </w:pPr>
    </w:p>
    <w:p w:rsidR="00D14230" w:rsidRDefault="00D14230" w:rsidP="00D14230">
      <w:pPr>
        <w:pStyle w:val="Standard"/>
        <w:jc w:val="both"/>
        <w:rPr>
          <w:sz w:val="28"/>
          <w:szCs w:val="28"/>
          <w:lang w:val="uk-UA"/>
        </w:rPr>
      </w:pPr>
    </w:p>
    <w:p w:rsidR="00606545" w:rsidRPr="00606545" w:rsidRDefault="00606545" w:rsidP="00D14230">
      <w:pPr>
        <w:pStyle w:val="Standard"/>
        <w:jc w:val="both"/>
        <w:rPr>
          <w:sz w:val="28"/>
          <w:szCs w:val="28"/>
          <w:lang w:val="uk-UA"/>
        </w:rPr>
      </w:pPr>
    </w:p>
    <w:p w:rsidR="0021515D" w:rsidRDefault="0021515D" w:rsidP="00A40BCF">
      <w:pPr>
        <w:pStyle w:val="Standard"/>
        <w:jc w:val="center"/>
        <w:rPr>
          <w:b/>
          <w:bCs/>
          <w:sz w:val="28"/>
          <w:szCs w:val="28"/>
          <w:lang w:val="uk-UA"/>
        </w:rPr>
      </w:pPr>
    </w:p>
    <w:p w:rsidR="0021515D" w:rsidRDefault="0021515D" w:rsidP="00A40BCF">
      <w:pPr>
        <w:pStyle w:val="Standard"/>
        <w:jc w:val="center"/>
        <w:rPr>
          <w:b/>
          <w:bCs/>
          <w:sz w:val="28"/>
          <w:szCs w:val="28"/>
          <w:lang w:val="uk-UA"/>
        </w:rPr>
      </w:pPr>
    </w:p>
    <w:p w:rsidR="0021515D" w:rsidRDefault="0021515D" w:rsidP="00A40BCF">
      <w:pPr>
        <w:pStyle w:val="Standard"/>
        <w:jc w:val="center"/>
        <w:rPr>
          <w:b/>
          <w:bCs/>
          <w:sz w:val="28"/>
          <w:szCs w:val="28"/>
          <w:lang w:val="uk-UA"/>
        </w:rPr>
      </w:pPr>
    </w:p>
    <w:p w:rsidR="00AA4EC2" w:rsidRDefault="00AA4EC2" w:rsidP="00A40BCF">
      <w:pPr>
        <w:pStyle w:val="Standard"/>
        <w:jc w:val="center"/>
        <w:rPr>
          <w:b/>
          <w:bCs/>
          <w:sz w:val="28"/>
          <w:szCs w:val="28"/>
          <w:lang w:val="uk-UA"/>
        </w:rPr>
      </w:pPr>
    </w:p>
    <w:p w:rsidR="00D26E79" w:rsidRDefault="00D26E79" w:rsidP="00A40BCF">
      <w:pPr>
        <w:pStyle w:val="Standard"/>
        <w:jc w:val="center"/>
        <w:rPr>
          <w:b/>
          <w:bCs/>
          <w:sz w:val="28"/>
          <w:szCs w:val="28"/>
          <w:lang w:val="uk-UA"/>
        </w:rPr>
      </w:pPr>
    </w:p>
    <w:p w:rsidR="00D14230" w:rsidRPr="005A4B58" w:rsidRDefault="00D14230" w:rsidP="00A40BCF">
      <w:pPr>
        <w:pStyle w:val="Standard"/>
        <w:jc w:val="center"/>
        <w:rPr>
          <w:b/>
          <w:bCs/>
          <w:color w:val="C00000"/>
          <w:sz w:val="28"/>
          <w:szCs w:val="28"/>
          <w:lang w:val="uk-UA"/>
        </w:rPr>
      </w:pPr>
      <w:r w:rsidRPr="005A4B58">
        <w:rPr>
          <w:b/>
          <w:bCs/>
          <w:color w:val="C00000"/>
          <w:sz w:val="28"/>
          <w:szCs w:val="28"/>
        </w:rPr>
        <w:t>Старобільськ</w:t>
      </w:r>
      <w:r w:rsidR="00AD17E2" w:rsidRPr="005A4B58">
        <w:rPr>
          <w:b/>
          <w:bCs/>
          <w:color w:val="C00000"/>
          <w:sz w:val="28"/>
          <w:szCs w:val="28"/>
          <w:lang w:val="uk-UA"/>
        </w:rPr>
        <w:t xml:space="preserve">– </w:t>
      </w:r>
      <w:r w:rsidR="00F54ED0" w:rsidRPr="005A4B58">
        <w:rPr>
          <w:b/>
          <w:bCs/>
          <w:color w:val="C00000"/>
          <w:sz w:val="28"/>
          <w:szCs w:val="28"/>
          <w:lang w:val="uk-UA"/>
        </w:rPr>
        <w:t>2017</w:t>
      </w:r>
    </w:p>
    <w:p w:rsidR="00160CC6" w:rsidRPr="0074687E" w:rsidRDefault="00160CC6" w:rsidP="00160CC6">
      <w:pPr>
        <w:shd w:val="clear" w:color="auto" w:fill="FFFFFF"/>
        <w:rPr>
          <w:rFonts w:ascii="Times New Roman" w:hAnsi="Times New Roman" w:cs="Times New Roman"/>
          <w:b/>
          <w:color w:val="000000"/>
          <w:sz w:val="28"/>
          <w:szCs w:val="28"/>
        </w:rPr>
      </w:pPr>
      <w:r w:rsidRPr="0074687E">
        <w:rPr>
          <w:rFonts w:ascii="Times New Roman" w:hAnsi="Times New Roman" w:cs="Times New Roman"/>
          <w:b/>
          <w:color w:val="000000"/>
          <w:sz w:val="28"/>
          <w:szCs w:val="28"/>
        </w:rPr>
        <w:lastRenderedPageBreak/>
        <w:t>УДК 284</w:t>
      </w:r>
    </w:p>
    <w:p w:rsidR="00AA4EC2" w:rsidRPr="0074687E" w:rsidRDefault="00160CC6" w:rsidP="00160CC6">
      <w:pPr>
        <w:shd w:val="clear" w:color="auto" w:fill="FFFFFF"/>
        <w:rPr>
          <w:rFonts w:ascii="Times New Roman" w:hAnsi="Times New Roman" w:cs="Times New Roman"/>
          <w:b/>
          <w:color w:val="000000"/>
          <w:sz w:val="28"/>
          <w:szCs w:val="28"/>
          <w:lang w:val="uk-UA"/>
        </w:rPr>
      </w:pPr>
      <w:r w:rsidRPr="0074687E">
        <w:rPr>
          <w:rFonts w:ascii="Times New Roman" w:hAnsi="Times New Roman" w:cs="Times New Roman"/>
          <w:b/>
          <w:color w:val="000000"/>
          <w:sz w:val="28"/>
          <w:szCs w:val="28"/>
        </w:rPr>
        <w:t>ББК 86.376</w:t>
      </w:r>
    </w:p>
    <w:p w:rsidR="00AA4EC2" w:rsidRDefault="009F2C8E" w:rsidP="00AA4EC2">
      <w:pPr>
        <w:pStyle w:val="Standard"/>
        <w:ind w:left="1410" w:hanging="1410"/>
        <w:jc w:val="both"/>
        <w:rPr>
          <w:b/>
          <w:bCs/>
          <w:sz w:val="28"/>
          <w:szCs w:val="28"/>
          <w:lang w:val="uk-UA"/>
        </w:rPr>
      </w:pPr>
      <w:r>
        <w:rPr>
          <w:b/>
          <w:bCs/>
          <w:sz w:val="28"/>
          <w:szCs w:val="28"/>
          <w:lang w:val="uk-UA"/>
        </w:rPr>
        <w:t>Ч – 46</w:t>
      </w:r>
    </w:p>
    <w:p w:rsidR="009F2C8E" w:rsidRDefault="009F2C8E" w:rsidP="009F2C8E">
      <w:pPr>
        <w:pStyle w:val="Standard"/>
        <w:jc w:val="both"/>
        <w:rPr>
          <w:b/>
          <w:bCs/>
          <w:sz w:val="28"/>
          <w:szCs w:val="28"/>
          <w:lang w:val="uk-UA"/>
        </w:rPr>
      </w:pPr>
    </w:p>
    <w:p w:rsidR="00AA4EC2" w:rsidRDefault="00AA4EC2" w:rsidP="00AA4EC2">
      <w:pPr>
        <w:pStyle w:val="Standard"/>
        <w:ind w:left="1410" w:hanging="1410"/>
        <w:jc w:val="both"/>
        <w:rPr>
          <w:b/>
          <w:bCs/>
          <w:sz w:val="28"/>
          <w:szCs w:val="28"/>
          <w:lang w:val="uk-UA"/>
        </w:rPr>
      </w:pPr>
    </w:p>
    <w:p w:rsidR="00AA4EC2" w:rsidRDefault="00AA4EC2" w:rsidP="00AA4EC2">
      <w:pPr>
        <w:pStyle w:val="Standard"/>
        <w:jc w:val="both"/>
        <w:rPr>
          <w:bCs/>
          <w:sz w:val="28"/>
          <w:szCs w:val="28"/>
          <w:lang w:val="uk-UA"/>
        </w:rPr>
      </w:pPr>
      <w:r>
        <w:rPr>
          <w:b/>
          <w:bCs/>
          <w:sz w:val="28"/>
          <w:szCs w:val="28"/>
          <w:lang w:val="uk-UA"/>
        </w:rPr>
        <w:tab/>
      </w:r>
      <w:r w:rsidR="00045835">
        <w:rPr>
          <w:b/>
          <w:bCs/>
          <w:sz w:val="28"/>
          <w:szCs w:val="28"/>
          <w:lang w:val="uk-UA"/>
        </w:rPr>
        <w:t>ЧЕРЕЗ ДУХОВНІСТЬ</w:t>
      </w:r>
      <w:r w:rsidR="008B7C62">
        <w:rPr>
          <w:b/>
          <w:bCs/>
          <w:sz w:val="28"/>
          <w:szCs w:val="28"/>
          <w:lang w:val="uk-UA"/>
        </w:rPr>
        <w:t xml:space="preserve"> ДО </w:t>
      </w:r>
      <w:r w:rsidR="00066F63">
        <w:rPr>
          <w:b/>
          <w:bCs/>
          <w:sz w:val="28"/>
          <w:szCs w:val="28"/>
          <w:lang w:val="uk-UA"/>
        </w:rPr>
        <w:t>ВІДРОДЖЕННЯ</w:t>
      </w:r>
      <w:r>
        <w:rPr>
          <w:b/>
          <w:bCs/>
          <w:sz w:val="28"/>
          <w:szCs w:val="28"/>
          <w:lang w:val="uk-UA"/>
        </w:rPr>
        <w:t xml:space="preserve">: </w:t>
      </w:r>
      <w:r w:rsidRPr="00A94963">
        <w:rPr>
          <w:bCs/>
          <w:sz w:val="28"/>
          <w:szCs w:val="28"/>
          <w:lang w:val="uk-UA"/>
        </w:rPr>
        <w:t xml:space="preserve">методичні рекомендації </w:t>
      </w:r>
      <w:r>
        <w:rPr>
          <w:bCs/>
          <w:sz w:val="28"/>
          <w:szCs w:val="28"/>
          <w:lang w:val="uk-UA"/>
        </w:rPr>
        <w:t xml:space="preserve">до </w:t>
      </w:r>
      <w:r w:rsidR="009438ED">
        <w:rPr>
          <w:bCs/>
          <w:sz w:val="28"/>
          <w:szCs w:val="28"/>
          <w:lang w:val="uk-UA"/>
        </w:rPr>
        <w:t>5</w:t>
      </w:r>
      <w:r w:rsidR="00106548">
        <w:rPr>
          <w:bCs/>
          <w:sz w:val="28"/>
          <w:szCs w:val="28"/>
          <w:lang w:val="uk-UA"/>
        </w:rPr>
        <w:t>00</w:t>
      </w:r>
      <w:r>
        <w:rPr>
          <w:bCs/>
          <w:sz w:val="28"/>
          <w:szCs w:val="28"/>
          <w:lang w:val="uk-UA"/>
        </w:rPr>
        <w:t xml:space="preserve"> – річчя </w:t>
      </w:r>
      <w:r w:rsidR="009438ED">
        <w:rPr>
          <w:bCs/>
          <w:sz w:val="28"/>
          <w:szCs w:val="28"/>
          <w:lang w:val="uk-UA"/>
        </w:rPr>
        <w:t>РЕФОРМАЦІЇ</w:t>
      </w:r>
      <w:r>
        <w:rPr>
          <w:bCs/>
          <w:sz w:val="28"/>
          <w:szCs w:val="28"/>
          <w:lang w:val="uk-UA"/>
        </w:rPr>
        <w:t xml:space="preserve">. – Старобільськ: Вид-тво </w:t>
      </w:r>
      <w:r w:rsidRPr="00A84D6B">
        <w:rPr>
          <w:sz w:val="28"/>
          <w:szCs w:val="28"/>
          <w:lang w:val="uk-UA"/>
        </w:rPr>
        <w:t>ТОВ «ФОКСПРИНТ»</w:t>
      </w:r>
      <w:r w:rsidR="000422D8">
        <w:rPr>
          <w:bCs/>
          <w:sz w:val="28"/>
          <w:szCs w:val="28"/>
          <w:lang w:val="uk-UA"/>
        </w:rPr>
        <w:t>, 2017. – 3</w:t>
      </w:r>
      <w:r w:rsidR="00414E70">
        <w:rPr>
          <w:bCs/>
          <w:sz w:val="28"/>
          <w:szCs w:val="28"/>
          <w:lang w:val="uk-UA"/>
        </w:rPr>
        <w:t>0</w:t>
      </w:r>
      <w:r>
        <w:rPr>
          <w:bCs/>
          <w:sz w:val="28"/>
          <w:szCs w:val="28"/>
          <w:lang w:val="uk-UA"/>
        </w:rPr>
        <w:t xml:space="preserve"> с.</w:t>
      </w:r>
    </w:p>
    <w:p w:rsidR="00AA4EC2" w:rsidRDefault="00AA4EC2" w:rsidP="00AA4EC2">
      <w:pPr>
        <w:pStyle w:val="Standard"/>
        <w:ind w:left="1410" w:hanging="1410"/>
        <w:jc w:val="both"/>
        <w:rPr>
          <w:sz w:val="28"/>
          <w:szCs w:val="28"/>
          <w:lang w:val="uk-UA"/>
        </w:rPr>
      </w:pPr>
    </w:p>
    <w:p w:rsidR="00045835" w:rsidRDefault="00045835" w:rsidP="00045835">
      <w:pPr>
        <w:pStyle w:val="Standard"/>
        <w:ind w:firstLine="708"/>
        <w:jc w:val="both"/>
        <w:rPr>
          <w:sz w:val="28"/>
          <w:szCs w:val="28"/>
          <w:lang w:val="uk-UA"/>
        </w:rPr>
      </w:pPr>
      <w:r w:rsidRPr="00045835">
        <w:rPr>
          <w:sz w:val="28"/>
          <w:szCs w:val="28"/>
          <w:lang w:val="uk-UA"/>
        </w:rPr>
        <w:t>У методичних</w:t>
      </w:r>
      <w:r w:rsidR="009752F1">
        <w:rPr>
          <w:sz w:val="28"/>
          <w:szCs w:val="28"/>
          <w:lang w:val="uk-UA"/>
        </w:rPr>
        <w:t xml:space="preserve"> </w:t>
      </w:r>
      <w:r w:rsidR="00F65C14">
        <w:rPr>
          <w:sz w:val="28"/>
          <w:szCs w:val="28"/>
          <w:lang w:val="uk-UA"/>
        </w:rPr>
        <w:t>рекомендаціях</w:t>
      </w:r>
      <w:r w:rsidRPr="00045835">
        <w:rPr>
          <w:sz w:val="28"/>
          <w:szCs w:val="28"/>
          <w:lang w:val="uk-UA"/>
        </w:rPr>
        <w:t xml:space="preserve"> містяться</w:t>
      </w:r>
      <w:r w:rsidR="009752F1">
        <w:rPr>
          <w:sz w:val="28"/>
          <w:szCs w:val="28"/>
          <w:lang w:val="uk-UA"/>
        </w:rPr>
        <w:t xml:space="preserve"> </w:t>
      </w:r>
      <w:r w:rsidR="00F65C14">
        <w:rPr>
          <w:sz w:val="28"/>
          <w:szCs w:val="28"/>
          <w:lang w:val="uk-UA"/>
        </w:rPr>
        <w:t>поради</w:t>
      </w:r>
      <w:r w:rsidRPr="00045835">
        <w:rPr>
          <w:sz w:val="28"/>
          <w:szCs w:val="28"/>
          <w:lang w:val="uk-UA"/>
        </w:rPr>
        <w:t xml:space="preserve"> щодо</w:t>
      </w:r>
      <w:r w:rsidR="009752F1">
        <w:rPr>
          <w:sz w:val="28"/>
          <w:szCs w:val="28"/>
          <w:lang w:val="uk-UA"/>
        </w:rPr>
        <w:t xml:space="preserve"> </w:t>
      </w:r>
      <w:r w:rsidRPr="00045835">
        <w:rPr>
          <w:rFonts w:eastAsia="Times New Roman" w:cs="Times New Roman"/>
          <w:iCs/>
          <w:sz w:val="28"/>
          <w:szCs w:val="28"/>
          <w:lang w:val="uk-UA" w:eastAsia="ru-RU"/>
        </w:rPr>
        <w:t>форм і методів проведення заходів</w:t>
      </w:r>
      <w:r>
        <w:rPr>
          <w:rFonts w:eastAsia="Times New Roman" w:cs="Times New Roman"/>
          <w:iCs/>
          <w:sz w:val="28"/>
          <w:szCs w:val="28"/>
          <w:lang w:val="uk-UA" w:eastAsia="ru-RU"/>
        </w:rPr>
        <w:t xml:space="preserve"> з </w:t>
      </w:r>
      <w:r w:rsidRPr="00045835">
        <w:rPr>
          <w:sz w:val="28"/>
          <w:szCs w:val="28"/>
          <w:lang w:val="uk-UA"/>
        </w:rPr>
        <w:t>відзначення</w:t>
      </w:r>
      <w:r>
        <w:rPr>
          <w:sz w:val="28"/>
          <w:szCs w:val="28"/>
          <w:lang w:val="uk-UA"/>
        </w:rPr>
        <w:t xml:space="preserve"> 500-річчя РЕФОРМАЦІЇ в Україні</w:t>
      </w:r>
      <w:r w:rsidRPr="00045835">
        <w:rPr>
          <w:sz w:val="28"/>
          <w:szCs w:val="28"/>
          <w:lang w:val="uk-UA"/>
        </w:rPr>
        <w:t xml:space="preserve">, </w:t>
      </w:r>
      <w:r>
        <w:rPr>
          <w:rFonts w:eastAsia="Times New Roman" w:cs="Times New Roman"/>
          <w:iCs/>
          <w:sz w:val="28"/>
          <w:szCs w:val="28"/>
          <w:lang w:val="uk-UA" w:eastAsia="ru-RU"/>
        </w:rPr>
        <w:t>і</w:t>
      </w:r>
      <w:r w:rsidRPr="00045835">
        <w:rPr>
          <w:rFonts w:eastAsia="Times New Roman" w:cs="Times New Roman"/>
          <w:iCs/>
          <w:sz w:val="28"/>
          <w:szCs w:val="28"/>
          <w:lang w:val="uk-UA" w:eastAsia="ru-RU"/>
        </w:rPr>
        <w:t>сторична довідка</w:t>
      </w:r>
      <w:r>
        <w:rPr>
          <w:rFonts w:eastAsia="Times New Roman" w:cs="Times New Roman"/>
          <w:iCs/>
          <w:sz w:val="28"/>
          <w:szCs w:val="28"/>
          <w:lang w:val="uk-UA" w:eastAsia="ru-RU"/>
        </w:rPr>
        <w:t xml:space="preserve">, поради з даної проблематики, </w:t>
      </w:r>
      <w:r w:rsidRPr="00045835">
        <w:rPr>
          <w:sz w:val="28"/>
          <w:szCs w:val="28"/>
          <w:lang w:val="uk-UA"/>
        </w:rPr>
        <w:t>рекомендована література, додатки.</w:t>
      </w:r>
    </w:p>
    <w:p w:rsidR="00AA4EC2" w:rsidRPr="003A600B" w:rsidRDefault="00AA4EC2" w:rsidP="00AA4EC2">
      <w:pPr>
        <w:pStyle w:val="Standard"/>
        <w:tabs>
          <w:tab w:val="left" w:pos="0"/>
        </w:tabs>
        <w:jc w:val="both"/>
        <w:rPr>
          <w:rFonts w:eastAsia="Times New Roman" w:cs="Times New Roman"/>
          <w:iCs/>
          <w:sz w:val="28"/>
          <w:szCs w:val="28"/>
          <w:lang w:val="uk-UA" w:eastAsia="ru-RU"/>
        </w:rPr>
      </w:pPr>
      <w:r>
        <w:rPr>
          <w:rFonts w:eastAsia="Times New Roman" w:cs="Times New Roman"/>
          <w:iCs/>
          <w:sz w:val="28"/>
          <w:szCs w:val="28"/>
          <w:lang w:val="uk-UA" w:eastAsia="ru-RU"/>
        </w:rPr>
        <w:tab/>
        <w:t xml:space="preserve">Для наукових співробітників музеїв, </w:t>
      </w:r>
      <w:r w:rsidR="001668DE">
        <w:rPr>
          <w:sz w:val="28"/>
          <w:szCs w:val="28"/>
          <w:lang w:val="uk-UA"/>
        </w:rPr>
        <w:t>вчителів шкіл,</w:t>
      </w:r>
      <w:r>
        <w:rPr>
          <w:sz w:val="28"/>
          <w:szCs w:val="28"/>
          <w:lang w:val="uk-UA"/>
        </w:rPr>
        <w:t xml:space="preserve"> студентів, учнів.</w:t>
      </w:r>
    </w:p>
    <w:p w:rsidR="00AA4EC2" w:rsidRDefault="00AA4EC2" w:rsidP="00AA4EC2">
      <w:pPr>
        <w:pStyle w:val="Standard"/>
        <w:jc w:val="both"/>
        <w:rPr>
          <w:sz w:val="28"/>
          <w:szCs w:val="28"/>
          <w:lang w:val="uk-UA"/>
        </w:rPr>
      </w:pPr>
    </w:p>
    <w:p w:rsidR="00AA4EC2" w:rsidRDefault="00AA4EC2" w:rsidP="00AA4EC2">
      <w:pPr>
        <w:pStyle w:val="Standard"/>
        <w:jc w:val="both"/>
        <w:rPr>
          <w:sz w:val="28"/>
          <w:szCs w:val="28"/>
          <w:lang w:val="uk-UA"/>
        </w:rPr>
      </w:pPr>
    </w:p>
    <w:p w:rsidR="002B068A" w:rsidRDefault="002B068A" w:rsidP="00AA4EC2">
      <w:pPr>
        <w:pStyle w:val="Standard"/>
        <w:jc w:val="both"/>
        <w:rPr>
          <w:sz w:val="28"/>
          <w:szCs w:val="28"/>
          <w:lang w:val="uk-UA"/>
        </w:rPr>
      </w:pPr>
    </w:p>
    <w:p w:rsidR="002B068A" w:rsidRDefault="002B068A" w:rsidP="00AA4EC2">
      <w:pPr>
        <w:pStyle w:val="Standard"/>
        <w:jc w:val="both"/>
        <w:rPr>
          <w:sz w:val="28"/>
          <w:szCs w:val="28"/>
          <w:lang w:val="uk-UA"/>
        </w:rPr>
      </w:pPr>
    </w:p>
    <w:p w:rsidR="002B068A" w:rsidRDefault="002B068A" w:rsidP="00AA4EC2">
      <w:pPr>
        <w:pStyle w:val="Standard"/>
        <w:jc w:val="both"/>
        <w:rPr>
          <w:sz w:val="28"/>
          <w:szCs w:val="28"/>
          <w:lang w:val="uk-UA"/>
        </w:rPr>
      </w:pPr>
    </w:p>
    <w:p w:rsidR="002B068A" w:rsidRDefault="002B068A" w:rsidP="00AA4EC2">
      <w:pPr>
        <w:pStyle w:val="Standard"/>
        <w:jc w:val="both"/>
        <w:rPr>
          <w:sz w:val="28"/>
          <w:szCs w:val="28"/>
          <w:lang w:val="uk-UA"/>
        </w:rPr>
      </w:pPr>
    </w:p>
    <w:p w:rsidR="00AA4EC2" w:rsidRPr="00E4207B" w:rsidRDefault="00AA4EC2" w:rsidP="00AA4EC2">
      <w:pPr>
        <w:pStyle w:val="Standard"/>
        <w:jc w:val="both"/>
        <w:rPr>
          <w:sz w:val="28"/>
          <w:szCs w:val="28"/>
          <w:lang w:val="uk-UA"/>
        </w:rPr>
      </w:pPr>
    </w:p>
    <w:p w:rsidR="00AA4EC2" w:rsidRDefault="00AA4EC2" w:rsidP="00AA4EC2">
      <w:pPr>
        <w:pStyle w:val="Standard"/>
        <w:jc w:val="both"/>
        <w:rPr>
          <w:sz w:val="28"/>
          <w:szCs w:val="28"/>
          <w:lang w:val="uk-UA"/>
        </w:rPr>
      </w:pPr>
      <w:r w:rsidRPr="00D468A5">
        <w:rPr>
          <w:sz w:val="28"/>
          <w:szCs w:val="28"/>
        </w:rPr>
        <w:t xml:space="preserve">Ухвалено до друку </w:t>
      </w:r>
      <w:r>
        <w:rPr>
          <w:sz w:val="28"/>
          <w:szCs w:val="28"/>
        </w:rPr>
        <w:t xml:space="preserve">наково – </w:t>
      </w:r>
      <w:r w:rsidRPr="00D468A5">
        <w:rPr>
          <w:sz w:val="28"/>
          <w:szCs w:val="28"/>
        </w:rPr>
        <w:t xml:space="preserve">методичною радою </w:t>
      </w:r>
      <w:r>
        <w:rPr>
          <w:sz w:val="28"/>
          <w:szCs w:val="28"/>
          <w:lang w:val="uk-UA"/>
        </w:rPr>
        <w:t>Луганського обласного краєзнавчого музею</w:t>
      </w:r>
      <w:r w:rsidR="00414E70">
        <w:rPr>
          <w:sz w:val="28"/>
          <w:szCs w:val="28"/>
          <w:lang w:val="uk-UA"/>
        </w:rPr>
        <w:t>.</w:t>
      </w:r>
      <w:r w:rsidR="009752F1">
        <w:rPr>
          <w:sz w:val="28"/>
          <w:szCs w:val="28"/>
          <w:lang w:val="uk-UA"/>
        </w:rPr>
        <w:t xml:space="preserve"> </w:t>
      </w:r>
      <w:r w:rsidR="001D634D" w:rsidRPr="009752F1">
        <w:rPr>
          <w:b/>
          <w:sz w:val="28"/>
          <w:szCs w:val="28"/>
          <w:lang w:val="uk-UA"/>
        </w:rPr>
        <w:t xml:space="preserve">Протокол </w:t>
      </w:r>
      <w:r w:rsidR="00A67747" w:rsidRPr="009752F1">
        <w:rPr>
          <w:rFonts w:cs="Times New Roman"/>
          <w:b/>
          <w:sz w:val="28"/>
          <w:szCs w:val="28"/>
          <w:lang w:val="uk-UA"/>
        </w:rPr>
        <w:t xml:space="preserve">№ 3від </w:t>
      </w:r>
      <w:r w:rsidR="00A63FA8" w:rsidRPr="009752F1">
        <w:rPr>
          <w:rFonts w:cs="Times New Roman"/>
          <w:b/>
          <w:sz w:val="28"/>
          <w:szCs w:val="28"/>
          <w:lang w:val="uk-UA"/>
        </w:rPr>
        <w:t>27</w:t>
      </w:r>
      <w:r w:rsidR="00A67747" w:rsidRPr="009752F1">
        <w:rPr>
          <w:rFonts w:cs="Times New Roman"/>
          <w:b/>
          <w:sz w:val="28"/>
          <w:szCs w:val="28"/>
          <w:lang w:val="uk-UA"/>
        </w:rPr>
        <w:t xml:space="preserve"> березня 2017 року</w:t>
      </w:r>
      <w:r w:rsidRPr="009752F1">
        <w:rPr>
          <w:b/>
          <w:sz w:val="28"/>
          <w:szCs w:val="28"/>
          <w:lang w:val="uk-UA"/>
        </w:rPr>
        <w:t>.</w:t>
      </w:r>
    </w:p>
    <w:p w:rsidR="00AA4EC2" w:rsidRPr="00E76BC7" w:rsidRDefault="00AA4EC2" w:rsidP="00AA4EC2">
      <w:pPr>
        <w:pStyle w:val="Standard"/>
        <w:jc w:val="both"/>
        <w:rPr>
          <w:sz w:val="28"/>
          <w:szCs w:val="28"/>
          <w:lang w:val="uk-UA"/>
        </w:rPr>
      </w:pPr>
    </w:p>
    <w:p w:rsidR="00AA4EC2" w:rsidRDefault="00F53FC8" w:rsidP="00414E70">
      <w:pPr>
        <w:pStyle w:val="Standard"/>
        <w:ind w:left="2127" w:hanging="2127"/>
        <w:jc w:val="both"/>
        <w:rPr>
          <w:sz w:val="28"/>
          <w:szCs w:val="28"/>
          <w:lang w:val="uk-UA"/>
        </w:rPr>
      </w:pPr>
      <w:r w:rsidRPr="009752F1">
        <w:rPr>
          <w:b/>
          <w:sz w:val="28"/>
          <w:szCs w:val="28"/>
          <w:lang w:val="uk-UA"/>
        </w:rPr>
        <w:t>Відповідальний</w:t>
      </w:r>
      <w:r w:rsidR="00AA4EC2" w:rsidRPr="009752F1">
        <w:rPr>
          <w:b/>
          <w:sz w:val="28"/>
          <w:szCs w:val="28"/>
          <w:lang w:val="uk-UA"/>
        </w:rPr>
        <w:t>:</w:t>
      </w:r>
      <w:r w:rsidR="009752F1" w:rsidRPr="009752F1">
        <w:rPr>
          <w:b/>
          <w:sz w:val="28"/>
          <w:szCs w:val="28"/>
          <w:lang w:val="uk-UA"/>
        </w:rPr>
        <w:t xml:space="preserve"> </w:t>
      </w:r>
      <w:r w:rsidR="00AA4EC2">
        <w:rPr>
          <w:sz w:val="28"/>
          <w:szCs w:val="28"/>
          <w:lang w:val="uk-UA"/>
        </w:rPr>
        <w:t>Мілованова О.В.</w:t>
      </w:r>
      <w:r>
        <w:rPr>
          <w:sz w:val="28"/>
          <w:szCs w:val="28"/>
          <w:lang w:val="uk-UA"/>
        </w:rPr>
        <w:t xml:space="preserve">, </w:t>
      </w:r>
      <w:r w:rsidR="00AA4EC2" w:rsidRPr="00D468A5">
        <w:rPr>
          <w:sz w:val="28"/>
          <w:szCs w:val="28"/>
        </w:rPr>
        <w:t xml:space="preserve">директор </w:t>
      </w:r>
      <w:r w:rsidR="00AA4EC2">
        <w:rPr>
          <w:sz w:val="28"/>
          <w:szCs w:val="28"/>
          <w:lang w:val="uk-UA"/>
        </w:rPr>
        <w:t xml:space="preserve">Луганського </w:t>
      </w:r>
      <w:r w:rsidR="00414E70">
        <w:rPr>
          <w:sz w:val="28"/>
          <w:szCs w:val="28"/>
          <w:lang w:val="uk-UA"/>
        </w:rPr>
        <w:t>обласного краєзнавчого музею</w:t>
      </w:r>
    </w:p>
    <w:p w:rsidR="00F53FC8" w:rsidRPr="00D468A5" w:rsidRDefault="00F53FC8" w:rsidP="00AA4EC2">
      <w:pPr>
        <w:pStyle w:val="Standard"/>
        <w:ind w:left="4536" w:hanging="4536"/>
        <w:jc w:val="both"/>
        <w:rPr>
          <w:sz w:val="28"/>
          <w:szCs w:val="28"/>
        </w:rPr>
      </w:pPr>
    </w:p>
    <w:p w:rsidR="00AA4EC2" w:rsidRDefault="00F53FC8" w:rsidP="00414E70">
      <w:pPr>
        <w:pStyle w:val="Standard"/>
        <w:ind w:left="1078" w:hanging="1078"/>
        <w:jc w:val="both"/>
        <w:rPr>
          <w:sz w:val="28"/>
          <w:szCs w:val="28"/>
          <w:lang w:val="uk-UA"/>
        </w:rPr>
      </w:pPr>
      <w:r w:rsidRPr="006679B4">
        <w:rPr>
          <w:b/>
          <w:sz w:val="28"/>
          <w:szCs w:val="28"/>
          <w:lang w:val="uk-UA"/>
        </w:rPr>
        <w:t>Автори</w:t>
      </w:r>
      <w:r w:rsidR="00AA4EC2" w:rsidRPr="006679B4">
        <w:rPr>
          <w:b/>
          <w:sz w:val="28"/>
          <w:szCs w:val="28"/>
          <w:lang w:val="uk-UA"/>
        </w:rPr>
        <w:t>:</w:t>
      </w:r>
      <w:r w:rsidR="006679B4">
        <w:rPr>
          <w:sz w:val="28"/>
          <w:szCs w:val="28"/>
          <w:lang w:val="uk-UA"/>
        </w:rPr>
        <w:t xml:space="preserve"> </w:t>
      </w:r>
      <w:r w:rsidR="00AA4EC2">
        <w:rPr>
          <w:sz w:val="28"/>
          <w:szCs w:val="28"/>
          <w:lang w:val="uk-UA"/>
        </w:rPr>
        <w:t>Мартиненко М.С.</w:t>
      </w:r>
      <w:r>
        <w:rPr>
          <w:sz w:val="28"/>
          <w:szCs w:val="28"/>
          <w:lang w:val="uk-UA"/>
        </w:rPr>
        <w:t xml:space="preserve">, </w:t>
      </w:r>
      <w:r w:rsidR="00AA4EC2">
        <w:rPr>
          <w:sz w:val="28"/>
          <w:szCs w:val="28"/>
        </w:rPr>
        <w:t>завідувач науково</w:t>
      </w:r>
      <w:r w:rsidR="00AA4EC2">
        <w:rPr>
          <w:sz w:val="28"/>
          <w:szCs w:val="28"/>
          <w:lang w:val="uk-UA"/>
        </w:rPr>
        <w:t>-методичн</w:t>
      </w:r>
      <w:r w:rsidR="00414E70">
        <w:rPr>
          <w:sz w:val="28"/>
          <w:szCs w:val="28"/>
          <w:lang w:val="uk-UA"/>
        </w:rPr>
        <w:t>ого сектору</w:t>
      </w:r>
      <w:r w:rsidR="00AA4EC2">
        <w:rPr>
          <w:sz w:val="28"/>
          <w:szCs w:val="28"/>
          <w:lang w:val="uk-UA"/>
        </w:rPr>
        <w:t xml:space="preserve"> Лугансько</w:t>
      </w:r>
      <w:r w:rsidR="00414E70">
        <w:rPr>
          <w:sz w:val="28"/>
          <w:szCs w:val="28"/>
          <w:lang w:val="uk-UA"/>
        </w:rPr>
        <w:t>го обласного краєзнавчого музею</w:t>
      </w:r>
    </w:p>
    <w:p w:rsidR="00AA4EC2" w:rsidRDefault="00AA4EC2" w:rsidP="00AA4EC2">
      <w:pPr>
        <w:pStyle w:val="Standard"/>
        <w:jc w:val="both"/>
        <w:rPr>
          <w:sz w:val="28"/>
          <w:szCs w:val="28"/>
          <w:lang w:val="uk-UA"/>
        </w:rPr>
      </w:pPr>
    </w:p>
    <w:p w:rsidR="00AA4EC2" w:rsidRDefault="00AA4EC2" w:rsidP="00AA4EC2">
      <w:pPr>
        <w:pStyle w:val="Standard"/>
        <w:jc w:val="both"/>
        <w:rPr>
          <w:sz w:val="28"/>
          <w:szCs w:val="28"/>
          <w:lang w:val="uk-UA"/>
        </w:rPr>
      </w:pPr>
    </w:p>
    <w:p w:rsidR="00AA4EC2" w:rsidRDefault="00AA4EC2" w:rsidP="00AA4EC2">
      <w:pPr>
        <w:pStyle w:val="Standard"/>
        <w:jc w:val="both"/>
        <w:rPr>
          <w:sz w:val="28"/>
          <w:szCs w:val="28"/>
          <w:lang w:val="uk-UA"/>
        </w:rPr>
      </w:pPr>
    </w:p>
    <w:p w:rsidR="002B068A" w:rsidRDefault="002B068A" w:rsidP="00AA4EC2">
      <w:pPr>
        <w:pStyle w:val="Standard"/>
        <w:jc w:val="both"/>
        <w:rPr>
          <w:sz w:val="28"/>
          <w:szCs w:val="28"/>
          <w:lang w:val="uk-UA"/>
        </w:rPr>
      </w:pPr>
    </w:p>
    <w:p w:rsidR="00AA4EC2" w:rsidRDefault="00AA4EC2" w:rsidP="00AA4EC2">
      <w:pPr>
        <w:pStyle w:val="Standard"/>
        <w:jc w:val="both"/>
        <w:rPr>
          <w:sz w:val="28"/>
          <w:szCs w:val="28"/>
          <w:lang w:val="uk-UA"/>
        </w:rPr>
      </w:pPr>
    </w:p>
    <w:p w:rsidR="00414E70" w:rsidRDefault="00414E70" w:rsidP="00AA4EC2">
      <w:pPr>
        <w:pStyle w:val="Standard"/>
        <w:jc w:val="both"/>
        <w:rPr>
          <w:sz w:val="28"/>
          <w:szCs w:val="28"/>
          <w:lang w:val="uk-UA"/>
        </w:rPr>
      </w:pPr>
    </w:p>
    <w:p w:rsidR="005B521B" w:rsidRPr="00100911" w:rsidRDefault="005B521B" w:rsidP="00AA4EC2">
      <w:pPr>
        <w:pStyle w:val="Standard"/>
        <w:jc w:val="both"/>
        <w:rPr>
          <w:sz w:val="28"/>
          <w:szCs w:val="28"/>
          <w:lang w:val="uk-UA"/>
        </w:rPr>
      </w:pPr>
    </w:p>
    <w:p w:rsidR="00AA4EC2" w:rsidRPr="00414E70" w:rsidRDefault="00AA4EC2" w:rsidP="00AA4EC2">
      <w:pPr>
        <w:pStyle w:val="Standard"/>
        <w:jc w:val="both"/>
        <w:rPr>
          <w:sz w:val="28"/>
          <w:szCs w:val="28"/>
          <w:lang w:val="uk-UA"/>
        </w:rPr>
      </w:pPr>
      <w:r w:rsidRPr="00D468A5">
        <w:rPr>
          <w:sz w:val="28"/>
          <w:szCs w:val="28"/>
        </w:rPr>
        <w:t>Адреса</w:t>
      </w:r>
      <w:r w:rsidR="00414E70">
        <w:rPr>
          <w:sz w:val="28"/>
          <w:szCs w:val="28"/>
          <w:lang w:val="uk-UA"/>
        </w:rPr>
        <w:t>:</w:t>
      </w:r>
      <w:r w:rsidR="006679B4">
        <w:rPr>
          <w:sz w:val="28"/>
          <w:szCs w:val="28"/>
          <w:lang w:val="uk-UA"/>
        </w:rPr>
        <w:t xml:space="preserve"> </w:t>
      </w:r>
      <w:r>
        <w:rPr>
          <w:sz w:val="28"/>
          <w:szCs w:val="28"/>
          <w:lang w:val="uk-UA"/>
        </w:rPr>
        <w:t>Луганський обласний краєзнавчий музей</w:t>
      </w:r>
    </w:p>
    <w:p w:rsidR="00414E70" w:rsidRDefault="00AA4EC2" w:rsidP="00AA4EC2">
      <w:pPr>
        <w:pStyle w:val="Standard"/>
        <w:jc w:val="both"/>
        <w:rPr>
          <w:sz w:val="28"/>
          <w:szCs w:val="28"/>
          <w:lang w:val="uk-UA"/>
        </w:rPr>
      </w:pPr>
      <w:r>
        <w:rPr>
          <w:sz w:val="28"/>
          <w:szCs w:val="28"/>
          <w:lang w:val="uk-UA"/>
        </w:rPr>
        <w:t>92700</w:t>
      </w:r>
      <w:r w:rsidRPr="00325317">
        <w:rPr>
          <w:sz w:val="28"/>
          <w:szCs w:val="28"/>
          <w:lang w:val="uk-UA"/>
        </w:rPr>
        <w:t xml:space="preserve">, м. </w:t>
      </w:r>
      <w:r>
        <w:rPr>
          <w:sz w:val="28"/>
          <w:szCs w:val="28"/>
          <w:lang w:val="uk-UA"/>
        </w:rPr>
        <w:t>Старобільськ</w:t>
      </w:r>
      <w:r w:rsidRPr="00325317">
        <w:rPr>
          <w:sz w:val="28"/>
          <w:szCs w:val="28"/>
          <w:lang w:val="uk-UA"/>
        </w:rPr>
        <w:t xml:space="preserve">, вул. </w:t>
      </w:r>
      <w:r>
        <w:rPr>
          <w:sz w:val="28"/>
          <w:szCs w:val="28"/>
          <w:lang w:val="uk-UA"/>
        </w:rPr>
        <w:t xml:space="preserve">Гімназична, 53 </w:t>
      </w:r>
    </w:p>
    <w:p w:rsidR="00414E70" w:rsidRDefault="00AA4EC2" w:rsidP="00AA4EC2">
      <w:pPr>
        <w:pStyle w:val="Standard"/>
        <w:jc w:val="both"/>
        <w:rPr>
          <w:sz w:val="28"/>
          <w:szCs w:val="28"/>
          <w:lang w:val="uk-UA"/>
        </w:rPr>
      </w:pPr>
      <w:r>
        <w:rPr>
          <w:sz w:val="28"/>
          <w:szCs w:val="28"/>
          <w:lang w:val="uk-UA"/>
        </w:rPr>
        <w:t>тел./факс: /06461/-2-37-76</w:t>
      </w:r>
    </w:p>
    <w:p w:rsidR="00AA4EC2" w:rsidRPr="00C05027" w:rsidRDefault="00AA4EC2" w:rsidP="00AA4EC2">
      <w:pPr>
        <w:pStyle w:val="Standard"/>
        <w:jc w:val="both"/>
        <w:rPr>
          <w:sz w:val="28"/>
          <w:szCs w:val="28"/>
          <w:lang w:val="uk-UA"/>
        </w:rPr>
      </w:pPr>
      <w:r w:rsidRPr="00325317">
        <w:rPr>
          <w:sz w:val="28"/>
          <w:szCs w:val="28"/>
          <w:lang w:val="uk-UA"/>
        </w:rPr>
        <w:t>е-</w:t>
      </w:r>
      <w:r w:rsidRPr="00414E70">
        <w:rPr>
          <w:sz w:val="28"/>
          <w:szCs w:val="28"/>
          <w:lang w:val="en-US"/>
        </w:rPr>
        <w:t>mail</w:t>
      </w:r>
      <w:r w:rsidRPr="00325317">
        <w:rPr>
          <w:sz w:val="28"/>
          <w:szCs w:val="28"/>
          <w:lang w:val="uk-UA"/>
        </w:rPr>
        <w:t xml:space="preserve">: </w:t>
      </w:r>
      <w:r>
        <w:rPr>
          <w:sz w:val="28"/>
          <w:szCs w:val="28"/>
          <w:lang w:val="en-US"/>
        </w:rPr>
        <w:t>Lokm</w:t>
      </w:r>
      <w:r w:rsidRPr="00194E73">
        <w:rPr>
          <w:sz w:val="28"/>
          <w:szCs w:val="28"/>
          <w:lang w:val="uk-UA"/>
        </w:rPr>
        <w:t>_</w:t>
      </w:r>
      <w:r>
        <w:rPr>
          <w:sz w:val="28"/>
          <w:szCs w:val="28"/>
          <w:lang w:val="en-US"/>
        </w:rPr>
        <w:t>stb</w:t>
      </w:r>
      <w:r w:rsidRPr="009752F1">
        <w:rPr>
          <w:sz w:val="28"/>
          <w:szCs w:val="28"/>
        </w:rPr>
        <w:t>@</w:t>
      </w:r>
      <w:r>
        <w:rPr>
          <w:sz w:val="28"/>
          <w:szCs w:val="28"/>
          <w:lang w:val="en-US"/>
        </w:rPr>
        <w:t>ukr</w:t>
      </w:r>
      <w:r w:rsidRPr="009752F1">
        <w:rPr>
          <w:sz w:val="28"/>
          <w:szCs w:val="28"/>
        </w:rPr>
        <w:t>.</w:t>
      </w:r>
      <w:r>
        <w:rPr>
          <w:sz w:val="28"/>
          <w:szCs w:val="28"/>
          <w:lang w:val="en-US"/>
        </w:rPr>
        <w:t>net</w:t>
      </w:r>
    </w:p>
    <w:p w:rsidR="00AA4EC2" w:rsidRDefault="00AA4EC2" w:rsidP="00AA4EC2">
      <w:pPr>
        <w:pStyle w:val="Standard"/>
        <w:jc w:val="both"/>
        <w:rPr>
          <w:sz w:val="28"/>
          <w:szCs w:val="28"/>
          <w:lang w:val="uk-UA"/>
        </w:rPr>
      </w:pPr>
    </w:p>
    <w:p w:rsidR="001B7EBF" w:rsidRDefault="001B7EBF" w:rsidP="00AA4EC2">
      <w:pPr>
        <w:pStyle w:val="Standard"/>
        <w:jc w:val="both"/>
        <w:rPr>
          <w:rFonts w:cs="Times New Roman"/>
          <w:lang w:val="uk-UA"/>
        </w:rPr>
      </w:pPr>
    </w:p>
    <w:p w:rsidR="00414E70" w:rsidRDefault="00414E70" w:rsidP="00AA4EC2">
      <w:pPr>
        <w:pStyle w:val="Standard"/>
        <w:jc w:val="both"/>
        <w:rPr>
          <w:rFonts w:cs="Times New Roman"/>
          <w:lang w:val="uk-UA"/>
        </w:rPr>
      </w:pPr>
    </w:p>
    <w:p w:rsidR="00414E70" w:rsidRDefault="00414E70" w:rsidP="00AA4EC2">
      <w:pPr>
        <w:pStyle w:val="Standard"/>
        <w:jc w:val="both"/>
        <w:rPr>
          <w:rFonts w:cs="Times New Roman"/>
          <w:lang w:val="uk-UA"/>
        </w:rPr>
      </w:pPr>
    </w:p>
    <w:p w:rsidR="00414E70" w:rsidRDefault="00414E70" w:rsidP="00AA4EC2">
      <w:pPr>
        <w:pStyle w:val="Standard"/>
        <w:jc w:val="both"/>
        <w:rPr>
          <w:rFonts w:cs="Times New Roman"/>
          <w:lang w:val="uk-UA"/>
        </w:rPr>
      </w:pPr>
    </w:p>
    <w:p w:rsidR="00414E70" w:rsidRDefault="00414E70" w:rsidP="00AA4EC2">
      <w:pPr>
        <w:pStyle w:val="Standard"/>
        <w:jc w:val="both"/>
        <w:rPr>
          <w:rFonts w:cs="Times New Roman"/>
          <w:lang w:val="uk-UA"/>
        </w:rPr>
      </w:pPr>
    </w:p>
    <w:p w:rsidR="00414E70" w:rsidRPr="006C798D" w:rsidRDefault="00414E70" w:rsidP="00AA4EC2">
      <w:pPr>
        <w:pStyle w:val="Standard"/>
        <w:jc w:val="both"/>
        <w:rPr>
          <w:rFonts w:cs="Times New Roman"/>
          <w:lang w:val="uk-UA"/>
        </w:rPr>
      </w:pPr>
    </w:p>
    <w:p w:rsidR="00AA4EC2" w:rsidRPr="00C34986" w:rsidRDefault="00AA4EC2" w:rsidP="00AA4EC2">
      <w:pPr>
        <w:pStyle w:val="Standard"/>
        <w:ind w:firstLine="7230"/>
        <w:jc w:val="both"/>
        <w:rPr>
          <w:rFonts w:cs="Times New Roman"/>
          <w:lang w:val="uk-UA"/>
        </w:rPr>
      </w:pPr>
      <w:r w:rsidRPr="00C34986">
        <w:rPr>
          <w:rFonts w:cs="Times New Roman"/>
        </w:rPr>
        <w:t>©</w:t>
      </w:r>
      <w:r w:rsidRPr="00C34986">
        <w:rPr>
          <w:rFonts w:cs="Times New Roman"/>
          <w:lang w:val="uk-UA"/>
        </w:rPr>
        <w:t xml:space="preserve"> Луганський обласний </w:t>
      </w:r>
    </w:p>
    <w:p w:rsidR="001B7EBF" w:rsidRPr="001B7EBF" w:rsidRDefault="00AA4EC2" w:rsidP="001B7EBF">
      <w:pPr>
        <w:pStyle w:val="Standard"/>
        <w:ind w:firstLine="7230"/>
        <w:jc w:val="both"/>
        <w:rPr>
          <w:lang w:val="uk-UA"/>
        </w:rPr>
      </w:pPr>
      <w:r w:rsidRPr="00C34986">
        <w:rPr>
          <w:rFonts w:cs="Times New Roman"/>
          <w:lang w:val="uk-UA"/>
        </w:rPr>
        <w:t>краєзнавчий музей, 2017</w:t>
      </w:r>
    </w:p>
    <w:p w:rsidR="00A238E4" w:rsidRDefault="00A238E4" w:rsidP="006B782E">
      <w:pPr>
        <w:pStyle w:val="Standard"/>
        <w:jc w:val="center"/>
        <w:rPr>
          <w:b/>
          <w:color w:val="C00000"/>
          <w:sz w:val="28"/>
          <w:szCs w:val="28"/>
          <w:lang w:val="uk-UA"/>
        </w:rPr>
      </w:pPr>
      <w:r w:rsidRPr="004E6637">
        <w:rPr>
          <w:b/>
          <w:color w:val="C00000"/>
          <w:sz w:val="28"/>
          <w:szCs w:val="28"/>
          <w:lang w:val="uk-UA"/>
        </w:rPr>
        <w:t>ЗМІСТ</w:t>
      </w:r>
    </w:p>
    <w:p w:rsidR="000A365E" w:rsidRPr="004E6637" w:rsidRDefault="000A365E" w:rsidP="006B782E">
      <w:pPr>
        <w:pStyle w:val="Standard"/>
        <w:jc w:val="center"/>
        <w:rPr>
          <w:b/>
          <w:color w:val="C00000"/>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31"/>
      </w:tblGrid>
      <w:tr w:rsidR="00AD0382" w:rsidTr="004B2460">
        <w:tc>
          <w:tcPr>
            <w:tcW w:w="9180" w:type="dxa"/>
          </w:tcPr>
          <w:p w:rsidR="00AD0382" w:rsidRPr="008F164A" w:rsidRDefault="008F164A" w:rsidP="008F164A">
            <w:pPr>
              <w:pStyle w:val="Standard"/>
              <w:spacing w:line="360" w:lineRule="auto"/>
              <w:jc w:val="both"/>
              <w:rPr>
                <w:sz w:val="28"/>
                <w:szCs w:val="28"/>
                <w:lang w:val="uk-UA"/>
              </w:rPr>
            </w:pPr>
            <w:r w:rsidRPr="00165F34">
              <w:rPr>
                <w:b/>
                <w:sz w:val="28"/>
                <w:szCs w:val="28"/>
                <w:lang w:val="uk-UA"/>
              </w:rPr>
              <w:t>Вступ</w:t>
            </w:r>
            <w:r>
              <w:rPr>
                <w:b/>
                <w:sz w:val="28"/>
                <w:szCs w:val="28"/>
                <w:lang w:val="uk-UA"/>
              </w:rPr>
              <w:t>………………………………………………………………………………..</w:t>
            </w:r>
            <w:r w:rsidR="000A365E">
              <w:rPr>
                <w:b/>
                <w:sz w:val="28"/>
                <w:szCs w:val="28"/>
                <w:lang w:val="uk-UA"/>
              </w:rPr>
              <w:t>.</w:t>
            </w:r>
          </w:p>
        </w:tc>
        <w:tc>
          <w:tcPr>
            <w:tcW w:w="957" w:type="dxa"/>
          </w:tcPr>
          <w:p w:rsidR="00AD0382" w:rsidRDefault="008F164A" w:rsidP="00A238E4">
            <w:pPr>
              <w:pStyle w:val="Standard"/>
              <w:jc w:val="center"/>
              <w:rPr>
                <w:b/>
                <w:sz w:val="28"/>
                <w:szCs w:val="28"/>
                <w:lang w:val="uk-UA"/>
              </w:rPr>
            </w:pPr>
            <w:r>
              <w:rPr>
                <w:b/>
                <w:sz w:val="28"/>
                <w:szCs w:val="28"/>
                <w:lang w:val="uk-UA"/>
              </w:rPr>
              <w:t>4</w:t>
            </w:r>
          </w:p>
        </w:tc>
      </w:tr>
      <w:tr w:rsidR="00AD0382" w:rsidTr="004B2460">
        <w:tc>
          <w:tcPr>
            <w:tcW w:w="9180" w:type="dxa"/>
          </w:tcPr>
          <w:p w:rsidR="00AD0382" w:rsidRPr="000A365E" w:rsidRDefault="008F164A" w:rsidP="008F164A">
            <w:pPr>
              <w:pStyle w:val="Standard"/>
              <w:jc w:val="both"/>
              <w:rPr>
                <w:b/>
                <w:sz w:val="28"/>
                <w:szCs w:val="28"/>
                <w:lang w:val="uk-UA"/>
              </w:rPr>
            </w:pPr>
            <w:r>
              <w:rPr>
                <w:b/>
                <w:sz w:val="28"/>
                <w:szCs w:val="28"/>
                <w:lang w:val="uk-UA"/>
              </w:rPr>
              <w:t>Розділ І</w:t>
            </w:r>
            <w:r w:rsidRPr="003A600B">
              <w:rPr>
                <w:b/>
                <w:sz w:val="28"/>
                <w:szCs w:val="28"/>
                <w:lang w:val="uk-UA"/>
              </w:rPr>
              <w:t>.</w:t>
            </w:r>
            <w:r w:rsidR="006679B4">
              <w:rPr>
                <w:b/>
                <w:sz w:val="28"/>
                <w:szCs w:val="28"/>
                <w:lang w:val="uk-UA"/>
              </w:rPr>
              <w:t xml:space="preserve"> </w:t>
            </w:r>
            <w:r w:rsidRPr="00E133F7">
              <w:rPr>
                <w:rFonts w:eastAsia="Times New Roman" w:cs="Times New Roman"/>
                <w:iCs/>
                <w:sz w:val="28"/>
                <w:szCs w:val="28"/>
                <w:lang w:eastAsia="ru-RU"/>
              </w:rPr>
              <w:t>Історична довідка</w:t>
            </w:r>
            <w:r w:rsidR="000A365E" w:rsidRPr="000A365E">
              <w:rPr>
                <w:rFonts w:eastAsia="Times New Roman" w:cs="Times New Roman"/>
                <w:b/>
                <w:iCs/>
                <w:sz w:val="28"/>
                <w:szCs w:val="28"/>
                <w:lang w:val="uk-UA" w:eastAsia="ru-RU"/>
              </w:rPr>
              <w:t>………………………………………………………..</w:t>
            </w:r>
          </w:p>
        </w:tc>
        <w:tc>
          <w:tcPr>
            <w:tcW w:w="957" w:type="dxa"/>
          </w:tcPr>
          <w:p w:rsidR="00AD0382" w:rsidRDefault="008F164A" w:rsidP="00A238E4">
            <w:pPr>
              <w:pStyle w:val="Standard"/>
              <w:jc w:val="center"/>
              <w:rPr>
                <w:b/>
                <w:sz w:val="28"/>
                <w:szCs w:val="28"/>
                <w:lang w:val="uk-UA"/>
              </w:rPr>
            </w:pPr>
            <w:r w:rsidRPr="00B62954">
              <w:rPr>
                <w:rFonts w:eastAsia="Times New Roman" w:cs="Times New Roman"/>
                <w:b/>
                <w:iCs/>
                <w:sz w:val="28"/>
                <w:szCs w:val="28"/>
                <w:lang w:eastAsia="ru-RU"/>
              </w:rPr>
              <w:t>6</w:t>
            </w:r>
          </w:p>
        </w:tc>
      </w:tr>
      <w:tr w:rsidR="00AD0382" w:rsidTr="004B2460">
        <w:tc>
          <w:tcPr>
            <w:tcW w:w="9180" w:type="dxa"/>
          </w:tcPr>
          <w:p w:rsidR="00AD0382" w:rsidRDefault="008F164A" w:rsidP="008F164A">
            <w:pPr>
              <w:pStyle w:val="Standard"/>
              <w:jc w:val="both"/>
              <w:rPr>
                <w:b/>
                <w:sz w:val="28"/>
                <w:szCs w:val="28"/>
                <w:lang w:val="uk-UA"/>
              </w:rPr>
            </w:pPr>
            <w:r>
              <w:rPr>
                <w:rFonts w:eastAsia="Times New Roman" w:cs="Times New Roman"/>
                <w:b/>
                <w:iCs/>
                <w:sz w:val="28"/>
                <w:szCs w:val="28"/>
                <w:lang w:val="uk-UA" w:eastAsia="ru-RU"/>
              </w:rPr>
              <w:t>Розділ І</w:t>
            </w:r>
            <w:r w:rsidRPr="003A600B">
              <w:rPr>
                <w:rFonts w:eastAsia="Times New Roman" w:cs="Times New Roman"/>
                <w:b/>
                <w:iCs/>
                <w:sz w:val="28"/>
                <w:szCs w:val="28"/>
                <w:lang w:val="uk-UA" w:eastAsia="ru-RU"/>
              </w:rPr>
              <w:t>І.</w:t>
            </w:r>
            <w:r w:rsidR="006679B4">
              <w:rPr>
                <w:rFonts w:eastAsia="Times New Roman" w:cs="Times New Roman"/>
                <w:b/>
                <w:iCs/>
                <w:sz w:val="28"/>
                <w:szCs w:val="28"/>
                <w:lang w:val="uk-UA" w:eastAsia="ru-RU"/>
              </w:rPr>
              <w:t xml:space="preserve"> </w:t>
            </w:r>
            <w:r>
              <w:rPr>
                <w:rFonts w:eastAsia="Times New Roman" w:cs="Times New Roman"/>
                <w:iCs/>
                <w:sz w:val="28"/>
                <w:szCs w:val="28"/>
                <w:lang w:eastAsia="ru-RU"/>
              </w:rPr>
              <w:t>Рекомендації щодо форм</w:t>
            </w:r>
            <w:r w:rsidRPr="00A568F2">
              <w:rPr>
                <w:rFonts w:eastAsia="Times New Roman" w:cs="Times New Roman"/>
                <w:iCs/>
                <w:sz w:val="28"/>
                <w:szCs w:val="28"/>
                <w:lang w:eastAsia="ru-RU"/>
              </w:rPr>
              <w:t xml:space="preserve"> і методів проведення заходів</w:t>
            </w:r>
            <w:r>
              <w:rPr>
                <w:rFonts w:eastAsia="Times New Roman" w:cs="Times New Roman"/>
                <w:iCs/>
                <w:sz w:val="28"/>
                <w:szCs w:val="28"/>
                <w:lang w:val="uk-UA" w:eastAsia="ru-RU"/>
              </w:rPr>
              <w:t>, виставок</w:t>
            </w:r>
            <w:r w:rsidR="000A365E" w:rsidRPr="000A365E">
              <w:rPr>
                <w:rFonts w:eastAsia="Times New Roman" w:cs="Times New Roman"/>
                <w:b/>
                <w:iCs/>
                <w:sz w:val="28"/>
                <w:szCs w:val="28"/>
                <w:lang w:val="uk-UA" w:eastAsia="ru-RU"/>
              </w:rPr>
              <w:t>….</w:t>
            </w:r>
          </w:p>
        </w:tc>
        <w:tc>
          <w:tcPr>
            <w:tcW w:w="957" w:type="dxa"/>
          </w:tcPr>
          <w:p w:rsidR="00AD0382" w:rsidRPr="008F164A" w:rsidRDefault="008F164A" w:rsidP="008F164A">
            <w:pPr>
              <w:pStyle w:val="Standard"/>
              <w:spacing w:line="360" w:lineRule="auto"/>
              <w:ind w:left="1701" w:hanging="1701"/>
              <w:jc w:val="both"/>
              <w:rPr>
                <w:rFonts w:eastAsia="Times New Roman" w:cs="Times New Roman"/>
                <w:iCs/>
                <w:sz w:val="28"/>
                <w:szCs w:val="28"/>
                <w:lang w:val="uk-UA" w:eastAsia="ru-RU"/>
              </w:rPr>
            </w:pPr>
            <w:r w:rsidRPr="00B62954">
              <w:rPr>
                <w:rFonts w:eastAsia="Times New Roman" w:cs="Times New Roman"/>
                <w:b/>
                <w:iCs/>
                <w:sz w:val="28"/>
                <w:szCs w:val="28"/>
                <w:lang w:val="uk-UA" w:eastAsia="ru-RU"/>
              </w:rPr>
              <w:t>11</w:t>
            </w:r>
          </w:p>
        </w:tc>
      </w:tr>
      <w:tr w:rsidR="00AD0382" w:rsidTr="004B2460">
        <w:tc>
          <w:tcPr>
            <w:tcW w:w="9180" w:type="dxa"/>
          </w:tcPr>
          <w:p w:rsidR="00AD0382" w:rsidRDefault="008F164A" w:rsidP="008F164A">
            <w:pPr>
              <w:pStyle w:val="Standard"/>
              <w:jc w:val="both"/>
              <w:rPr>
                <w:b/>
                <w:sz w:val="28"/>
                <w:szCs w:val="28"/>
                <w:lang w:val="uk-UA"/>
              </w:rPr>
            </w:pPr>
            <w:r>
              <w:rPr>
                <w:rFonts w:eastAsia="Times New Roman" w:cs="Times New Roman"/>
                <w:b/>
                <w:iCs/>
                <w:sz w:val="28"/>
                <w:szCs w:val="28"/>
                <w:lang w:val="uk-UA" w:eastAsia="ru-RU"/>
              </w:rPr>
              <w:t xml:space="preserve">Розділ </w:t>
            </w:r>
            <w:r w:rsidRPr="003A600B">
              <w:rPr>
                <w:rFonts w:eastAsia="Times New Roman" w:cs="Times New Roman"/>
                <w:b/>
                <w:iCs/>
                <w:sz w:val="28"/>
                <w:szCs w:val="28"/>
                <w:lang w:val="uk-UA" w:eastAsia="ru-RU"/>
              </w:rPr>
              <w:t>І</w:t>
            </w:r>
            <w:r>
              <w:rPr>
                <w:rFonts w:eastAsia="Times New Roman" w:cs="Times New Roman"/>
                <w:b/>
                <w:iCs/>
                <w:sz w:val="28"/>
                <w:szCs w:val="28"/>
                <w:lang w:val="uk-UA" w:eastAsia="ru-RU"/>
              </w:rPr>
              <w:t>ІІ</w:t>
            </w:r>
            <w:r w:rsidRPr="003A600B">
              <w:rPr>
                <w:rFonts w:eastAsia="Times New Roman" w:cs="Times New Roman"/>
                <w:b/>
                <w:iCs/>
                <w:sz w:val="28"/>
                <w:szCs w:val="28"/>
                <w:lang w:eastAsia="ru-RU"/>
              </w:rPr>
              <w:t>.</w:t>
            </w:r>
            <w:r w:rsidR="006679B4">
              <w:rPr>
                <w:rFonts w:eastAsia="Times New Roman" w:cs="Times New Roman"/>
                <w:b/>
                <w:iCs/>
                <w:sz w:val="28"/>
                <w:szCs w:val="28"/>
                <w:lang w:eastAsia="ru-RU"/>
              </w:rPr>
              <w:t xml:space="preserve"> </w:t>
            </w:r>
            <w:r>
              <w:rPr>
                <w:rFonts w:eastAsia="Times New Roman" w:cs="Times New Roman"/>
                <w:iCs/>
                <w:sz w:val="28"/>
                <w:szCs w:val="28"/>
                <w:lang w:val="uk-UA" w:eastAsia="ru-RU"/>
              </w:rPr>
              <w:t>Поради з даної проблематики</w:t>
            </w:r>
            <w:r w:rsidR="000A365E" w:rsidRPr="000A365E">
              <w:rPr>
                <w:rFonts w:eastAsia="Times New Roman" w:cs="Times New Roman"/>
                <w:b/>
                <w:iCs/>
                <w:sz w:val="28"/>
                <w:szCs w:val="28"/>
                <w:lang w:val="uk-UA" w:eastAsia="ru-RU"/>
              </w:rPr>
              <w:t>………………………………………...</w:t>
            </w:r>
          </w:p>
        </w:tc>
        <w:tc>
          <w:tcPr>
            <w:tcW w:w="957" w:type="dxa"/>
          </w:tcPr>
          <w:p w:rsidR="00AD0382" w:rsidRDefault="008F164A" w:rsidP="00A238E4">
            <w:pPr>
              <w:pStyle w:val="Standard"/>
              <w:jc w:val="center"/>
              <w:rPr>
                <w:b/>
                <w:sz w:val="28"/>
                <w:szCs w:val="28"/>
                <w:lang w:val="uk-UA"/>
              </w:rPr>
            </w:pPr>
            <w:r w:rsidRPr="00B62954">
              <w:rPr>
                <w:rFonts w:eastAsia="Times New Roman" w:cs="Times New Roman"/>
                <w:b/>
                <w:iCs/>
                <w:sz w:val="28"/>
                <w:szCs w:val="28"/>
                <w:lang w:val="uk-UA" w:eastAsia="ru-RU"/>
              </w:rPr>
              <w:t>12</w:t>
            </w:r>
          </w:p>
        </w:tc>
      </w:tr>
      <w:tr w:rsidR="00AD0382" w:rsidTr="004B2460">
        <w:tc>
          <w:tcPr>
            <w:tcW w:w="9180" w:type="dxa"/>
          </w:tcPr>
          <w:p w:rsidR="00AD0382" w:rsidRDefault="008F164A" w:rsidP="008F164A">
            <w:pPr>
              <w:pStyle w:val="Standard"/>
              <w:ind w:firstLine="851"/>
              <w:jc w:val="both"/>
              <w:rPr>
                <w:b/>
                <w:sz w:val="28"/>
                <w:szCs w:val="28"/>
                <w:lang w:val="uk-UA"/>
              </w:rPr>
            </w:pPr>
            <w:r w:rsidRPr="00B57A1C">
              <w:rPr>
                <w:rFonts w:eastAsia="Times New Roman" w:cs="Times New Roman"/>
                <w:b/>
                <w:iCs/>
                <w:sz w:val="28"/>
                <w:szCs w:val="28"/>
                <w:lang w:val="uk-UA" w:eastAsia="ru-RU"/>
              </w:rPr>
              <w:t>3.1</w:t>
            </w:r>
            <w:r w:rsidRPr="00B57A1C">
              <w:rPr>
                <w:rFonts w:eastAsia="Times New Roman" w:cs="Times New Roman"/>
                <w:iCs/>
                <w:sz w:val="28"/>
                <w:szCs w:val="28"/>
                <w:lang w:val="uk-UA" w:eastAsia="ru-RU"/>
              </w:rPr>
              <w:tab/>
            </w:r>
            <w:r>
              <w:rPr>
                <w:rFonts w:eastAsia="Times New Roman" w:cs="Times New Roman"/>
                <w:iCs/>
                <w:sz w:val="28"/>
                <w:szCs w:val="28"/>
                <w:lang w:val="uk-UA" w:eastAsia="ru-RU"/>
              </w:rPr>
              <w:t>Вплив Реформації на культуру У</w:t>
            </w:r>
            <w:r w:rsidRPr="00B57A1C">
              <w:rPr>
                <w:rFonts w:eastAsia="Times New Roman" w:cs="Times New Roman"/>
                <w:iCs/>
                <w:sz w:val="28"/>
                <w:szCs w:val="28"/>
                <w:lang w:val="uk-UA" w:eastAsia="ru-RU"/>
              </w:rPr>
              <w:t>країни</w:t>
            </w:r>
            <w:r w:rsidR="000A365E" w:rsidRPr="000A365E">
              <w:rPr>
                <w:rFonts w:eastAsia="Times New Roman" w:cs="Times New Roman"/>
                <w:b/>
                <w:iCs/>
                <w:sz w:val="28"/>
                <w:szCs w:val="28"/>
                <w:lang w:val="uk-UA" w:eastAsia="ru-RU"/>
              </w:rPr>
              <w:t>…………………………….</w:t>
            </w:r>
          </w:p>
        </w:tc>
        <w:tc>
          <w:tcPr>
            <w:tcW w:w="957" w:type="dxa"/>
          </w:tcPr>
          <w:p w:rsidR="00AD0382" w:rsidRDefault="008F164A" w:rsidP="00A238E4">
            <w:pPr>
              <w:pStyle w:val="Standard"/>
              <w:jc w:val="center"/>
              <w:rPr>
                <w:b/>
                <w:sz w:val="28"/>
                <w:szCs w:val="28"/>
                <w:lang w:val="uk-UA"/>
              </w:rPr>
            </w:pPr>
            <w:r>
              <w:rPr>
                <w:rFonts w:eastAsia="Times New Roman" w:cs="Times New Roman"/>
                <w:b/>
                <w:iCs/>
                <w:sz w:val="28"/>
                <w:szCs w:val="28"/>
                <w:lang w:val="uk-UA" w:eastAsia="ru-RU"/>
              </w:rPr>
              <w:t>12</w:t>
            </w:r>
          </w:p>
        </w:tc>
      </w:tr>
      <w:tr w:rsidR="00AD0382" w:rsidTr="004B2460">
        <w:tc>
          <w:tcPr>
            <w:tcW w:w="9180" w:type="dxa"/>
          </w:tcPr>
          <w:p w:rsidR="00AD0382" w:rsidRDefault="008F164A" w:rsidP="008F164A">
            <w:pPr>
              <w:pStyle w:val="Standard"/>
              <w:ind w:firstLine="851"/>
              <w:jc w:val="both"/>
              <w:rPr>
                <w:b/>
                <w:sz w:val="28"/>
                <w:szCs w:val="28"/>
                <w:lang w:val="uk-UA"/>
              </w:rPr>
            </w:pPr>
            <w:r w:rsidRPr="00B57A1C">
              <w:rPr>
                <w:rFonts w:eastAsia="Times New Roman" w:cs="Times New Roman"/>
                <w:b/>
                <w:iCs/>
                <w:sz w:val="28"/>
                <w:szCs w:val="28"/>
                <w:lang w:val="uk-UA" w:eastAsia="ru-RU"/>
              </w:rPr>
              <w:t>3.2</w:t>
            </w:r>
            <w:r w:rsidRPr="00B57A1C">
              <w:rPr>
                <w:rFonts w:eastAsia="Times New Roman" w:cs="Times New Roman"/>
                <w:iCs/>
                <w:sz w:val="28"/>
                <w:szCs w:val="28"/>
                <w:lang w:val="uk-UA" w:eastAsia="ru-RU"/>
              </w:rPr>
              <w:tab/>
            </w:r>
            <w:r>
              <w:rPr>
                <w:rFonts w:eastAsia="Times New Roman" w:cs="Times New Roman"/>
                <w:iCs/>
                <w:sz w:val="28"/>
                <w:szCs w:val="28"/>
                <w:lang w:val="uk-UA" w:eastAsia="ru-RU"/>
              </w:rPr>
              <w:t>Матеріальна культура України другої половини XIV – першої п</w:t>
            </w:r>
            <w:r w:rsidRPr="00B57A1C">
              <w:rPr>
                <w:rFonts w:eastAsia="Times New Roman" w:cs="Times New Roman"/>
                <w:iCs/>
                <w:sz w:val="28"/>
                <w:szCs w:val="28"/>
                <w:lang w:val="uk-UA" w:eastAsia="ru-RU"/>
              </w:rPr>
              <w:t>оловини XVII</w:t>
            </w:r>
            <w:r>
              <w:rPr>
                <w:rFonts w:eastAsia="Times New Roman" w:cs="Times New Roman"/>
                <w:iCs/>
                <w:sz w:val="28"/>
                <w:szCs w:val="28"/>
                <w:lang w:val="uk-UA" w:eastAsia="ru-RU"/>
              </w:rPr>
              <w:t xml:space="preserve"> с</w:t>
            </w:r>
            <w:r w:rsidRPr="00B57A1C">
              <w:rPr>
                <w:rFonts w:eastAsia="Times New Roman" w:cs="Times New Roman"/>
                <w:iCs/>
                <w:sz w:val="28"/>
                <w:szCs w:val="28"/>
                <w:lang w:val="uk-UA" w:eastAsia="ru-RU"/>
              </w:rPr>
              <w:t>т</w:t>
            </w:r>
            <w:r w:rsidR="000A365E" w:rsidRPr="004B2460">
              <w:rPr>
                <w:rFonts w:eastAsia="Times New Roman" w:cs="Times New Roman"/>
                <w:b/>
                <w:iCs/>
                <w:sz w:val="28"/>
                <w:szCs w:val="28"/>
                <w:lang w:val="uk-UA" w:eastAsia="ru-RU"/>
              </w:rPr>
              <w:t>………………………………………………………………….</w:t>
            </w:r>
            <w:r w:rsidR="004B2460" w:rsidRPr="004B2460">
              <w:rPr>
                <w:rFonts w:eastAsia="Times New Roman" w:cs="Times New Roman"/>
                <w:b/>
                <w:iCs/>
                <w:sz w:val="28"/>
                <w:szCs w:val="28"/>
                <w:lang w:val="uk-UA" w:eastAsia="ru-RU"/>
              </w:rPr>
              <w:t>..</w:t>
            </w:r>
          </w:p>
        </w:tc>
        <w:tc>
          <w:tcPr>
            <w:tcW w:w="957" w:type="dxa"/>
          </w:tcPr>
          <w:p w:rsidR="00AD0382" w:rsidRDefault="008F164A" w:rsidP="00A238E4">
            <w:pPr>
              <w:pStyle w:val="Standard"/>
              <w:jc w:val="center"/>
              <w:rPr>
                <w:b/>
                <w:sz w:val="28"/>
                <w:szCs w:val="28"/>
                <w:lang w:val="uk-UA"/>
              </w:rPr>
            </w:pPr>
            <w:r>
              <w:rPr>
                <w:b/>
                <w:sz w:val="28"/>
                <w:szCs w:val="28"/>
                <w:lang w:val="uk-UA"/>
              </w:rPr>
              <w:t>13</w:t>
            </w:r>
          </w:p>
        </w:tc>
      </w:tr>
      <w:tr w:rsidR="00AD0382" w:rsidTr="004B2460">
        <w:tc>
          <w:tcPr>
            <w:tcW w:w="9180" w:type="dxa"/>
          </w:tcPr>
          <w:p w:rsidR="00AD0382" w:rsidRDefault="008F164A" w:rsidP="008F164A">
            <w:pPr>
              <w:pStyle w:val="Standard"/>
              <w:ind w:firstLine="851"/>
              <w:jc w:val="both"/>
              <w:rPr>
                <w:b/>
                <w:sz w:val="28"/>
                <w:szCs w:val="28"/>
                <w:lang w:val="uk-UA"/>
              </w:rPr>
            </w:pPr>
            <w:r w:rsidRPr="008F164A">
              <w:rPr>
                <w:b/>
                <w:sz w:val="28"/>
                <w:szCs w:val="28"/>
                <w:lang w:val="uk-UA"/>
              </w:rPr>
              <w:t>3</w:t>
            </w:r>
            <w:r>
              <w:rPr>
                <w:b/>
                <w:sz w:val="28"/>
                <w:szCs w:val="28"/>
                <w:lang w:val="uk-UA"/>
              </w:rPr>
              <w:t>.3</w:t>
            </w:r>
            <w:r w:rsidRPr="008F164A">
              <w:rPr>
                <w:b/>
                <w:sz w:val="28"/>
                <w:szCs w:val="28"/>
                <w:lang w:val="uk-UA"/>
              </w:rPr>
              <w:tab/>
            </w:r>
            <w:r w:rsidRPr="008F164A">
              <w:rPr>
                <w:sz w:val="28"/>
                <w:szCs w:val="28"/>
                <w:lang w:val="uk-UA"/>
              </w:rPr>
              <w:t>Початок книгодрукування в Україні. Іван Федоров та його першодруки</w:t>
            </w:r>
            <w:r w:rsidR="004B2460" w:rsidRPr="004B2460">
              <w:rPr>
                <w:b/>
                <w:sz w:val="28"/>
                <w:szCs w:val="28"/>
                <w:lang w:val="uk-UA"/>
              </w:rPr>
              <w:t>………………………………………………………………………….</w:t>
            </w:r>
          </w:p>
        </w:tc>
        <w:tc>
          <w:tcPr>
            <w:tcW w:w="957" w:type="dxa"/>
          </w:tcPr>
          <w:p w:rsidR="00AD0382" w:rsidRDefault="008F164A" w:rsidP="00A238E4">
            <w:pPr>
              <w:pStyle w:val="Standard"/>
              <w:jc w:val="center"/>
              <w:rPr>
                <w:b/>
                <w:sz w:val="28"/>
                <w:szCs w:val="28"/>
                <w:lang w:val="uk-UA"/>
              </w:rPr>
            </w:pPr>
            <w:r>
              <w:rPr>
                <w:b/>
                <w:sz w:val="28"/>
                <w:szCs w:val="28"/>
                <w:lang w:val="uk-UA"/>
              </w:rPr>
              <w:t>14</w:t>
            </w:r>
          </w:p>
        </w:tc>
      </w:tr>
      <w:tr w:rsidR="00AD0382" w:rsidTr="004B2460">
        <w:tc>
          <w:tcPr>
            <w:tcW w:w="9180" w:type="dxa"/>
          </w:tcPr>
          <w:p w:rsidR="00AD0382" w:rsidRPr="008F164A" w:rsidRDefault="008F164A" w:rsidP="008F164A">
            <w:pPr>
              <w:pStyle w:val="Standard"/>
              <w:ind w:firstLine="851"/>
              <w:jc w:val="both"/>
              <w:rPr>
                <w:sz w:val="28"/>
                <w:szCs w:val="28"/>
                <w:lang w:val="uk-UA"/>
              </w:rPr>
            </w:pPr>
            <w:r w:rsidRPr="004B2460">
              <w:rPr>
                <w:rFonts w:eastAsia="Times New Roman" w:cs="Times New Roman"/>
                <w:b/>
                <w:iCs/>
                <w:sz w:val="28"/>
                <w:szCs w:val="28"/>
                <w:lang w:val="uk-UA" w:eastAsia="ru-RU"/>
              </w:rPr>
              <w:t>3.4</w:t>
            </w:r>
            <w:r w:rsidRPr="008F164A">
              <w:rPr>
                <w:rFonts w:eastAsia="Times New Roman" w:cs="Times New Roman"/>
                <w:iCs/>
                <w:sz w:val="28"/>
                <w:szCs w:val="28"/>
                <w:lang w:val="uk-UA" w:eastAsia="ru-RU"/>
              </w:rPr>
              <w:tab/>
              <w:t>Розвиток освіти в Україні. Друга половина ХIV- першаполовина ХVІІ ст</w:t>
            </w:r>
            <w:r w:rsidR="004B2460" w:rsidRPr="004B2460">
              <w:rPr>
                <w:rFonts w:eastAsia="Times New Roman" w:cs="Times New Roman"/>
                <w:b/>
                <w:iCs/>
                <w:sz w:val="28"/>
                <w:szCs w:val="28"/>
                <w:lang w:val="uk-UA" w:eastAsia="ru-RU"/>
              </w:rPr>
              <w:t>………………………………………………………………………………</w:t>
            </w:r>
          </w:p>
        </w:tc>
        <w:tc>
          <w:tcPr>
            <w:tcW w:w="957" w:type="dxa"/>
          </w:tcPr>
          <w:p w:rsidR="00AD0382" w:rsidRDefault="008F164A" w:rsidP="00A238E4">
            <w:pPr>
              <w:pStyle w:val="Standard"/>
              <w:jc w:val="center"/>
              <w:rPr>
                <w:b/>
                <w:sz w:val="28"/>
                <w:szCs w:val="28"/>
                <w:lang w:val="uk-UA"/>
              </w:rPr>
            </w:pPr>
            <w:r>
              <w:rPr>
                <w:b/>
                <w:sz w:val="28"/>
                <w:szCs w:val="28"/>
                <w:lang w:val="uk-UA"/>
              </w:rPr>
              <w:t>15</w:t>
            </w:r>
          </w:p>
        </w:tc>
      </w:tr>
      <w:tr w:rsidR="008F164A" w:rsidTr="004B2460">
        <w:tc>
          <w:tcPr>
            <w:tcW w:w="9180" w:type="dxa"/>
          </w:tcPr>
          <w:p w:rsidR="008F164A" w:rsidRPr="008F164A" w:rsidRDefault="000A365E" w:rsidP="008F164A">
            <w:pPr>
              <w:pStyle w:val="Standard"/>
              <w:ind w:firstLine="851"/>
              <w:jc w:val="both"/>
              <w:rPr>
                <w:rFonts w:eastAsia="Times New Roman" w:cs="Times New Roman"/>
                <w:iCs/>
                <w:sz w:val="28"/>
                <w:szCs w:val="28"/>
                <w:lang w:val="uk-UA" w:eastAsia="ru-RU"/>
              </w:rPr>
            </w:pPr>
            <w:r w:rsidRPr="002102F8">
              <w:rPr>
                <w:rFonts w:eastAsia="Times New Roman" w:cs="Times New Roman"/>
                <w:b/>
                <w:iCs/>
                <w:sz w:val="28"/>
                <w:szCs w:val="28"/>
                <w:lang w:val="uk-UA" w:eastAsia="ru-RU"/>
              </w:rPr>
              <w:t>3.5</w:t>
            </w:r>
            <w:r w:rsidRPr="002102F8">
              <w:rPr>
                <w:rFonts w:eastAsia="Times New Roman" w:cs="Times New Roman"/>
                <w:iCs/>
                <w:sz w:val="28"/>
                <w:szCs w:val="28"/>
                <w:lang w:val="uk-UA" w:eastAsia="ru-RU"/>
              </w:rPr>
              <w:tab/>
            </w:r>
            <w:r>
              <w:rPr>
                <w:rFonts w:eastAsia="Times New Roman" w:cs="Times New Roman"/>
                <w:iCs/>
                <w:sz w:val="28"/>
                <w:szCs w:val="28"/>
                <w:lang w:val="uk-UA" w:eastAsia="ru-RU"/>
              </w:rPr>
              <w:t>Література України другої п</w:t>
            </w:r>
            <w:r w:rsidRPr="002102F8">
              <w:rPr>
                <w:rFonts w:eastAsia="Times New Roman" w:cs="Times New Roman"/>
                <w:iCs/>
                <w:sz w:val="28"/>
                <w:szCs w:val="28"/>
                <w:lang w:val="uk-UA" w:eastAsia="ru-RU"/>
              </w:rPr>
              <w:t>оловини XVI – першої половини XVII ст</w:t>
            </w:r>
            <w:r w:rsidR="004B2460" w:rsidRPr="004B2460">
              <w:rPr>
                <w:rFonts w:eastAsia="Times New Roman" w:cs="Times New Roman"/>
                <w:b/>
                <w:iCs/>
                <w:sz w:val="28"/>
                <w:szCs w:val="28"/>
                <w:lang w:val="uk-UA" w:eastAsia="ru-RU"/>
              </w:rPr>
              <w:t>…………………………………………………………………………………......</w:t>
            </w:r>
          </w:p>
        </w:tc>
        <w:tc>
          <w:tcPr>
            <w:tcW w:w="957" w:type="dxa"/>
          </w:tcPr>
          <w:p w:rsidR="008F164A" w:rsidRDefault="000A365E" w:rsidP="00A238E4">
            <w:pPr>
              <w:pStyle w:val="Standard"/>
              <w:jc w:val="center"/>
              <w:rPr>
                <w:b/>
                <w:sz w:val="28"/>
                <w:szCs w:val="28"/>
                <w:lang w:val="uk-UA"/>
              </w:rPr>
            </w:pPr>
            <w:r>
              <w:rPr>
                <w:b/>
                <w:sz w:val="28"/>
                <w:szCs w:val="28"/>
                <w:lang w:val="uk-UA"/>
              </w:rPr>
              <w:t>18</w:t>
            </w:r>
          </w:p>
        </w:tc>
      </w:tr>
      <w:tr w:rsidR="008F164A" w:rsidTr="004B2460">
        <w:tc>
          <w:tcPr>
            <w:tcW w:w="9180" w:type="dxa"/>
          </w:tcPr>
          <w:p w:rsidR="008F164A" w:rsidRPr="008F164A" w:rsidRDefault="000A365E" w:rsidP="008F164A">
            <w:pPr>
              <w:pStyle w:val="Standard"/>
              <w:ind w:firstLine="851"/>
              <w:jc w:val="both"/>
              <w:rPr>
                <w:rFonts w:eastAsia="Times New Roman" w:cs="Times New Roman"/>
                <w:iCs/>
                <w:sz w:val="28"/>
                <w:szCs w:val="28"/>
                <w:lang w:val="uk-UA" w:eastAsia="ru-RU"/>
              </w:rPr>
            </w:pPr>
            <w:r w:rsidRPr="002102F8">
              <w:rPr>
                <w:rFonts w:eastAsia="Times New Roman" w:cs="Times New Roman"/>
                <w:b/>
                <w:iCs/>
                <w:sz w:val="28"/>
                <w:szCs w:val="28"/>
                <w:lang w:val="uk-UA" w:eastAsia="ru-RU"/>
              </w:rPr>
              <w:t>3.6</w:t>
            </w:r>
            <w:r w:rsidRPr="002102F8">
              <w:rPr>
                <w:rFonts w:eastAsia="Times New Roman" w:cs="Times New Roman"/>
                <w:iCs/>
                <w:sz w:val="28"/>
                <w:szCs w:val="28"/>
                <w:lang w:val="uk-UA" w:eastAsia="ru-RU"/>
              </w:rPr>
              <w:tab/>
            </w:r>
            <w:r>
              <w:rPr>
                <w:rFonts w:eastAsia="Times New Roman" w:cs="Times New Roman"/>
                <w:iCs/>
                <w:sz w:val="28"/>
                <w:szCs w:val="28"/>
                <w:lang w:val="uk-UA" w:eastAsia="ru-RU"/>
              </w:rPr>
              <w:t>Архітектура України. Друга половина</w:t>
            </w:r>
            <w:r w:rsidRPr="002102F8">
              <w:rPr>
                <w:rFonts w:eastAsia="Times New Roman" w:cs="Times New Roman"/>
                <w:iCs/>
                <w:sz w:val="28"/>
                <w:szCs w:val="28"/>
                <w:lang w:val="uk-UA" w:eastAsia="ru-RU"/>
              </w:rPr>
              <w:t xml:space="preserve"> XIV – перша половина XVII ст</w:t>
            </w:r>
            <w:r w:rsidR="004B2460" w:rsidRPr="004B2460">
              <w:rPr>
                <w:rFonts w:eastAsia="Times New Roman" w:cs="Times New Roman"/>
                <w:b/>
                <w:iCs/>
                <w:sz w:val="28"/>
                <w:szCs w:val="28"/>
                <w:lang w:val="uk-UA" w:eastAsia="ru-RU"/>
              </w:rPr>
              <w:t>………………………………………………………………………………</w:t>
            </w:r>
          </w:p>
        </w:tc>
        <w:tc>
          <w:tcPr>
            <w:tcW w:w="957" w:type="dxa"/>
          </w:tcPr>
          <w:p w:rsidR="008F164A" w:rsidRDefault="000A365E" w:rsidP="00A238E4">
            <w:pPr>
              <w:pStyle w:val="Standard"/>
              <w:jc w:val="center"/>
              <w:rPr>
                <w:b/>
                <w:sz w:val="28"/>
                <w:szCs w:val="28"/>
                <w:lang w:val="uk-UA"/>
              </w:rPr>
            </w:pPr>
            <w:r>
              <w:rPr>
                <w:b/>
                <w:sz w:val="28"/>
                <w:szCs w:val="28"/>
                <w:lang w:val="uk-UA"/>
              </w:rPr>
              <w:t>19</w:t>
            </w:r>
          </w:p>
        </w:tc>
      </w:tr>
      <w:tr w:rsidR="008F164A" w:rsidTr="004B2460">
        <w:tc>
          <w:tcPr>
            <w:tcW w:w="9180" w:type="dxa"/>
          </w:tcPr>
          <w:p w:rsidR="008F164A" w:rsidRPr="008F164A" w:rsidRDefault="000A365E" w:rsidP="008F164A">
            <w:pPr>
              <w:pStyle w:val="Standard"/>
              <w:ind w:firstLine="851"/>
              <w:jc w:val="both"/>
              <w:rPr>
                <w:rFonts w:eastAsia="Times New Roman" w:cs="Times New Roman"/>
                <w:iCs/>
                <w:sz w:val="28"/>
                <w:szCs w:val="28"/>
                <w:lang w:val="uk-UA" w:eastAsia="ru-RU"/>
              </w:rPr>
            </w:pPr>
            <w:r w:rsidRPr="002102F8">
              <w:rPr>
                <w:rFonts w:eastAsia="Times New Roman" w:cs="Times New Roman"/>
                <w:b/>
                <w:iCs/>
                <w:sz w:val="28"/>
                <w:szCs w:val="28"/>
                <w:lang w:val="uk-UA" w:eastAsia="ru-RU"/>
              </w:rPr>
              <w:t>3.7</w:t>
            </w:r>
            <w:r w:rsidRPr="002102F8">
              <w:rPr>
                <w:rFonts w:eastAsia="Times New Roman" w:cs="Times New Roman"/>
                <w:iCs/>
                <w:sz w:val="28"/>
                <w:szCs w:val="28"/>
                <w:lang w:val="uk-UA" w:eastAsia="ru-RU"/>
              </w:rPr>
              <w:tab/>
            </w:r>
            <w:r>
              <w:rPr>
                <w:rFonts w:eastAsia="Times New Roman" w:cs="Times New Roman"/>
                <w:iCs/>
                <w:sz w:val="28"/>
                <w:szCs w:val="28"/>
                <w:lang w:val="uk-UA" w:eastAsia="ru-RU"/>
              </w:rPr>
              <w:t>Якщо не було б Реформації, або вплив Реформації на формування української нації, культури та д</w:t>
            </w:r>
            <w:r w:rsidRPr="002102F8">
              <w:rPr>
                <w:rFonts w:eastAsia="Times New Roman" w:cs="Times New Roman"/>
                <w:iCs/>
                <w:sz w:val="28"/>
                <w:szCs w:val="28"/>
                <w:lang w:val="uk-UA" w:eastAsia="ru-RU"/>
              </w:rPr>
              <w:t>ержавності</w:t>
            </w:r>
            <w:r w:rsidR="004B2460" w:rsidRPr="004B2460">
              <w:rPr>
                <w:rFonts w:eastAsia="Times New Roman" w:cs="Times New Roman"/>
                <w:b/>
                <w:iCs/>
                <w:sz w:val="28"/>
                <w:szCs w:val="28"/>
                <w:lang w:val="uk-UA" w:eastAsia="ru-RU"/>
              </w:rPr>
              <w:t>……………………………………….</w:t>
            </w:r>
          </w:p>
        </w:tc>
        <w:tc>
          <w:tcPr>
            <w:tcW w:w="957" w:type="dxa"/>
          </w:tcPr>
          <w:p w:rsidR="008F164A" w:rsidRDefault="000A365E" w:rsidP="00A238E4">
            <w:pPr>
              <w:pStyle w:val="Standard"/>
              <w:jc w:val="center"/>
              <w:rPr>
                <w:b/>
                <w:sz w:val="28"/>
                <w:szCs w:val="28"/>
                <w:lang w:val="uk-UA"/>
              </w:rPr>
            </w:pPr>
            <w:r>
              <w:rPr>
                <w:b/>
                <w:sz w:val="28"/>
                <w:szCs w:val="28"/>
                <w:lang w:val="uk-UA"/>
              </w:rPr>
              <w:t>20</w:t>
            </w:r>
          </w:p>
        </w:tc>
      </w:tr>
      <w:tr w:rsidR="008F164A" w:rsidTr="004B2460">
        <w:tc>
          <w:tcPr>
            <w:tcW w:w="9180" w:type="dxa"/>
          </w:tcPr>
          <w:p w:rsidR="008F164A" w:rsidRPr="008F164A" w:rsidRDefault="000A365E" w:rsidP="000A365E">
            <w:pPr>
              <w:pStyle w:val="Standard"/>
              <w:jc w:val="both"/>
              <w:rPr>
                <w:rFonts w:eastAsia="Times New Roman" w:cs="Times New Roman"/>
                <w:iCs/>
                <w:sz w:val="28"/>
                <w:szCs w:val="28"/>
                <w:lang w:val="uk-UA" w:eastAsia="ru-RU"/>
              </w:rPr>
            </w:pPr>
            <w:r w:rsidRPr="00165F34">
              <w:rPr>
                <w:rFonts w:eastAsia="Times New Roman" w:cs="Times New Roman"/>
                <w:b/>
                <w:iCs/>
                <w:sz w:val="28"/>
                <w:szCs w:val="28"/>
                <w:lang w:val="uk-UA" w:eastAsia="ru-RU"/>
              </w:rPr>
              <w:t>Висновки</w:t>
            </w:r>
            <w:r w:rsidR="004B2460">
              <w:rPr>
                <w:rFonts w:eastAsia="Times New Roman" w:cs="Times New Roman"/>
                <w:b/>
                <w:iCs/>
                <w:sz w:val="28"/>
                <w:szCs w:val="28"/>
                <w:lang w:val="uk-UA" w:eastAsia="ru-RU"/>
              </w:rPr>
              <w:t>……………………………………………………………………………</w:t>
            </w:r>
          </w:p>
        </w:tc>
        <w:tc>
          <w:tcPr>
            <w:tcW w:w="957" w:type="dxa"/>
          </w:tcPr>
          <w:p w:rsidR="008F164A" w:rsidRDefault="000A365E" w:rsidP="00A238E4">
            <w:pPr>
              <w:pStyle w:val="Standard"/>
              <w:jc w:val="center"/>
              <w:rPr>
                <w:b/>
                <w:sz w:val="28"/>
                <w:szCs w:val="28"/>
                <w:lang w:val="uk-UA"/>
              </w:rPr>
            </w:pPr>
            <w:r>
              <w:rPr>
                <w:b/>
                <w:sz w:val="28"/>
                <w:szCs w:val="28"/>
                <w:lang w:val="uk-UA"/>
              </w:rPr>
              <w:t>22</w:t>
            </w:r>
          </w:p>
        </w:tc>
      </w:tr>
      <w:tr w:rsidR="008F164A" w:rsidTr="004B2460">
        <w:tc>
          <w:tcPr>
            <w:tcW w:w="9180" w:type="dxa"/>
          </w:tcPr>
          <w:p w:rsidR="008F164A" w:rsidRPr="008F164A" w:rsidRDefault="000A365E" w:rsidP="000A365E">
            <w:pPr>
              <w:pStyle w:val="Standard"/>
              <w:jc w:val="both"/>
              <w:rPr>
                <w:rFonts w:eastAsia="Times New Roman" w:cs="Times New Roman"/>
                <w:iCs/>
                <w:sz w:val="28"/>
                <w:szCs w:val="28"/>
                <w:lang w:val="uk-UA" w:eastAsia="ru-RU"/>
              </w:rPr>
            </w:pPr>
            <w:r w:rsidRPr="00165F34">
              <w:rPr>
                <w:rFonts w:eastAsia="Times New Roman" w:cs="Times New Roman"/>
                <w:b/>
                <w:iCs/>
                <w:sz w:val="28"/>
                <w:szCs w:val="28"/>
                <w:lang w:val="uk-UA" w:eastAsia="ru-RU"/>
              </w:rPr>
              <w:t>Література</w:t>
            </w:r>
            <w:r w:rsidR="004B2460">
              <w:rPr>
                <w:rFonts w:eastAsia="Times New Roman" w:cs="Times New Roman"/>
                <w:b/>
                <w:iCs/>
                <w:sz w:val="28"/>
                <w:szCs w:val="28"/>
                <w:lang w:val="uk-UA" w:eastAsia="ru-RU"/>
              </w:rPr>
              <w:t>…………………………………………………………………………..</w:t>
            </w:r>
          </w:p>
        </w:tc>
        <w:tc>
          <w:tcPr>
            <w:tcW w:w="957" w:type="dxa"/>
          </w:tcPr>
          <w:p w:rsidR="008F164A" w:rsidRDefault="000A365E" w:rsidP="00A238E4">
            <w:pPr>
              <w:pStyle w:val="Standard"/>
              <w:jc w:val="center"/>
              <w:rPr>
                <w:b/>
                <w:sz w:val="28"/>
                <w:szCs w:val="28"/>
                <w:lang w:val="uk-UA"/>
              </w:rPr>
            </w:pPr>
            <w:r>
              <w:rPr>
                <w:b/>
                <w:sz w:val="28"/>
                <w:szCs w:val="28"/>
                <w:lang w:val="uk-UA"/>
              </w:rPr>
              <w:t>24</w:t>
            </w:r>
          </w:p>
        </w:tc>
      </w:tr>
      <w:tr w:rsidR="008F164A" w:rsidTr="004B2460">
        <w:tc>
          <w:tcPr>
            <w:tcW w:w="9180" w:type="dxa"/>
          </w:tcPr>
          <w:p w:rsidR="008F164A" w:rsidRPr="008F164A" w:rsidRDefault="000A365E" w:rsidP="000A365E">
            <w:pPr>
              <w:pStyle w:val="Standard"/>
              <w:jc w:val="both"/>
              <w:rPr>
                <w:rFonts w:eastAsia="Times New Roman" w:cs="Times New Roman"/>
                <w:iCs/>
                <w:sz w:val="28"/>
                <w:szCs w:val="28"/>
                <w:lang w:val="uk-UA" w:eastAsia="ru-RU"/>
              </w:rPr>
            </w:pPr>
            <w:r w:rsidRPr="00165F34">
              <w:rPr>
                <w:rFonts w:eastAsia="Times New Roman" w:cs="Times New Roman"/>
                <w:b/>
                <w:iCs/>
                <w:sz w:val="28"/>
                <w:szCs w:val="28"/>
                <w:lang w:val="uk-UA" w:eastAsia="ru-RU"/>
              </w:rPr>
              <w:t>Додатки</w:t>
            </w:r>
            <w:r w:rsidR="004B2460">
              <w:rPr>
                <w:rFonts w:eastAsia="Times New Roman" w:cs="Times New Roman"/>
                <w:b/>
                <w:iCs/>
                <w:sz w:val="28"/>
                <w:szCs w:val="28"/>
                <w:lang w:val="uk-UA" w:eastAsia="ru-RU"/>
              </w:rPr>
              <w:t>……………………………………………………………………………...</w:t>
            </w:r>
          </w:p>
        </w:tc>
        <w:tc>
          <w:tcPr>
            <w:tcW w:w="957" w:type="dxa"/>
          </w:tcPr>
          <w:p w:rsidR="008F164A" w:rsidRDefault="000A365E" w:rsidP="00A238E4">
            <w:pPr>
              <w:pStyle w:val="Standard"/>
              <w:jc w:val="center"/>
              <w:rPr>
                <w:b/>
                <w:sz w:val="28"/>
                <w:szCs w:val="28"/>
                <w:lang w:val="uk-UA"/>
              </w:rPr>
            </w:pPr>
            <w:r>
              <w:rPr>
                <w:b/>
                <w:sz w:val="28"/>
                <w:szCs w:val="28"/>
                <w:lang w:val="uk-UA"/>
              </w:rPr>
              <w:t>25</w:t>
            </w:r>
          </w:p>
        </w:tc>
      </w:tr>
    </w:tbl>
    <w:p w:rsidR="00B57A1C" w:rsidRDefault="00B57A1C" w:rsidP="00576874">
      <w:pPr>
        <w:pStyle w:val="Standard"/>
        <w:spacing w:line="360" w:lineRule="auto"/>
        <w:jc w:val="both"/>
        <w:rPr>
          <w:rFonts w:eastAsia="Times New Roman" w:cs="Times New Roman"/>
          <w:iCs/>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8D143A" w:rsidRDefault="008D143A" w:rsidP="00B03678">
      <w:pPr>
        <w:shd w:val="clear" w:color="auto" w:fill="FFFFFF"/>
        <w:rPr>
          <w:rFonts w:ascii="Times New Roman" w:eastAsia="Times New Roman" w:hAnsi="Times New Roman" w:cs="Times New Roman"/>
          <w:sz w:val="28"/>
          <w:szCs w:val="28"/>
          <w:lang w:val="uk-UA" w:eastAsia="ru-RU"/>
        </w:rPr>
      </w:pPr>
    </w:p>
    <w:p w:rsidR="008D143A" w:rsidRDefault="008D143A"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4B2460" w:rsidRDefault="004B2460"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Default="003A600B" w:rsidP="00B03678">
      <w:pPr>
        <w:shd w:val="clear" w:color="auto" w:fill="FFFFFF"/>
        <w:rPr>
          <w:rFonts w:ascii="Times New Roman" w:eastAsia="Times New Roman" w:hAnsi="Times New Roman" w:cs="Times New Roman"/>
          <w:sz w:val="28"/>
          <w:szCs w:val="28"/>
          <w:lang w:val="uk-UA" w:eastAsia="ru-RU"/>
        </w:rPr>
      </w:pPr>
    </w:p>
    <w:p w:rsidR="003A600B" w:rsidRPr="004E6637" w:rsidRDefault="005A200B" w:rsidP="003A600B">
      <w:pPr>
        <w:shd w:val="clear" w:color="auto" w:fill="FFFFFF"/>
        <w:jc w:val="center"/>
        <w:rPr>
          <w:rFonts w:ascii="Times New Roman" w:hAnsi="Times New Roman" w:cs="Times New Roman"/>
          <w:b/>
          <w:color w:val="C00000"/>
          <w:sz w:val="28"/>
          <w:szCs w:val="28"/>
          <w:lang w:val="uk-UA"/>
        </w:rPr>
      </w:pPr>
      <w:r w:rsidRPr="004E6637">
        <w:rPr>
          <w:rFonts w:ascii="Times New Roman" w:hAnsi="Times New Roman" w:cs="Times New Roman"/>
          <w:b/>
          <w:color w:val="C00000"/>
          <w:sz w:val="28"/>
          <w:szCs w:val="28"/>
          <w:lang w:val="uk-UA"/>
        </w:rPr>
        <w:t>ВСТУП</w:t>
      </w:r>
    </w:p>
    <w:p w:rsidR="008D2492" w:rsidRPr="008D2492" w:rsidRDefault="008D2492" w:rsidP="008D2492">
      <w:pPr>
        <w:pStyle w:val="a3"/>
        <w:shd w:val="clear" w:color="auto" w:fill="FFFFFF"/>
        <w:spacing w:before="0" w:beforeAutospacing="0" w:after="0" w:afterAutospacing="0"/>
        <w:ind w:firstLine="6521"/>
        <w:jc w:val="both"/>
        <w:rPr>
          <w:rStyle w:val="a4"/>
          <w:i/>
          <w:iCs/>
          <w:lang w:val="uk-UA"/>
        </w:rPr>
      </w:pPr>
      <w:r w:rsidRPr="008D2492">
        <w:rPr>
          <w:rStyle w:val="a4"/>
          <w:i/>
          <w:iCs/>
        </w:rPr>
        <w:t xml:space="preserve">«Український корабель плив </w:t>
      </w:r>
    </w:p>
    <w:p w:rsidR="008D2492" w:rsidRPr="008D2492" w:rsidRDefault="008D2492" w:rsidP="008D2492">
      <w:pPr>
        <w:pStyle w:val="a3"/>
        <w:shd w:val="clear" w:color="auto" w:fill="FFFFFF"/>
        <w:spacing w:before="0" w:beforeAutospacing="0" w:after="0" w:afterAutospacing="0"/>
        <w:ind w:firstLine="6521"/>
        <w:jc w:val="both"/>
        <w:rPr>
          <w:rStyle w:val="a4"/>
          <w:i/>
          <w:iCs/>
          <w:lang w:val="uk-UA"/>
        </w:rPr>
      </w:pPr>
      <w:r w:rsidRPr="008D2492">
        <w:rPr>
          <w:rStyle w:val="a4"/>
          <w:i/>
          <w:iCs/>
        </w:rPr>
        <w:t xml:space="preserve">повними вітрилами під вітром </w:t>
      </w:r>
    </w:p>
    <w:p w:rsidR="008D2492" w:rsidRPr="008D2492" w:rsidRDefault="008D2492" w:rsidP="008D2492">
      <w:pPr>
        <w:pStyle w:val="a3"/>
        <w:shd w:val="clear" w:color="auto" w:fill="FFFFFF"/>
        <w:spacing w:before="0" w:beforeAutospacing="0" w:after="0" w:afterAutospacing="0"/>
        <w:ind w:firstLine="6521"/>
        <w:jc w:val="both"/>
        <w:rPr>
          <w:rStyle w:val="a4"/>
          <w:i/>
          <w:iCs/>
          <w:lang w:val="uk-UA"/>
        </w:rPr>
      </w:pPr>
      <w:r w:rsidRPr="008D2492">
        <w:rPr>
          <w:rStyle w:val="a4"/>
          <w:i/>
          <w:iCs/>
        </w:rPr>
        <w:t xml:space="preserve">Реформації і спустив вітрила, </w:t>
      </w:r>
    </w:p>
    <w:p w:rsidR="008D2492" w:rsidRPr="008D2492" w:rsidRDefault="008D2492" w:rsidP="008D2492">
      <w:pPr>
        <w:pStyle w:val="a3"/>
        <w:shd w:val="clear" w:color="auto" w:fill="FFFFFF"/>
        <w:spacing w:before="0" w:beforeAutospacing="0" w:after="0" w:afterAutospacing="0"/>
        <w:ind w:firstLine="6521"/>
        <w:jc w:val="both"/>
        <w:rPr>
          <w:rStyle w:val="a4"/>
          <w:i/>
          <w:iCs/>
          <w:lang w:val="uk-UA"/>
        </w:rPr>
      </w:pPr>
      <w:r w:rsidRPr="008D2492">
        <w:rPr>
          <w:rStyle w:val="a4"/>
          <w:i/>
          <w:iCs/>
        </w:rPr>
        <w:t>коли цей вітер опав»</w:t>
      </w:r>
    </w:p>
    <w:p w:rsidR="008D2492" w:rsidRPr="004B5EF5" w:rsidRDefault="008D2492" w:rsidP="004B5EF5">
      <w:pPr>
        <w:pStyle w:val="a3"/>
        <w:shd w:val="clear" w:color="auto" w:fill="FFFFFF"/>
        <w:spacing w:before="0" w:beforeAutospacing="0" w:after="0" w:afterAutospacing="0"/>
        <w:ind w:firstLine="7371"/>
        <w:jc w:val="both"/>
        <w:rPr>
          <w:i/>
          <w:lang w:val="uk-UA"/>
        </w:rPr>
      </w:pPr>
      <w:r w:rsidRPr="004B5EF5">
        <w:rPr>
          <w:rStyle w:val="a4"/>
          <w:i/>
          <w:lang w:val="uk-UA"/>
        </w:rPr>
        <w:t>Михайло Грушевський</w:t>
      </w:r>
    </w:p>
    <w:p w:rsidR="002129C7" w:rsidRDefault="002129C7" w:rsidP="008A6FD5">
      <w:pPr>
        <w:pStyle w:val="a3"/>
        <w:shd w:val="clear" w:color="auto" w:fill="FFFFFF"/>
        <w:spacing w:before="0" w:beforeAutospacing="0" w:after="0" w:afterAutospacing="0" w:line="360" w:lineRule="auto"/>
        <w:jc w:val="both"/>
        <w:rPr>
          <w:sz w:val="28"/>
          <w:szCs w:val="28"/>
          <w:lang w:val="uk-UA"/>
        </w:rPr>
      </w:pPr>
    </w:p>
    <w:p w:rsidR="0016285B" w:rsidRPr="0016285B" w:rsidRDefault="002129C7" w:rsidP="00F576F5">
      <w:pPr>
        <w:pStyle w:val="a3"/>
        <w:shd w:val="clear" w:color="auto" w:fill="FCFCFC"/>
        <w:spacing w:before="0" w:beforeAutospacing="0" w:after="0" w:afterAutospacing="0" w:line="360" w:lineRule="auto"/>
        <w:ind w:firstLine="708"/>
        <w:jc w:val="both"/>
        <w:textAlignment w:val="baseline"/>
        <w:rPr>
          <w:sz w:val="28"/>
          <w:szCs w:val="28"/>
          <w:lang w:val="uk-UA"/>
        </w:rPr>
      </w:pPr>
      <w:r>
        <w:rPr>
          <w:b/>
          <w:bCs/>
          <w:color w:val="000000"/>
          <w:sz w:val="28"/>
          <w:szCs w:val="28"/>
          <w:lang w:val="uk-UA"/>
        </w:rPr>
        <w:t>Відповідно до Указу Президента</w:t>
      </w:r>
      <w:r w:rsidR="00D349D7">
        <w:rPr>
          <w:b/>
          <w:bCs/>
          <w:color w:val="000000"/>
          <w:sz w:val="28"/>
          <w:szCs w:val="28"/>
          <w:lang w:val="uk-UA"/>
        </w:rPr>
        <w:t xml:space="preserve"> України </w:t>
      </w:r>
      <w:r w:rsidR="00D349D7" w:rsidRPr="002129C7">
        <w:rPr>
          <w:b/>
          <w:bCs/>
          <w:color w:val="000000"/>
          <w:sz w:val="28"/>
          <w:szCs w:val="28"/>
          <w:lang w:val="uk-UA"/>
        </w:rPr>
        <w:t>№ 357/2016</w:t>
      </w:r>
      <w:r w:rsidR="00D349D7">
        <w:rPr>
          <w:b/>
          <w:bCs/>
          <w:color w:val="000000"/>
          <w:sz w:val="28"/>
          <w:szCs w:val="28"/>
          <w:lang w:val="uk-UA"/>
        </w:rPr>
        <w:t xml:space="preserve"> від </w:t>
      </w:r>
      <w:r w:rsidR="00595087">
        <w:rPr>
          <w:b/>
          <w:bCs/>
          <w:color w:val="000000"/>
          <w:sz w:val="28"/>
          <w:szCs w:val="28"/>
          <w:lang w:val="uk-UA"/>
        </w:rPr>
        <w:t>26 серпня 2016 </w:t>
      </w:r>
      <w:r w:rsidRPr="002129C7">
        <w:rPr>
          <w:b/>
          <w:bCs/>
          <w:color w:val="000000"/>
          <w:sz w:val="28"/>
          <w:szCs w:val="28"/>
          <w:lang w:val="uk-UA"/>
        </w:rPr>
        <w:t>року</w:t>
      </w:r>
      <w:r w:rsidR="00D349D7">
        <w:rPr>
          <w:sz w:val="28"/>
          <w:szCs w:val="28"/>
          <w:lang w:val="uk-UA"/>
        </w:rPr>
        <w:t xml:space="preserve"> у</w:t>
      </w:r>
      <w:r w:rsidR="004B5EF5" w:rsidRPr="00BF3F63">
        <w:rPr>
          <w:sz w:val="28"/>
          <w:szCs w:val="28"/>
          <w:lang w:val="uk-UA"/>
        </w:rPr>
        <w:t xml:space="preserve"> 2017 році будемо відзначати 500-ліття від початку масштабного духовного відродження, яке назавжди змінило хід історії. </w:t>
      </w:r>
      <w:r w:rsidR="0016285B" w:rsidRPr="0016285B">
        <w:rPr>
          <w:sz w:val="28"/>
          <w:szCs w:val="28"/>
          <w:lang w:val="uk-UA"/>
        </w:rPr>
        <w:t>Реформація (відлат.</w:t>
      </w:r>
      <w:r w:rsidR="0016285B">
        <w:rPr>
          <w:sz w:val="28"/>
          <w:szCs w:val="28"/>
        </w:rPr>
        <w:t>Reformatio</w:t>
      </w:r>
      <w:r w:rsidR="0016285B">
        <w:rPr>
          <w:sz w:val="28"/>
          <w:szCs w:val="28"/>
          <w:lang w:val="uk-UA"/>
        </w:rPr>
        <w:t xml:space="preserve"> – </w:t>
      </w:r>
      <w:r w:rsidR="0016285B" w:rsidRPr="0016285B">
        <w:rPr>
          <w:sz w:val="28"/>
          <w:szCs w:val="28"/>
          <w:lang w:val="uk-UA"/>
        </w:rPr>
        <w:t>перетворення, виправлення)</w:t>
      </w:r>
      <w:r w:rsidR="0016285B">
        <w:rPr>
          <w:sz w:val="28"/>
          <w:szCs w:val="28"/>
          <w:lang w:val="uk-UA"/>
        </w:rPr>
        <w:t xml:space="preserve"> –</w:t>
      </w:r>
      <w:r w:rsidR="0016285B" w:rsidRPr="0016285B">
        <w:rPr>
          <w:sz w:val="28"/>
          <w:szCs w:val="28"/>
          <w:lang w:val="uk-UA"/>
        </w:rPr>
        <w:t xml:space="preserve"> католицький церковно-релігійний, духовно-суспільний та політичний рух оновлення в країнах Західної та Центральної Європи у </w:t>
      </w:r>
      <w:r w:rsidR="0016285B">
        <w:rPr>
          <w:sz w:val="28"/>
          <w:szCs w:val="28"/>
        </w:rPr>
        <w:t>XVI</w:t>
      </w:r>
      <w:bookmarkStart w:id="0" w:name="_GoBack"/>
      <w:bookmarkEnd w:id="0"/>
      <w:r w:rsidR="0016285B" w:rsidRPr="0016285B">
        <w:rPr>
          <w:sz w:val="28"/>
          <w:szCs w:val="28"/>
          <w:lang w:val="uk-UA"/>
        </w:rPr>
        <w:t>столітті, спрямований на повернення добіблійних першоджерел християнства, який набув форми релігійної боротьби проти католицької церкви і папської влади.</w:t>
      </w:r>
    </w:p>
    <w:p w:rsidR="0016285B" w:rsidRPr="0016285B" w:rsidRDefault="0016285B" w:rsidP="00F576F5">
      <w:pPr>
        <w:pStyle w:val="a3"/>
        <w:shd w:val="clear" w:color="auto" w:fill="FCFCFC"/>
        <w:spacing w:before="0" w:beforeAutospacing="0" w:after="0" w:afterAutospacing="0" w:line="360" w:lineRule="auto"/>
        <w:ind w:firstLine="708"/>
        <w:jc w:val="both"/>
        <w:textAlignment w:val="baseline"/>
        <w:rPr>
          <w:sz w:val="28"/>
          <w:szCs w:val="28"/>
        </w:rPr>
      </w:pPr>
      <w:r w:rsidRPr="0016285B">
        <w:rPr>
          <w:sz w:val="28"/>
          <w:szCs w:val="28"/>
        </w:rPr>
        <w:t xml:space="preserve">У </w:t>
      </w:r>
      <w:r>
        <w:rPr>
          <w:sz w:val="28"/>
          <w:szCs w:val="28"/>
        </w:rPr>
        <w:t>широкому с</w:t>
      </w:r>
      <w:r w:rsidR="004C3C8B">
        <w:rPr>
          <w:sz w:val="28"/>
          <w:szCs w:val="28"/>
        </w:rPr>
        <w:t xml:space="preserve">енсі слова </w:t>
      </w:r>
      <w:r w:rsidR="004C3C8B">
        <w:rPr>
          <w:sz w:val="28"/>
          <w:szCs w:val="28"/>
          <w:lang w:val="uk-UA"/>
        </w:rPr>
        <w:t>Р</w:t>
      </w:r>
      <w:r>
        <w:rPr>
          <w:sz w:val="28"/>
          <w:szCs w:val="28"/>
        </w:rPr>
        <w:t>еформація</w:t>
      </w:r>
      <w:r>
        <w:rPr>
          <w:sz w:val="28"/>
          <w:szCs w:val="28"/>
          <w:lang w:val="uk-UA"/>
        </w:rPr>
        <w:t xml:space="preserve"> –</w:t>
      </w:r>
      <w:r w:rsidRPr="0016285B">
        <w:rPr>
          <w:sz w:val="28"/>
          <w:szCs w:val="28"/>
        </w:rPr>
        <w:t xml:space="preserve"> це відновлення, перетворення або перебудова, поновлення або повернення колишнього але поліпшеного стану (інституції, суспільства, держави).</w:t>
      </w:r>
    </w:p>
    <w:p w:rsidR="004B5EF5" w:rsidRPr="00D349D7" w:rsidRDefault="004B5EF5" w:rsidP="0016285B">
      <w:pPr>
        <w:pStyle w:val="a3"/>
        <w:shd w:val="clear" w:color="auto" w:fill="FFFFFF"/>
        <w:spacing w:before="0" w:beforeAutospacing="0" w:after="0" w:afterAutospacing="0" w:line="360" w:lineRule="auto"/>
        <w:ind w:firstLine="709"/>
        <w:jc w:val="both"/>
        <w:rPr>
          <w:sz w:val="28"/>
          <w:szCs w:val="28"/>
          <w:lang w:val="uk-UA"/>
        </w:rPr>
      </w:pPr>
      <w:r w:rsidRPr="005D2954">
        <w:rPr>
          <w:sz w:val="28"/>
          <w:szCs w:val="28"/>
        </w:rPr>
        <w:t>Початок Реформації прийнято рахувати від виступу німецького ченця Мартіна Лютера 31 жовтня 1517 року, який у цей день прибив 95 тез до брами собору у Ві</w:t>
      </w:r>
      <w:r w:rsidR="009A0509">
        <w:rPr>
          <w:sz w:val="28"/>
          <w:szCs w:val="28"/>
          <w:lang w:val="uk-UA"/>
        </w:rPr>
        <w:t>т</w:t>
      </w:r>
      <w:r w:rsidRPr="005D2954">
        <w:rPr>
          <w:sz w:val="28"/>
          <w:szCs w:val="28"/>
        </w:rPr>
        <w:t xml:space="preserve">тенберзі. Інший німецький мислитель Г.В.Ф. Гегель назвав Реформацію: «сенсом історії нового часу». </w:t>
      </w:r>
      <w:r w:rsidR="00A07917">
        <w:rPr>
          <w:sz w:val="28"/>
          <w:szCs w:val="28"/>
        </w:rPr>
        <w:t>Соц</w:t>
      </w:r>
      <w:r w:rsidRPr="005D2954">
        <w:rPr>
          <w:sz w:val="28"/>
          <w:szCs w:val="28"/>
        </w:rPr>
        <w:t>іальні феномени, народжені Реформацією, залишаються найбільшим досягненням людства за всю історію. Західна цивілізація має витоки з духовних ідеалів Реформації, до них мають прагнути й українці.</w:t>
      </w:r>
    </w:p>
    <w:p w:rsidR="00AC2018" w:rsidRDefault="00AC2018" w:rsidP="00A07917">
      <w:pPr>
        <w:pStyle w:val="a3"/>
        <w:shd w:val="clear" w:color="auto" w:fill="FFFFFF"/>
        <w:spacing w:before="0" w:beforeAutospacing="0" w:after="0" w:afterAutospacing="0" w:line="360" w:lineRule="auto"/>
        <w:ind w:firstLine="709"/>
        <w:jc w:val="both"/>
        <w:rPr>
          <w:color w:val="000000"/>
          <w:spacing w:val="-2"/>
          <w:sz w:val="28"/>
          <w:szCs w:val="28"/>
          <w:lang w:val="uk-UA"/>
        </w:rPr>
      </w:pPr>
      <w:r w:rsidRPr="00AC2018">
        <w:rPr>
          <w:color w:val="000000"/>
          <w:spacing w:val="-2"/>
          <w:sz w:val="28"/>
          <w:szCs w:val="28"/>
          <w:lang w:val="uk-UA"/>
        </w:rPr>
        <w:t>На Україну Реформація проникла спочатку</w:t>
      </w:r>
      <w:r w:rsidR="00B576D5">
        <w:rPr>
          <w:color w:val="000000"/>
          <w:spacing w:val="-2"/>
          <w:sz w:val="28"/>
          <w:szCs w:val="28"/>
          <w:lang w:val="uk-UA"/>
        </w:rPr>
        <w:t>,</w:t>
      </w:r>
      <w:r w:rsidRPr="00AC2018">
        <w:rPr>
          <w:color w:val="000000"/>
          <w:spacing w:val="-2"/>
          <w:sz w:val="28"/>
          <w:szCs w:val="28"/>
          <w:lang w:val="uk-UA"/>
        </w:rPr>
        <w:t xml:space="preserve"> в незначній</w:t>
      </w:r>
      <w:r w:rsidR="00036239">
        <w:rPr>
          <w:color w:val="000000"/>
          <w:spacing w:val="-2"/>
          <w:sz w:val="28"/>
          <w:szCs w:val="28"/>
          <w:lang w:val="uk-UA"/>
        </w:rPr>
        <w:t xml:space="preserve"> мірі</w:t>
      </w:r>
      <w:r w:rsidR="00B576D5">
        <w:rPr>
          <w:color w:val="000000"/>
          <w:spacing w:val="-2"/>
          <w:sz w:val="28"/>
          <w:szCs w:val="28"/>
          <w:lang w:val="uk-UA"/>
        </w:rPr>
        <w:t>,</w:t>
      </w:r>
      <w:r w:rsidR="00036239">
        <w:rPr>
          <w:color w:val="000000"/>
          <w:spacing w:val="-2"/>
          <w:sz w:val="28"/>
          <w:szCs w:val="28"/>
          <w:lang w:val="uk-UA"/>
        </w:rPr>
        <w:t xml:space="preserve"> у </w:t>
      </w:r>
      <w:r w:rsidR="00036239">
        <w:rPr>
          <w:color w:val="000000"/>
          <w:spacing w:val="-2"/>
          <w:sz w:val="28"/>
          <w:szCs w:val="28"/>
          <w:lang w:val="en-US"/>
        </w:rPr>
        <w:t>XV</w:t>
      </w:r>
      <w:r w:rsidRPr="00AC2018">
        <w:rPr>
          <w:color w:val="000000"/>
          <w:spacing w:val="-2"/>
          <w:sz w:val="28"/>
          <w:szCs w:val="28"/>
          <w:lang w:val="uk-UA"/>
        </w:rPr>
        <w:t xml:space="preserve"> ст. з Чехії, через студентів з України, </w:t>
      </w:r>
      <w:r w:rsidR="00D222AF">
        <w:rPr>
          <w:color w:val="000000"/>
          <w:spacing w:val="-2"/>
          <w:sz w:val="28"/>
          <w:szCs w:val="28"/>
          <w:lang w:val="uk-UA"/>
        </w:rPr>
        <w:t>на яких впливали наука Яна Гуса</w:t>
      </w:r>
      <w:r w:rsidRPr="00AC2018">
        <w:rPr>
          <w:color w:val="000000"/>
          <w:spacing w:val="-2"/>
          <w:sz w:val="28"/>
          <w:szCs w:val="28"/>
          <w:lang w:val="uk-UA"/>
        </w:rPr>
        <w:t xml:space="preserve">, через гуситських емігрантів у Польщі й Литві, де в </w:t>
      </w:r>
      <w:r w:rsidR="00D222AF">
        <w:rPr>
          <w:color w:val="000000"/>
          <w:spacing w:val="-2"/>
          <w:sz w:val="28"/>
          <w:szCs w:val="28"/>
          <w:lang w:val="en-US"/>
        </w:rPr>
        <w:t>XVI</w:t>
      </w:r>
      <w:r w:rsidRPr="00AC2018">
        <w:rPr>
          <w:color w:val="000000"/>
          <w:spacing w:val="-2"/>
          <w:sz w:val="28"/>
          <w:szCs w:val="28"/>
          <w:lang w:val="uk-UA"/>
        </w:rPr>
        <w:t xml:space="preserve"> ст. реформаційні течії дуже поширилися серед маґнатів і шляхти. </w:t>
      </w:r>
      <w:r w:rsidR="00A07917">
        <w:rPr>
          <w:color w:val="000000"/>
          <w:spacing w:val="-2"/>
          <w:sz w:val="28"/>
          <w:szCs w:val="28"/>
        </w:rPr>
        <w:t>Реф</w:t>
      </w:r>
      <w:r w:rsidR="00A07917">
        <w:rPr>
          <w:color w:val="000000"/>
          <w:spacing w:val="-2"/>
          <w:sz w:val="28"/>
          <w:szCs w:val="28"/>
          <w:lang w:val="uk-UA"/>
        </w:rPr>
        <w:t xml:space="preserve">ормацій </w:t>
      </w:r>
      <w:r w:rsidRPr="001C06A2">
        <w:rPr>
          <w:color w:val="000000"/>
          <w:spacing w:val="-2"/>
          <w:sz w:val="28"/>
          <w:szCs w:val="28"/>
        </w:rPr>
        <w:t xml:space="preserve">рухи особливо сильно почали проникати на Україну після Люблінської унії 1569, проте вони не охопили усього обширу українських земель і всіх прошарків населення. Реформація певною мірою активізувала православну шляхту, міщанство, козацтво й духовенство, для яких загрожена католицьким наступом, особливо після Берестейської унії 1596, «руська» віра набрала ознак національної ідентичності. </w:t>
      </w:r>
    </w:p>
    <w:p w:rsidR="0085126E" w:rsidRPr="0085126E" w:rsidRDefault="0085126E" w:rsidP="00A07917">
      <w:pPr>
        <w:pStyle w:val="a3"/>
        <w:shd w:val="clear" w:color="auto" w:fill="FFFFFF"/>
        <w:spacing w:before="0" w:beforeAutospacing="0" w:after="0" w:afterAutospacing="0" w:line="360" w:lineRule="auto"/>
        <w:ind w:firstLine="709"/>
        <w:jc w:val="both"/>
        <w:rPr>
          <w:color w:val="000000"/>
          <w:sz w:val="28"/>
          <w:szCs w:val="28"/>
          <w:lang w:val="uk-UA"/>
        </w:rPr>
      </w:pPr>
      <w:r w:rsidRPr="0085126E">
        <w:rPr>
          <w:sz w:val="28"/>
          <w:szCs w:val="28"/>
          <w:lang w:val="uk-UA"/>
        </w:rPr>
        <w:t xml:space="preserve">Сьогодні ми вільно користуємося благами цивілізації: досягненнями науки і культури, медициною, освітою, маємо соціальний захист та право. </w:t>
      </w:r>
      <w:r w:rsidRPr="0085126E">
        <w:rPr>
          <w:sz w:val="28"/>
          <w:szCs w:val="28"/>
        </w:rPr>
        <w:t>Але не завжди так було, і не всюди так є. Звідки в нас це?</w:t>
      </w:r>
    </w:p>
    <w:p w:rsidR="002740B7" w:rsidRPr="00441D60" w:rsidRDefault="00E11CBA" w:rsidP="009F3502">
      <w:pPr>
        <w:shd w:val="clear" w:color="auto" w:fill="FFFFFF"/>
        <w:spacing w:line="360" w:lineRule="auto"/>
        <w:ind w:firstLine="708"/>
        <w:rPr>
          <w:rFonts w:ascii="Times New Roman" w:eastAsia="Times New Roman" w:hAnsi="Times New Roman" w:cs="Times New Roman"/>
          <w:i/>
          <w:iCs/>
          <w:sz w:val="28"/>
          <w:szCs w:val="28"/>
          <w:lang w:val="uk-UA" w:eastAsia="ru-RU"/>
        </w:rPr>
      </w:pPr>
      <w:r>
        <w:rPr>
          <w:rFonts w:ascii="Times New Roman" w:hAnsi="Times New Roman" w:cs="Times New Roman"/>
          <w:sz w:val="28"/>
          <w:szCs w:val="28"/>
          <w:shd w:val="clear" w:color="auto" w:fill="F9F9F9"/>
          <w:lang w:val="uk-UA"/>
        </w:rPr>
        <w:t>Саме і</w:t>
      </w:r>
      <w:r w:rsidR="009F3502" w:rsidRPr="00910E49">
        <w:rPr>
          <w:rFonts w:ascii="Times New Roman" w:hAnsi="Times New Roman" w:cs="Times New Roman"/>
          <w:sz w:val="28"/>
          <w:szCs w:val="28"/>
          <w:shd w:val="clear" w:color="auto" w:fill="F9F9F9"/>
          <w:lang w:val="uk-UA"/>
        </w:rPr>
        <w:t xml:space="preserve">деї Реформації символізували на українських землях новий етап розвитку освіти, науки, книгодрукування, утвердження самодостатності рідної мови, ідеї віротерпимості та свободи совісті. </w:t>
      </w:r>
      <w:r w:rsidR="00B576D5">
        <w:rPr>
          <w:rFonts w:ascii="Times New Roman" w:hAnsi="Times New Roman" w:cs="Times New Roman"/>
          <w:sz w:val="28"/>
          <w:szCs w:val="28"/>
          <w:shd w:val="clear" w:color="auto" w:fill="F9F9F9"/>
          <w:lang w:val="uk-UA"/>
        </w:rPr>
        <w:t>У</w:t>
      </w:r>
      <w:r w:rsidR="009F3502" w:rsidRPr="009F3502">
        <w:rPr>
          <w:rFonts w:ascii="Times New Roman" w:hAnsi="Times New Roman" w:cs="Times New Roman"/>
          <w:sz w:val="28"/>
          <w:szCs w:val="28"/>
          <w:shd w:val="clear" w:color="auto" w:fill="F9F9F9"/>
        </w:rPr>
        <w:t xml:space="preserve"> сьогоденні вони знаходять нові тлумачення в контексті спільного взаємообумовленого розвитку глобальних трансформацій та національних культур. Рецепція Україною культури Реформації значною мірою змінила вектор розвитку її суспільства, заклала підвалини толерантності й плюралізму</w:t>
      </w:r>
      <w:r w:rsidR="00891E71">
        <w:rPr>
          <w:rFonts w:ascii="Times New Roman" w:hAnsi="Times New Roman" w:cs="Times New Roman"/>
          <w:sz w:val="28"/>
          <w:szCs w:val="28"/>
          <w:shd w:val="clear" w:color="auto" w:fill="F9F9F9"/>
          <w:lang w:val="uk-UA"/>
        </w:rPr>
        <w:t>,</w:t>
      </w:r>
      <w:r w:rsidR="009F3502" w:rsidRPr="009F3502">
        <w:rPr>
          <w:rFonts w:ascii="Times New Roman" w:hAnsi="Times New Roman" w:cs="Times New Roman"/>
          <w:sz w:val="28"/>
          <w:szCs w:val="28"/>
          <w:shd w:val="clear" w:color="auto" w:fill="F9F9F9"/>
        </w:rPr>
        <w:t xml:space="preserve"> його релігійно-культурного життя та стала невід'ємною складовою національної історії та релігійної мапи України.</w:t>
      </w: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441D60" w:rsidRDefault="00441D60" w:rsidP="000B1514">
      <w:pPr>
        <w:shd w:val="clear" w:color="auto" w:fill="FFFFFF"/>
        <w:spacing w:line="360" w:lineRule="auto"/>
        <w:jc w:val="center"/>
        <w:rPr>
          <w:rFonts w:ascii="Times New Roman" w:eastAsia="Times New Roman" w:hAnsi="Times New Roman" w:cs="Times New Roman"/>
          <w:b/>
          <w:iCs/>
          <w:sz w:val="28"/>
          <w:szCs w:val="28"/>
          <w:lang w:val="uk-UA" w:eastAsia="ru-RU"/>
        </w:rPr>
      </w:pPr>
    </w:p>
    <w:p w:rsidR="0057256E" w:rsidRDefault="0057256E" w:rsidP="000B1514">
      <w:pPr>
        <w:shd w:val="clear" w:color="auto" w:fill="FFFFFF"/>
        <w:tabs>
          <w:tab w:val="left" w:pos="993"/>
        </w:tabs>
        <w:spacing w:before="30" w:after="150" w:line="360" w:lineRule="auto"/>
        <w:rPr>
          <w:rFonts w:ascii="Times New Roman" w:eastAsia="Times New Roman" w:hAnsi="Times New Roman" w:cs="Times New Roman"/>
          <w:b/>
          <w:iCs/>
          <w:sz w:val="28"/>
          <w:szCs w:val="28"/>
          <w:lang w:val="uk-UA" w:eastAsia="ru-RU"/>
        </w:rPr>
      </w:pPr>
    </w:p>
    <w:p w:rsidR="00957864" w:rsidRDefault="00957864" w:rsidP="000B1514">
      <w:pPr>
        <w:shd w:val="clear" w:color="auto" w:fill="FFFFFF"/>
        <w:tabs>
          <w:tab w:val="left" w:pos="993"/>
        </w:tabs>
        <w:spacing w:before="30" w:after="150"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A52AFB" w:rsidRDefault="00A52AFB"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C16E99" w:rsidRDefault="00C16E99"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AA107F" w:rsidRDefault="00AA107F"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AA107F" w:rsidRPr="0057256E" w:rsidRDefault="00AA107F" w:rsidP="00082D81">
      <w:pPr>
        <w:shd w:val="clear" w:color="auto" w:fill="FFFFFF"/>
        <w:tabs>
          <w:tab w:val="left" w:pos="993"/>
        </w:tabs>
        <w:spacing w:line="360" w:lineRule="auto"/>
        <w:rPr>
          <w:rFonts w:ascii="Times New Roman" w:eastAsia="Times New Roman" w:hAnsi="Times New Roman" w:cs="Times New Roman"/>
          <w:sz w:val="28"/>
          <w:szCs w:val="28"/>
          <w:lang w:val="uk-UA" w:eastAsia="ru-RU"/>
        </w:rPr>
      </w:pPr>
    </w:p>
    <w:p w:rsidR="00505314" w:rsidRPr="004E6637" w:rsidRDefault="003E46E7" w:rsidP="00AA107F">
      <w:pPr>
        <w:shd w:val="clear" w:color="auto" w:fill="FFFFFF"/>
        <w:spacing w:line="360" w:lineRule="auto"/>
        <w:jc w:val="center"/>
        <w:rPr>
          <w:rFonts w:eastAsia="Times New Roman" w:cs="Times New Roman"/>
          <w:b/>
          <w:iCs/>
          <w:color w:val="C00000"/>
          <w:sz w:val="28"/>
          <w:szCs w:val="28"/>
          <w:lang w:val="uk-UA" w:eastAsia="ru-RU"/>
        </w:rPr>
      </w:pPr>
      <w:r w:rsidRPr="004E6637">
        <w:rPr>
          <w:rFonts w:ascii="Times New Roman" w:eastAsia="Times New Roman" w:hAnsi="Times New Roman" w:cs="Times New Roman"/>
          <w:b/>
          <w:iCs/>
          <w:color w:val="C00000"/>
          <w:sz w:val="28"/>
          <w:szCs w:val="28"/>
          <w:lang w:val="uk-UA" w:eastAsia="ru-RU"/>
        </w:rPr>
        <w:t xml:space="preserve">РОЗДІЛ </w:t>
      </w:r>
      <w:r w:rsidR="00BF6070" w:rsidRPr="004E6637">
        <w:rPr>
          <w:rFonts w:ascii="Times New Roman" w:eastAsia="Times New Roman" w:hAnsi="Times New Roman" w:cs="Times New Roman"/>
          <w:b/>
          <w:iCs/>
          <w:color w:val="C00000"/>
          <w:sz w:val="28"/>
          <w:szCs w:val="28"/>
          <w:lang w:val="uk-UA" w:eastAsia="ru-RU"/>
        </w:rPr>
        <w:t>І</w:t>
      </w:r>
      <w:r w:rsidR="000B1514" w:rsidRPr="004E6637">
        <w:rPr>
          <w:rFonts w:ascii="Times New Roman" w:eastAsia="Times New Roman" w:hAnsi="Times New Roman" w:cs="Times New Roman"/>
          <w:b/>
          <w:iCs/>
          <w:color w:val="C00000"/>
          <w:sz w:val="28"/>
          <w:szCs w:val="28"/>
          <w:lang w:val="uk-UA" w:eastAsia="ru-RU"/>
        </w:rPr>
        <w:t>.</w:t>
      </w:r>
    </w:p>
    <w:p w:rsidR="002208D6" w:rsidRPr="004E6637" w:rsidRDefault="003E46E7" w:rsidP="00AA107F">
      <w:pPr>
        <w:shd w:val="clear" w:color="auto" w:fill="FFFFFF"/>
        <w:spacing w:line="360" w:lineRule="auto"/>
        <w:jc w:val="center"/>
        <w:rPr>
          <w:rFonts w:ascii="Times New Roman" w:eastAsia="Times New Roman" w:hAnsi="Times New Roman" w:cs="Times New Roman"/>
          <w:b/>
          <w:iCs/>
          <w:color w:val="C00000"/>
          <w:sz w:val="28"/>
          <w:szCs w:val="28"/>
          <w:lang w:val="uk-UA" w:eastAsia="ru-RU"/>
        </w:rPr>
      </w:pPr>
      <w:r w:rsidRPr="004E6637">
        <w:rPr>
          <w:rFonts w:ascii="Times New Roman" w:eastAsia="Times New Roman" w:hAnsi="Times New Roman" w:cs="Times New Roman"/>
          <w:b/>
          <w:iCs/>
          <w:color w:val="C00000"/>
          <w:sz w:val="28"/>
          <w:szCs w:val="28"/>
          <w:lang w:val="uk-UA" w:eastAsia="ru-RU"/>
        </w:rPr>
        <w:t>Історична довідка</w:t>
      </w:r>
    </w:p>
    <w:p w:rsidR="005B1BF4" w:rsidRPr="005B1BF4" w:rsidRDefault="005B1BF4" w:rsidP="005B1BF4">
      <w:pPr>
        <w:shd w:val="clear" w:color="auto" w:fill="FFFFFF"/>
        <w:jc w:val="center"/>
        <w:rPr>
          <w:rFonts w:ascii="Times New Roman" w:eastAsia="Times New Roman" w:hAnsi="Times New Roman" w:cs="Times New Roman"/>
          <w:b/>
          <w:sz w:val="28"/>
          <w:szCs w:val="28"/>
          <w:lang w:val="uk-UA" w:eastAsia="ru-RU"/>
        </w:rPr>
      </w:pPr>
    </w:p>
    <w:p w:rsidR="000B2D46" w:rsidRPr="00B51167" w:rsidRDefault="006C4110" w:rsidP="00597FD0">
      <w:pPr>
        <w:shd w:val="clear" w:color="auto" w:fill="FFFFFF"/>
        <w:spacing w:line="360" w:lineRule="auto"/>
        <w:jc w:val="center"/>
        <w:rPr>
          <w:rFonts w:ascii="Times New Roman" w:eastAsia="Times New Roman" w:hAnsi="Times New Roman" w:cs="Times New Roman"/>
          <w:b/>
          <w:iCs/>
          <w:sz w:val="28"/>
          <w:szCs w:val="28"/>
          <w:lang w:val="uk-UA" w:eastAsia="ru-RU"/>
        </w:rPr>
      </w:pPr>
      <w:r w:rsidRPr="00B51167">
        <w:rPr>
          <w:rFonts w:ascii="Times New Roman" w:eastAsia="Times New Roman" w:hAnsi="Times New Roman" w:cs="Times New Roman"/>
          <w:b/>
          <w:iCs/>
          <w:sz w:val="28"/>
          <w:szCs w:val="28"/>
          <w:lang w:val="uk-UA" w:eastAsia="ru-RU"/>
        </w:rPr>
        <w:t>Початок</w:t>
      </w:r>
      <w:r w:rsidR="00B51167" w:rsidRPr="00B51167">
        <w:rPr>
          <w:rFonts w:ascii="Times New Roman" w:eastAsia="Times New Roman" w:hAnsi="Times New Roman" w:cs="Times New Roman"/>
          <w:b/>
          <w:iCs/>
          <w:sz w:val="28"/>
          <w:szCs w:val="28"/>
          <w:lang w:val="uk-UA" w:eastAsia="ru-RU"/>
        </w:rPr>
        <w:t xml:space="preserve"> Реформації</w:t>
      </w:r>
    </w:p>
    <w:p w:rsidR="005B1BF4" w:rsidRPr="006C4110" w:rsidRDefault="00595087" w:rsidP="00597FD0">
      <w:pPr>
        <w:shd w:val="clear" w:color="auto" w:fill="FFFFFF"/>
        <w:spacing w:line="360" w:lineRule="auto"/>
        <w:ind w:firstLine="708"/>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noProof/>
          <w:sz w:val="28"/>
          <w:szCs w:val="28"/>
          <w:lang w:eastAsia="ru-RU"/>
        </w:rPr>
        <w:drawing>
          <wp:anchor distT="0" distB="0" distL="114300" distR="114300" simplePos="0" relativeHeight="251659264" behindDoc="1" locked="0" layoutInCell="1" allowOverlap="1">
            <wp:simplePos x="0" y="0"/>
            <wp:positionH relativeFrom="column">
              <wp:posOffset>13335</wp:posOffset>
            </wp:positionH>
            <wp:positionV relativeFrom="paragraph">
              <wp:posOffset>1535430</wp:posOffset>
            </wp:positionV>
            <wp:extent cx="3486150" cy="2323465"/>
            <wp:effectExtent l="0" t="0" r="0" b="0"/>
            <wp:wrapTight wrapText="bothSides">
              <wp:wrapPolygon edited="0">
                <wp:start x="0" y="0"/>
                <wp:lineTo x="0" y="21429"/>
                <wp:lineTo x="21482" y="21429"/>
                <wp:lineTo x="21482" y="0"/>
                <wp:lineTo x="0" y="0"/>
              </wp:wrapPolygon>
            </wp:wrapTight>
            <wp:docPr id="1" name="Рисунок 1" descr="reformac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ormaciya"/>
                    <pic:cNvPicPr>
                      <a:picLocks noChangeAspect="1" noChangeArrowheads="1"/>
                    </pic:cNvPicPr>
                  </pic:nvPicPr>
                  <pic:blipFill>
                    <a:blip r:embed="rId10"/>
                    <a:srcRect/>
                    <a:stretch>
                      <a:fillRect/>
                    </a:stretch>
                  </pic:blipFill>
                  <pic:spPr bwMode="auto">
                    <a:xfrm>
                      <a:off x="0" y="0"/>
                      <a:ext cx="3486150" cy="2323465"/>
                    </a:xfrm>
                    <a:prstGeom prst="rect">
                      <a:avLst/>
                    </a:prstGeom>
                    <a:noFill/>
                    <a:ln w="9525">
                      <a:noFill/>
                      <a:miter lim="800000"/>
                      <a:headEnd/>
                      <a:tailEnd/>
                    </a:ln>
                  </pic:spPr>
                </pic:pic>
              </a:graphicData>
            </a:graphic>
          </wp:anchor>
        </w:drawing>
      </w:r>
      <w:r w:rsidR="006C4110" w:rsidRPr="006C4110">
        <w:rPr>
          <w:rFonts w:ascii="Times New Roman" w:eastAsia="Times New Roman" w:hAnsi="Times New Roman" w:cs="Times New Roman"/>
          <w:iCs/>
          <w:sz w:val="28"/>
          <w:szCs w:val="28"/>
          <w:lang w:val="uk-UA" w:eastAsia="ru-RU"/>
        </w:rPr>
        <w:t>Початком Реформації прийнято вважати конкретну подію – Мартін Лютер, доктор теології Віттенберзького університету (Саксонія, Німеччина) 31 жовтня 1517 р. прибив до дверей церкви</w:t>
      </w:r>
      <w:r w:rsidR="00B576D5">
        <w:rPr>
          <w:rFonts w:ascii="Times New Roman" w:eastAsia="Times New Roman" w:hAnsi="Times New Roman" w:cs="Times New Roman"/>
          <w:iCs/>
          <w:sz w:val="28"/>
          <w:szCs w:val="28"/>
          <w:lang w:val="uk-UA" w:eastAsia="ru-RU"/>
        </w:rPr>
        <w:t xml:space="preserve"> свій</w:t>
      </w:r>
      <w:r w:rsidR="009A0509">
        <w:rPr>
          <w:rFonts w:ascii="Times New Roman" w:eastAsia="Times New Roman" w:hAnsi="Times New Roman" w:cs="Times New Roman"/>
          <w:iCs/>
          <w:sz w:val="28"/>
          <w:szCs w:val="28"/>
          <w:lang w:val="uk-UA" w:eastAsia="ru-RU"/>
        </w:rPr>
        <w:t xml:space="preserve"> рукопис – «95 тез»</w:t>
      </w:r>
      <w:r w:rsidR="00B51167">
        <w:rPr>
          <w:rFonts w:ascii="Times New Roman" w:eastAsia="Times New Roman" w:hAnsi="Times New Roman" w:cs="Times New Roman"/>
          <w:iCs/>
          <w:sz w:val="28"/>
          <w:szCs w:val="28"/>
          <w:lang w:val="uk-UA" w:eastAsia="ru-RU"/>
        </w:rPr>
        <w:t>, у якому</w:t>
      </w:r>
      <w:r w:rsidR="006C4110" w:rsidRPr="006C4110">
        <w:rPr>
          <w:rFonts w:ascii="Times New Roman" w:eastAsia="Times New Roman" w:hAnsi="Times New Roman" w:cs="Times New Roman"/>
          <w:iCs/>
          <w:sz w:val="28"/>
          <w:szCs w:val="28"/>
          <w:lang w:val="uk-UA" w:eastAsia="ru-RU"/>
        </w:rPr>
        <w:t xml:space="preserve"> виступав проти зловживань католицької церкви. Сам це</w:t>
      </w:r>
      <w:r w:rsidR="00B576D5">
        <w:rPr>
          <w:rFonts w:ascii="Times New Roman" w:eastAsia="Times New Roman" w:hAnsi="Times New Roman" w:cs="Times New Roman"/>
          <w:iCs/>
          <w:sz w:val="28"/>
          <w:szCs w:val="28"/>
          <w:lang w:val="uk-UA" w:eastAsia="ru-RU"/>
        </w:rPr>
        <w:t>й</w:t>
      </w:r>
      <w:r w:rsidR="006C4110" w:rsidRPr="006C4110">
        <w:rPr>
          <w:rFonts w:ascii="Times New Roman" w:eastAsia="Times New Roman" w:hAnsi="Times New Roman" w:cs="Times New Roman"/>
          <w:iCs/>
          <w:sz w:val="28"/>
          <w:szCs w:val="28"/>
          <w:lang w:val="uk-UA" w:eastAsia="ru-RU"/>
        </w:rPr>
        <w:t xml:space="preserve"> перформанс, швидше за все, </w:t>
      </w:r>
      <w:r w:rsidR="009A0509">
        <w:rPr>
          <w:rFonts w:ascii="Times New Roman" w:eastAsia="Times New Roman" w:hAnsi="Times New Roman" w:cs="Times New Roman"/>
          <w:iCs/>
          <w:sz w:val="28"/>
          <w:szCs w:val="28"/>
          <w:lang w:val="uk-UA" w:eastAsia="ru-RU"/>
        </w:rPr>
        <w:t>просто легенда, але і Лютер, і «95 тез»</w:t>
      </w:r>
      <w:r w:rsidR="006C4110" w:rsidRPr="006C4110">
        <w:rPr>
          <w:rFonts w:ascii="Times New Roman" w:eastAsia="Times New Roman" w:hAnsi="Times New Roman" w:cs="Times New Roman"/>
          <w:iCs/>
          <w:sz w:val="28"/>
          <w:szCs w:val="28"/>
          <w:lang w:val="uk-UA" w:eastAsia="ru-RU"/>
        </w:rPr>
        <w:t xml:space="preserve"> – реальність.</w:t>
      </w:r>
    </w:p>
    <w:p w:rsidR="00AD3085" w:rsidRPr="00036F74" w:rsidRDefault="00957864" w:rsidP="00C16E99">
      <w:pPr>
        <w:shd w:val="clear" w:color="auto" w:fill="FFFFFF"/>
        <w:spacing w:line="360" w:lineRule="auto"/>
        <w:ind w:firstLine="708"/>
        <w:rPr>
          <w:rFonts w:ascii="Times New Roman" w:eastAsia="Times New Roman" w:hAnsi="Times New Roman" w:cs="Times New Roman"/>
          <w:iCs/>
          <w:sz w:val="28"/>
          <w:szCs w:val="28"/>
          <w:lang w:val="uk-UA" w:eastAsia="ru-RU"/>
        </w:rPr>
      </w:pPr>
      <w:r w:rsidRPr="00957864">
        <w:rPr>
          <w:rFonts w:ascii="Times New Roman" w:eastAsia="Times New Roman" w:hAnsi="Times New Roman" w:cs="Times New Roman"/>
          <w:iCs/>
          <w:sz w:val="28"/>
          <w:szCs w:val="28"/>
          <w:lang w:val="uk-UA" w:eastAsia="ru-RU"/>
        </w:rPr>
        <w:t>Ідеї Лютера не виникли на пустому місці – основні з них були висловлені сотнею років раніше різними мислителями. До числа найбільш відомих з них можна віднести Джона Виклифа, професора Оксфордського університету, і Яна Гуса, пастора і ректора Празького університету.</w:t>
      </w:r>
    </w:p>
    <w:p w:rsidR="005B1BF4" w:rsidRPr="005D2F15" w:rsidRDefault="00957864" w:rsidP="006D0DD0">
      <w:pPr>
        <w:shd w:val="clear" w:color="auto" w:fill="FFFFFF"/>
        <w:spacing w:line="360" w:lineRule="auto"/>
        <w:jc w:val="center"/>
        <w:rPr>
          <w:rFonts w:ascii="Times New Roman" w:eastAsia="Times New Roman" w:hAnsi="Times New Roman" w:cs="Times New Roman"/>
          <w:b/>
          <w:iCs/>
          <w:sz w:val="28"/>
          <w:szCs w:val="28"/>
          <w:lang w:val="uk-UA" w:eastAsia="ru-RU"/>
        </w:rPr>
      </w:pPr>
      <w:r w:rsidRPr="005D2F15">
        <w:rPr>
          <w:rFonts w:ascii="Times New Roman" w:eastAsia="Times New Roman" w:hAnsi="Times New Roman" w:cs="Times New Roman"/>
          <w:b/>
          <w:iCs/>
          <w:sz w:val="28"/>
          <w:szCs w:val="28"/>
          <w:lang w:val="uk-UA" w:eastAsia="ru-RU"/>
        </w:rPr>
        <w:t>Головними передумовами Реформації можна вважати:</w:t>
      </w:r>
    </w:p>
    <w:p w:rsidR="00957864" w:rsidRPr="001B2B80" w:rsidRDefault="00957864" w:rsidP="006D0DD0">
      <w:pPr>
        <w:pStyle w:val="ab"/>
        <w:numPr>
          <w:ilvl w:val="0"/>
          <w:numId w:val="10"/>
        </w:numPr>
        <w:shd w:val="clear" w:color="auto" w:fill="FFFFFF"/>
        <w:tabs>
          <w:tab w:val="left" w:pos="993"/>
        </w:tabs>
        <w:spacing w:line="360" w:lineRule="auto"/>
        <w:ind w:left="0" w:firstLine="709"/>
        <w:rPr>
          <w:rFonts w:ascii="Times New Roman" w:eastAsia="Times New Roman" w:hAnsi="Times New Roman" w:cs="Times New Roman"/>
          <w:iCs/>
          <w:sz w:val="28"/>
          <w:szCs w:val="28"/>
          <w:lang w:val="uk-UA" w:eastAsia="ru-RU"/>
        </w:rPr>
      </w:pPr>
      <w:r w:rsidRPr="001B2B80">
        <w:rPr>
          <w:rFonts w:ascii="Times New Roman" w:eastAsia="Times New Roman" w:hAnsi="Times New Roman" w:cs="Times New Roman"/>
          <w:iCs/>
          <w:sz w:val="28"/>
          <w:szCs w:val="28"/>
          <w:lang w:val="uk-UA" w:eastAsia="ru-RU"/>
        </w:rPr>
        <w:t>початок формування нового соціального класу – буржуазії. Їй бу</w:t>
      </w:r>
      <w:r w:rsidR="002A4377">
        <w:rPr>
          <w:rFonts w:ascii="Times New Roman" w:eastAsia="Times New Roman" w:hAnsi="Times New Roman" w:cs="Times New Roman"/>
          <w:iCs/>
          <w:sz w:val="28"/>
          <w:szCs w:val="28"/>
          <w:lang w:val="uk-UA" w:eastAsia="ru-RU"/>
        </w:rPr>
        <w:t>ла потрібна своя ідеологія, якою</w:t>
      </w:r>
      <w:r w:rsidRPr="001B2B80">
        <w:rPr>
          <w:rFonts w:ascii="Times New Roman" w:eastAsia="Times New Roman" w:hAnsi="Times New Roman" w:cs="Times New Roman"/>
          <w:iCs/>
          <w:sz w:val="28"/>
          <w:szCs w:val="28"/>
          <w:lang w:val="uk-UA" w:eastAsia="ru-RU"/>
        </w:rPr>
        <w:t xml:space="preserve"> в той час могла бути лише релігія. Буржуазія не збиралася відмовлятися від християнства, але нова релігія повинна була відрізнятися від католицизму простотою і дешевизною;</w:t>
      </w:r>
    </w:p>
    <w:p w:rsidR="005B1BF4" w:rsidRPr="001B2B80" w:rsidRDefault="002A4377" w:rsidP="006D0DD0">
      <w:pPr>
        <w:pStyle w:val="ab"/>
        <w:numPr>
          <w:ilvl w:val="0"/>
          <w:numId w:val="10"/>
        </w:numPr>
        <w:shd w:val="clear" w:color="auto" w:fill="FFFFFF"/>
        <w:tabs>
          <w:tab w:val="left" w:pos="993"/>
        </w:tabs>
        <w:spacing w:line="360" w:lineRule="auto"/>
        <w:ind w:left="0" w:firstLine="709"/>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зміна інтелектуального</w:t>
      </w:r>
      <w:r w:rsidR="00957864" w:rsidRPr="001B2B80">
        <w:rPr>
          <w:rFonts w:ascii="Times New Roman" w:eastAsia="Times New Roman" w:hAnsi="Times New Roman" w:cs="Times New Roman"/>
          <w:iCs/>
          <w:sz w:val="28"/>
          <w:szCs w:val="28"/>
          <w:lang w:val="uk-UA" w:eastAsia="ru-RU"/>
        </w:rPr>
        <w:t xml:space="preserve"> середовища в Європі в ході епохи Відродження і під дією ідей гуманізму, люди з пробудженим розумом ставали критично налаштованими до релігійного життя, а інтерес таких людей до стародавніх рукописів виявив невідповідність першохристиянства і сучасної їм церкви.</w:t>
      </w:r>
    </w:p>
    <w:p w:rsidR="00212440" w:rsidRPr="00212440" w:rsidRDefault="00212440"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1B2B80">
        <w:rPr>
          <w:rFonts w:ascii="Times New Roman" w:eastAsia="Times New Roman" w:hAnsi="Times New Roman" w:cs="Times New Roman"/>
          <w:b/>
          <w:iCs/>
          <w:sz w:val="28"/>
          <w:szCs w:val="28"/>
          <w:lang w:val="uk-UA" w:eastAsia="ru-RU"/>
        </w:rPr>
        <w:t>До причин</w:t>
      </w:r>
      <w:r w:rsidRPr="00212440">
        <w:rPr>
          <w:rFonts w:ascii="Times New Roman" w:eastAsia="Times New Roman" w:hAnsi="Times New Roman" w:cs="Times New Roman"/>
          <w:iCs/>
          <w:sz w:val="28"/>
          <w:szCs w:val="28"/>
          <w:lang w:val="uk-UA" w:eastAsia="ru-RU"/>
        </w:rPr>
        <w:t xml:space="preserve"> Реформації відносять внутрішнє </w:t>
      </w:r>
      <w:r w:rsidR="000532E4">
        <w:rPr>
          <w:rFonts w:ascii="Times New Roman" w:eastAsia="Times New Roman" w:hAnsi="Times New Roman" w:cs="Times New Roman"/>
          <w:iCs/>
          <w:sz w:val="28"/>
          <w:szCs w:val="28"/>
          <w:lang w:val="uk-UA" w:eastAsia="ru-RU"/>
        </w:rPr>
        <w:t>розкладання засад середньовічного</w:t>
      </w:r>
      <w:r w:rsidRPr="00212440">
        <w:rPr>
          <w:rFonts w:ascii="Times New Roman" w:eastAsia="Times New Roman" w:hAnsi="Times New Roman" w:cs="Times New Roman"/>
          <w:iCs/>
          <w:sz w:val="28"/>
          <w:szCs w:val="28"/>
          <w:lang w:val="uk-UA" w:eastAsia="ru-RU"/>
        </w:rPr>
        <w:t xml:space="preserve"> життя: католицизму і феодалізму. Посилювалася ворожа папству державна влада. Самі ж папи і їх п</w:t>
      </w:r>
      <w:r w:rsidR="000532E4">
        <w:rPr>
          <w:rFonts w:ascii="Times New Roman" w:eastAsia="Times New Roman" w:hAnsi="Times New Roman" w:cs="Times New Roman"/>
          <w:iCs/>
          <w:sz w:val="28"/>
          <w:szCs w:val="28"/>
          <w:lang w:val="uk-UA" w:eastAsia="ru-RU"/>
        </w:rPr>
        <w:t>ідлеглі часто вели життя, далеке</w:t>
      </w:r>
      <w:r w:rsidRPr="00212440">
        <w:rPr>
          <w:rFonts w:ascii="Times New Roman" w:eastAsia="Times New Roman" w:hAnsi="Times New Roman" w:cs="Times New Roman"/>
          <w:iCs/>
          <w:sz w:val="28"/>
          <w:szCs w:val="28"/>
          <w:lang w:val="uk-UA" w:eastAsia="ru-RU"/>
        </w:rPr>
        <w:t xml:space="preserve"> від християнського ідеалу. Єпископи часто були багатими землевласниками, майже не займалися життям своїх єпархій. Вищі церковні посади нерідко продавалися. При цьому нижче духовенство жило бідно.</w:t>
      </w:r>
    </w:p>
    <w:p w:rsidR="0062770C" w:rsidRPr="00036F74" w:rsidRDefault="00212440" w:rsidP="00036F74">
      <w:pPr>
        <w:shd w:val="clear" w:color="auto" w:fill="FFFFFF"/>
        <w:spacing w:line="360" w:lineRule="auto"/>
        <w:ind w:firstLine="708"/>
        <w:rPr>
          <w:rFonts w:ascii="Times New Roman" w:eastAsia="Times New Roman" w:hAnsi="Times New Roman" w:cs="Times New Roman"/>
          <w:iCs/>
          <w:sz w:val="28"/>
          <w:szCs w:val="28"/>
          <w:lang w:val="uk-UA" w:eastAsia="ru-RU"/>
        </w:rPr>
      </w:pPr>
      <w:r w:rsidRPr="008C1C0B">
        <w:rPr>
          <w:rFonts w:ascii="Times New Roman" w:eastAsia="Times New Roman" w:hAnsi="Times New Roman" w:cs="Times New Roman"/>
          <w:b/>
          <w:iCs/>
          <w:sz w:val="28"/>
          <w:szCs w:val="28"/>
          <w:lang w:val="uk-UA" w:eastAsia="ru-RU"/>
        </w:rPr>
        <w:t>Привід для Реформації</w:t>
      </w:r>
      <w:r w:rsidRPr="00212440">
        <w:rPr>
          <w:rFonts w:ascii="Times New Roman" w:eastAsia="Times New Roman" w:hAnsi="Times New Roman" w:cs="Times New Roman"/>
          <w:iCs/>
          <w:sz w:val="28"/>
          <w:szCs w:val="28"/>
          <w:lang w:val="uk-UA" w:eastAsia="ru-RU"/>
        </w:rPr>
        <w:t xml:space="preserve"> з'явився в 1515 р. – папа Лев X вирішив прискорити будівництво собору святого Петра в Римі. Для цього потрібно було багато грошей. Для їх збору у німецьких державах була вид</w:t>
      </w:r>
      <w:r w:rsidR="000532E4">
        <w:rPr>
          <w:rFonts w:ascii="Times New Roman" w:eastAsia="Times New Roman" w:hAnsi="Times New Roman" w:cs="Times New Roman"/>
          <w:iCs/>
          <w:sz w:val="28"/>
          <w:szCs w:val="28"/>
          <w:lang w:val="uk-UA" w:eastAsia="ru-RU"/>
        </w:rPr>
        <w:t>ана монополія одному банкірському</w:t>
      </w:r>
      <w:r w:rsidRPr="00212440">
        <w:rPr>
          <w:rFonts w:ascii="Times New Roman" w:eastAsia="Times New Roman" w:hAnsi="Times New Roman" w:cs="Times New Roman"/>
          <w:iCs/>
          <w:sz w:val="28"/>
          <w:szCs w:val="28"/>
          <w:lang w:val="uk-UA" w:eastAsia="ru-RU"/>
        </w:rPr>
        <w:t xml:space="preserve"> будинку, який поставив справу на широку ногу. Крім продажу індульгенцій для живих, почали продавати грамоти для спасіння душ померлих, що викликало бурхливий протест багатьох богословів. Коли керівник програми індульгенцій приїхав у Віттенберг, то Мартін Лютер, нібито, і прибив до дверей місцевої церкви</w:t>
      </w:r>
      <w:r w:rsidR="00D727D7">
        <w:rPr>
          <w:rFonts w:ascii="Times New Roman" w:eastAsia="Times New Roman" w:hAnsi="Times New Roman" w:cs="Times New Roman"/>
          <w:iCs/>
          <w:sz w:val="28"/>
          <w:szCs w:val="28"/>
          <w:lang w:val="uk-UA" w:eastAsia="ru-RU"/>
        </w:rPr>
        <w:t xml:space="preserve"> свої «95 тез»</w:t>
      </w:r>
      <w:r w:rsidRPr="00212440">
        <w:rPr>
          <w:rFonts w:ascii="Times New Roman" w:eastAsia="Times New Roman" w:hAnsi="Times New Roman" w:cs="Times New Roman"/>
          <w:iCs/>
          <w:sz w:val="28"/>
          <w:szCs w:val="28"/>
          <w:lang w:val="uk-UA" w:eastAsia="ru-RU"/>
        </w:rPr>
        <w:t>. Їх почали читати і обговорювати у всій Німеччині.</w:t>
      </w:r>
    </w:p>
    <w:p w:rsidR="00212440" w:rsidRPr="00212440" w:rsidRDefault="00212440" w:rsidP="006D0DD0">
      <w:pPr>
        <w:shd w:val="clear" w:color="auto" w:fill="FFFFFF"/>
        <w:spacing w:line="360" w:lineRule="auto"/>
        <w:jc w:val="center"/>
        <w:rPr>
          <w:rFonts w:ascii="Times New Roman" w:eastAsia="Times New Roman" w:hAnsi="Times New Roman" w:cs="Times New Roman"/>
          <w:b/>
          <w:iCs/>
          <w:sz w:val="28"/>
          <w:szCs w:val="28"/>
          <w:lang w:val="uk-UA" w:eastAsia="ru-RU"/>
        </w:rPr>
      </w:pPr>
      <w:r w:rsidRPr="00212440">
        <w:rPr>
          <w:rFonts w:ascii="Times New Roman" w:eastAsia="Times New Roman" w:hAnsi="Times New Roman" w:cs="Times New Roman"/>
          <w:b/>
          <w:iCs/>
          <w:sz w:val="28"/>
          <w:szCs w:val="28"/>
          <w:lang w:val="uk-UA" w:eastAsia="ru-RU"/>
        </w:rPr>
        <w:t>Розвиток</w:t>
      </w:r>
      <w:r w:rsidR="008C1C0B">
        <w:rPr>
          <w:rFonts w:ascii="Times New Roman" w:eastAsia="Times New Roman" w:hAnsi="Times New Roman" w:cs="Times New Roman"/>
          <w:b/>
          <w:iCs/>
          <w:sz w:val="28"/>
          <w:szCs w:val="28"/>
          <w:lang w:val="uk-UA" w:eastAsia="ru-RU"/>
        </w:rPr>
        <w:t xml:space="preserve"> Реформації</w:t>
      </w:r>
    </w:p>
    <w:p w:rsidR="00C7764F" w:rsidRPr="00212440" w:rsidRDefault="00212440"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212440">
        <w:rPr>
          <w:rFonts w:ascii="Times New Roman" w:eastAsia="Times New Roman" w:hAnsi="Times New Roman" w:cs="Times New Roman"/>
          <w:iCs/>
          <w:sz w:val="28"/>
          <w:szCs w:val="28"/>
          <w:lang w:val="uk-UA" w:eastAsia="ru-RU"/>
        </w:rPr>
        <w:t>Це бродіння не залишилося без уваги Риму і папа видав буллу, в якій засуджувалися погляди Лютера. 10 грудня 1520 року при величезному скупченні народу Лютер спалив документ Риму, і тут в</w:t>
      </w:r>
      <w:r w:rsidR="0011008D">
        <w:rPr>
          <w:rFonts w:ascii="Times New Roman" w:eastAsia="Times New Roman" w:hAnsi="Times New Roman" w:cs="Times New Roman"/>
          <w:iCs/>
          <w:sz w:val="28"/>
          <w:szCs w:val="28"/>
          <w:lang w:val="uk-UA" w:eastAsia="ru-RU"/>
        </w:rPr>
        <w:t>же довелося втрутитися світській владі</w:t>
      </w:r>
      <w:r w:rsidRPr="00212440">
        <w:rPr>
          <w:rFonts w:ascii="Times New Roman" w:eastAsia="Times New Roman" w:hAnsi="Times New Roman" w:cs="Times New Roman"/>
          <w:iCs/>
          <w:sz w:val="28"/>
          <w:szCs w:val="28"/>
          <w:lang w:val="uk-UA" w:eastAsia="ru-RU"/>
        </w:rPr>
        <w:t>. Імператор Священної Римської імп</w:t>
      </w:r>
      <w:r w:rsidR="00847745">
        <w:rPr>
          <w:rFonts w:ascii="Times New Roman" w:eastAsia="Times New Roman" w:hAnsi="Times New Roman" w:cs="Times New Roman"/>
          <w:iCs/>
          <w:sz w:val="28"/>
          <w:szCs w:val="28"/>
          <w:lang w:val="uk-UA" w:eastAsia="ru-RU"/>
        </w:rPr>
        <w:t>ерії Карл V викликав Лютера на «килим»</w:t>
      </w:r>
      <w:r w:rsidR="0011008D">
        <w:rPr>
          <w:rFonts w:ascii="Times New Roman" w:eastAsia="Times New Roman" w:hAnsi="Times New Roman" w:cs="Times New Roman"/>
          <w:iCs/>
          <w:sz w:val="28"/>
          <w:szCs w:val="28"/>
          <w:lang w:val="uk-UA" w:eastAsia="ru-RU"/>
        </w:rPr>
        <w:t>і</w:t>
      </w:r>
      <w:r w:rsidRPr="00212440">
        <w:rPr>
          <w:rFonts w:ascii="Times New Roman" w:eastAsia="Times New Roman" w:hAnsi="Times New Roman" w:cs="Times New Roman"/>
          <w:iCs/>
          <w:sz w:val="28"/>
          <w:szCs w:val="28"/>
          <w:lang w:val="uk-UA" w:eastAsia="ru-RU"/>
        </w:rPr>
        <w:t>з метою переконати його відмовитися від своїх поглядів. Але Лютер, стоячи перед імператором, оточеним світськими і духовними правителями Німеччини,</w:t>
      </w:r>
      <w:r w:rsidR="00847745">
        <w:rPr>
          <w:rFonts w:ascii="Times New Roman" w:eastAsia="Times New Roman" w:hAnsi="Times New Roman" w:cs="Times New Roman"/>
          <w:iCs/>
          <w:sz w:val="28"/>
          <w:szCs w:val="28"/>
          <w:lang w:val="uk-UA" w:eastAsia="ru-RU"/>
        </w:rPr>
        <w:t xml:space="preserve"> вимовив свої </w:t>
      </w:r>
      <w:r w:rsidR="00847745" w:rsidRPr="00847745">
        <w:rPr>
          <w:rFonts w:ascii="Times New Roman" w:eastAsia="Times New Roman" w:hAnsi="Times New Roman" w:cs="Times New Roman"/>
          <w:b/>
          <w:iCs/>
          <w:sz w:val="28"/>
          <w:szCs w:val="28"/>
          <w:lang w:val="uk-UA" w:eastAsia="ru-RU"/>
        </w:rPr>
        <w:t>знамениті слова: «</w:t>
      </w:r>
      <w:r w:rsidRPr="00847745">
        <w:rPr>
          <w:rFonts w:ascii="Times New Roman" w:eastAsia="Times New Roman" w:hAnsi="Times New Roman" w:cs="Times New Roman"/>
          <w:b/>
          <w:iCs/>
          <w:sz w:val="28"/>
          <w:szCs w:val="28"/>
          <w:lang w:val="uk-UA" w:eastAsia="ru-RU"/>
        </w:rPr>
        <w:t>На тому стою. Не мож</w:t>
      </w:r>
      <w:r w:rsidR="00847745" w:rsidRPr="00847745">
        <w:rPr>
          <w:rFonts w:ascii="Times New Roman" w:eastAsia="Times New Roman" w:hAnsi="Times New Roman" w:cs="Times New Roman"/>
          <w:b/>
          <w:iCs/>
          <w:sz w:val="28"/>
          <w:szCs w:val="28"/>
          <w:lang w:val="uk-UA" w:eastAsia="ru-RU"/>
        </w:rPr>
        <w:t>у інакше. Хай допоможе мені Бог»</w:t>
      </w:r>
      <w:r w:rsidRPr="00847745">
        <w:rPr>
          <w:rFonts w:ascii="Times New Roman" w:eastAsia="Times New Roman" w:hAnsi="Times New Roman" w:cs="Times New Roman"/>
          <w:b/>
          <w:iCs/>
          <w:sz w:val="28"/>
          <w:szCs w:val="28"/>
          <w:lang w:val="uk-UA" w:eastAsia="ru-RU"/>
        </w:rPr>
        <w:t>.</w:t>
      </w:r>
    </w:p>
    <w:p w:rsidR="00645A78" w:rsidRPr="00645A78" w:rsidRDefault="00645A78"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645A78">
        <w:rPr>
          <w:rFonts w:ascii="Times New Roman" w:eastAsia="Times New Roman" w:hAnsi="Times New Roman" w:cs="Times New Roman"/>
          <w:iCs/>
          <w:sz w:val="28"/>
          <w:szCs w:val="28"/>
          <w:lang w:val="uk-UA" w:eastAsia="ru-RU"/>
        </w:rPr>
        <w:t>Лютер був поставлений поза законом на території Священної Римської імперії. Але його вкрив Фрідріх Мудрий, курфюрст Саксонії. Його люди викрали Лютера і заховали так, що навіть курфюрст не знав, де він ховається.</w:t>
      </w:r>
    </w:p>
    <w:p w:rsidR="00C7764F" w:rsidRPr="00212440" w:rsidRDefault="00847745"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Лютер був прихильником ідеї «духовного заколоту»</w:t>
      </w:r>
      <w:r w:rsidR="00645A78" w:rsidRPr="00645A78">
        <w:rPr>
          <w:rFonts w:ascii="Times New Roman" w:eastAsia="Times New Roman" w:hAnsi="Times New Roman" w:cs="Times New Roman"/>
          <w:iCs/>
          <w:sz w:val="28"/>
          <w:szCs w:val="28"/>
          <w:lang w:val="uk-UA" w:eastAsia="ru-RU"/>
        </w:rPr>
        <w:t xml:space="preserve"> (мирного шляху Реформації). Але спочатку у Віт</w:t>
      </w:r>
      <w:r w:rsidR="0011008D">
        <w:rPr>
          <w:rFonts w:ascii="Times New Roman" w:eastAsia="Times New Roman" w:hAnsi="Times New Roman" w:cs="Times New Roman"/>
          <w:iCs/>
          <w:sz w:val="28"/>
          <w:szCs w:val="28"/>
          <w:lang w:val="uk-UA" w:eastAsia="ru-RU"/>
        </w:rPr>
        <w:t>тенберзі розгорнулося бюргерский</w:t>
      </w:r>
      <w:r w:rsidR="00645A78" w:rsidRPr="00645A78">
        <w:rPr>
          <w:rFonts w:ascii="Times New Roman" w:eastAsia="Times New Roman" w:hAnsi="Times New Roman" w:cs="Times New Roman"/>
          <w:iCs/>
          <w:sz w:val="28"/>
          <w:szCs w:val="28"/>
          <w:lang w:val="uk-UA" w:eastAsia="ru-RU"/>
        </w:rPr>
        <w:t xml:space="preserve"> рух, учасники якого вимагали негайних радикальних перетворень, справа доходила</w:t>
      </w:r>
      <w:r w:rsidR="0011008D">
        <w:rPr>
          <w:rFonts w:ascii="Times New Roman" w:eastAsia="Times New Roman" w:hAnsi="Times New Roman" w:cs="Times New Roman"/>
          <w:iCs/>
          <w:sz w:val="28"/>
          <w:szCs w:val="28"/>
          <w:lang w:val="uk-UA" w:eastAsia="ru-RU"/>
        </w:rPr>
        <w:t xml:space="preserve"> до погромів храмів. До бюргерів</w:t>
      </w:r>
      <w:r w:rsidR="00645A78" w:rsidRPr="00645A78">
        <w:rPr>
          <w:rFonts w:ascii="Times New Roman" w:eastAsia="Times New Roman" w:hAnsi="Times New Roman" w:cs="Times New Roman"/>
          <w:iCs/>
          <w:sz w:val="28"/>
          <w:szCs w:val="28"/>
          <w:lang w:val="uk-UA" w:eastAsia="ru-RU"/>
        </w:rPr>
        <w:t xml:space="preserve"> почав приєднуватися простий народ. Незабаром відбувся виступ і частини лицарства. І хоча цей виступ було швидко придушено, стало зрозумілим, що мирної Реформація вже не буде.</w:t>
      </w:r>
    </w:p>
    <w:p w:rsidR="00645A78" w:rsidRPr="00ED1D79" w:rsidRDefault="00645A78"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ED1D79">
        <w:rPr>
          <w:rFonts w:ascii="Times New Roman" w:eastAsia="Times New Roman" w:hAnsi="Times New Roman" w:cs="Times New Roman"/>
          <w:iCs/>
          <w:sz w:val="28"/>
          <w:szCs w:val="28"/>
          <w:lang w:val="uk-UA" w:eastAsia="ru-RU"/>
        </w:rPr>
        <w:t>Після смерті Лютера не вдалося зберегти єдність лютеран. Їх богослови майже на 30 років виявилися залученими в запеклі теологічні суперечки, доходило навіть до страт незгодних. Тому в справу втрутилися правителі німецьких земель, які розуміли, що чвари лютеран послаблюють німецькі землі перед обличчям зовнішніх загроз. Вони змусили богосло</w:t>
      </w:r>
      <w:r w:rsidR="00A76B59">
        <w:rPr>
          <w:rFonts w:ascii="Times New Roman" w:eastAsia="Times New Roman" w:hAnsi="Times New Roman" w:cs="Times New Roman"/>
          <w:iCs/>
          <w:sz w:val="28"/>
          <w:szCs w:val="28"/>
          <w:lang w:val="uk-UA" w:eastAsia="ru-RU"/>
        </w:rPr>
        <w:t>вів сісти за стіл переговорів, у</w:t>
      </w:r>
      <w:r w:rsidRPr="00ED1D79">
        <w:rPr>
          <w:rFonts w:ascii="Times New Roman" w:eastAsia="Times New Roman" w:hAnsi="Times New Roman" w:cs="Times New Roman"/>
          <w:iCs/>
          <w:sz w:val="28"/>
          <w:szCs w:val="28"/>
          <w:lang w:val="uk-UA" w:eastAsia="ru-RU"/>
        </w:rPr>
        <w:t xml:space="preserve"> результаті в 1580 р. з'явився документ, який отримав назву Формули Згоди.</w:t>
      </w:r>
    </w:p>
    <w:p w:rsidR="00C7764F" w:rsidRPr="00ED1D79" w:rsidRDefault="006511DA" w:rsidP="00036F74">
      <w:pPr>
        <w:shd w:val="clear" w:color="auto" w:fill="FFFFFF"/>
        <w:spacing w:line="360" w:lineRule="auto"/>
        <w:ind w:firstLine="708"/>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noProof/>
          <w:sz w:val="28"/>
          <w:szCs w:val="28"/>
          <w:lang w:eastAsia="ru-RU"/>
        </w:rPr>
        <w:drawing>
          <wp:anchor distT="0" distB="0" distL="114300" distR="114300" simplePos="0" relativeHeight="251661312" behindDoc="1" locked="0" layoutInCell="1" allowOverlap="1">
            <wp:simplePos x="0" y="0"/>
            <wp:positionH relativeFrom="column">
              <wp:posOffset>22860</wp:posOffset>
            </wp:positionH>
            <wp:positionV relativeFrom="paragraph">
              <wp:posOffset>33020</wp:posOffset>
            </wp:positionV>
            <wp:extent cx="3891280" cy="2371725"/>
            <wp:effectExtent l="19050" t="0" r="0" b="0"/>
            <wp:wrapTight wrapText="bothSides">
              <wp:wrapPolygon edited="0">
                <wp:start x="-106" y="0"/>
                <wp:lineTo x="-106" y="21513"/>
                <wp:lineTo x="21572" y="21513"/>
                <wp:lineTo x="21572" y="0"/>
                <wp:lineTo x="-106" y="0"/>
              </wp:wrapPolygon>
            </wp:wrapTight>
            <wp:docPr id="4" name="Рисунок 2" descr="1280px-lyuter_v_vormse-e145587879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0px-lyuter_v_vormse-e1455878792894"/>
                    <pic:cNvPicPr>
                      <a:picLocks noChangeAspect="1" noChangeArrowheads="1"/>
                    </pic:cNvPicPr>
                  </pic:nvPicPr>
                  <pic:blipFill>
                    <a:blip r:embed="rId11" cstate="print"/>
                    <a:srcRect/>
                    <a:stretch>
                      <a:fillRect/>
                    </a:stretch>
                  </pic:blipFill>
                  <pic:spPr bwMode="auto">
                    <a:xfrm>
                      <a:off x="0" y="0"/>
                      <a:ext cx="3891280" cy="2371725"/>
                    </a:xfrm>
                    <a:prstGeom prst="rect">
                      <a:avLst/>
                    </a:prstGeom>
                    <a:noFill/>
                    <a:ln w="9525">
                      <a:noFill/>
                      <a:miter lim="800000"/>
                      <a:headEnd/>
                      <a:tailEnd/>
                    </a:ln>
                  </pic:spPr>
                </pic:pic>
              </a:graphicData>
            </a:graphic>
          </wp:anchor>
        </w:drawing>
      </w:r>
      <w:r w:rsidR="00645A78" w:rsidRPr="00ED1D79">
        <w:rPr>
          <w:rFonts w:ascii="Times New Roman" w:eastAsia="Times New Roman" w:hAnsi="Times New Roman" w:cs="Times New Roman"/>
          <w:iCs/>
          <w:sz w:val="28"/>
          <w:szCs w:val="28"/>
          <w:lang w:val="uk-UA" w:eastAsia="ru-RU"/>
        </w:rPr>
        <w:t>Але дробилися не тільки лютерани. Оскільки протестантизм закликав побудови віри на основі вчення Біблії, а кожен міг читати її по своєму, одна за одною з'являлися нові течії. Деякі з них були досить войовничими і жорстокими.</w:t>
      </w:r>
    </w:p>
    <w:p w:rsidR="00C7764F" w:rsidRPr="00ED1D79" w:rsidRDefault="00ED1D79" w:rsidP="00036F74">
      <w:pPr>
        <w:shd w:val="clear" w:color="auto" w:fill="FFFFFF"/>
        <w:spacing w:line="360" w:lineRule="auto"/>
        <w:ind w:firstLine="708"/>
        <w:rPr>
          <w:rFonts w:ascii="Times New Roman" w:eastAsia="Times New Roman" w:hAnsi="Times New Roman" w:cs="Times New Roman"/>
          <w:iCs/>
          <w:sz w:val="28"/>
          <w:szCs w:val="28"/>
          <w:lang w:val="uk-UA" w:eastAsia="ru-RU"/>
        </w:rPr>
      </w:pPr>
      <w:r w:rsidRPr="00ED1D79">
        <w:rPr>
          <w:rFonts w:ascii="Times New Roman" w:eastAsia="Times New Roman" w:hAnsi="Times New Roman" w:cs="Times New Roman"/>
          <w:iCs/>
          <w:sz w:val="28"/>
          <w:szCs w:val="28"/>
          <w:lang w:val="uk-UA" w:eastAsia="ru-RU"/>
        </w:rPr>
        <w:t>Так у 1533 р. влада в німецькому Мюнстері</w:t>
      </w:r>
      <w:r w:rsidR="00A76B59">
        <w:rPr>
          <w:rFonts w:ascii="Times New Roman" w:eastAsia="Times New Roman" w:hAnsi="Times New Roman" w:cs="Times New Roman"/>
          <w:iCs/>
          <w:sz w:val="28"/>
          <w:szCs w:val="28"/>
          <w:lang w:val="uk-UA" w:eastAsia="ru-RU"/>
        </w:rPr>
        <w:t xml:space="preserve"> була захоплена анабаптистами, у</w:t>
      </w:r>
      <w:r w:rsidRPr="00ED1D79">
        <w:rPr>
          <w:rFonts w:ascii="Times New Roman" w:eastAsia="Times New Roman" w:hAnsi="Times New Roman" w:cs="Times New Roman"/>
          <w:iCs/>
          <w:sz w:val="28"/>
          <w:szCs w:val="28"/>
          <w:lang w:val="uk-UA" w:eastAsia="ru-RU"/>
        </w:rPr>
        <w:t xml:space="preserve"> місті була встановлена теократична диктатура, а ватажок загарбників оголошений царем. Майно городян було усуспільнене, але фактичним його господарем став цар. Було оголошено багатоженство, і цар завів собі 18 дружин. Становище жителів міста стало настільки поганим, що вони вважали за благо повернути владу раніше сюзерену – католицькому архієпископу, війська якого легк</w:t>
      </w:r>
      <w:r w:rsidR="00A76B59">
        <w:rPr>
          <w:rFonts w:ascii="Times New Roman" w:eastAsia="Times New Roman" w:hAnsi="Times New Roman" w:cs="Times New Roman"/>
          <w:iCs/>
          <w:sz w:val="28"/>
          <w:szCs w:val="28"/>
          <w:lang w:val="uk-UA" w:eastAsia="ru-RU"/>
        </w:rPr>
        <w:t>о захопили місто вже в 1535 р. У</w:t>
      </w:r>
      <w:r w:rsidRPr="00ED1D79">
        <w:rPr>
          <w:rFonts w:ascii="Times New Roman" w:eastAsia="Times New Roman" w:hAnsi="Times New Roman" w:cs="Times New Roman"/>
          <w:iCs/>
          <w:sz w:val="28"/>
          <w:szCs w:val="28"/>
          <w:lang w:val="uk-UA" w:eastAsia="ru-RU"/>
        </w:rPr>
        <w:t xml:space="preserve"> результаті і донині Мюнстер являє собою один </w:t>
      </w:r>
      <w:r w:rsidR="00A76B59">
        <w:rPr>
          <w:rFonts w:ascii="Times New Roman" w:eastAsia="Times New Roman" w:hAnsi="Times New Roman" w:cs="Times New Roman"/>
          <w:iCs/>
          <w:sz w:val="28"/>
          <w:szCs w:val="28"/>
          <w:lang w:val="uk-UA" w:eastAsia="ru-RU"/>
        </w:rPr>
        <w:t>і</w:t>
      </w:r>
      <w:r w:rsidRPr="00ED1D79">
        <w:rPr>
          <w:rFonts w:ascii="Times New Roman" w:eastAsia="Times New Roman" w:hAnsi="Times New Roman" w:cs="Times New Roman"/>
          <w:iCs/>
          <w:sz w:val="28"/>
          <w:szCs w:val="28"/>
          <w:lang w:val="uk-UA" w:eastAsia="ru-RU"/>
        </w:rPr>
        <w:t>з осередків католицизму в Німеччині.</w:t>
      </w:r>
    </w:p>
    <w:p w:rsidR="00C7764F" w:rsidRPr="00ED1D79" w:rsidRDefault="0076726F"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noProof/>
          <w:sz w:val="28"/>
          <w:szCs w:val="28"/>
          <w:lang w:eastAsia="ru-RU"/>
        </w:rPr>
        <w:drawing>
          <wp:anchor distT="0" distB="0" distL="114300" distR="114300" simplePos="0" relativeHeight="251663360" behindDoc="1" locked="0" layoutInCell="1" allowOverlap="1">
            <wp:simplePos x="0" y="0"/>
            <wp:positionH relativeFrom="column">
              <wp:posOffset>3499485</wp:posOffset>
            </wp:positionH>
            <wp:positionV relativeFrom="paragraph">
              <wp:posOffset>58420</wp:posOffset>
            </wp:positionV>
            <wp:extent cx="2743200" cy="2838450"/>
            <wp:effectExtent l="0" t="0" r="0" b="0"/>
            <wp:wrapTight wrapText="bothSides">
              <wp:wrapPolygon edited="0">
                <wp:start x="0" y="0"/>
                <wp:lineTo x="0" y="21455"/>
                <wp:lineTo x="21450" y="21455"/>
                <wp:lineTo x="21450" y="0"/>
                <wp:lineTo x="0" y="0"/>
              </wp:wrapPolygon>
            </wp:wrapTight>
            <wp:docPr id="5" name="Рисунок 3" descr="Жан Кальв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ан Кальвин"/>
                    <pic:cNvPicPr>
                      <a:picLocks noChangeAspect="1" noChangeArrowheads="1"/>
                    </pic:cNvPicPr>
                  </pic:nvPicPr>
                  <pic:blipFill>
                    <a:blip r:embed="rId12" cstate="print"/>
                    <a:srcRect/>
                    <a:stretch>
                      <a:fillRect/>
                    </a:stretch>
                  </pic:blipFill>
                  <pic:spPr bwMode="auto">
                    <a:xfrm>
                      <a:off x="0" y="0"/>
                      <a:ext cx="2743200" cy="2838450"/>
                    </a:xfrm>
                    <a:prstGeom prst="rect">
                      <a:avLst/>
                    </a:prstGeom>
                    <a:noFill/>
                    <a:ln w="9525">
                      <a:noFill/>
                      <a:miter lim="800000"/>
                      <a:headEnd/>
                      <a:tailEnd/>
                    </a:ln>
                  </pic:spPr>
                </pic:pic>
              </a:graphicData>
            </a:graphic>
          </wp:anchor>
        </w:drawing>
      </w:r>
      <w:r w:rsidR="00ED1D79" w:rsidRPr="00ED1D79">
        <w:rPr>
          <w:rFonts w:ascii="Times New Roman" w:eastAsia="Times New Roman" w:hAnsi="Times New Roman" w:cs="Times New Roman"/>
          <w:iCs/>
          <w:sz w:val="28"/>
          <w:szCs w:val="28"/>
          <w:lang w:val="uk-UA" w:eastAsia="ru-RU"/>
        </w:rPr>
        <w:t>Решта ж</w:t>
      </w:r>
      <w:r w:rsidR="00036F74">
        <w:rPr>
          <w:rFonts w:ascii="Times New Roman" w:eastAsia="Times New Roman" w:hAnsi="Times New Roman" w:cs="Times New Roman"/>
          <w:iCs/>
          <w:sz w:val="28"/>
          <w:szCs w:val="28"/>
          <w:lang w:val="uk-UA" w:eastAsia="ru-RU"/>
        </w:rPr>
        <w:t>, анабапт</w:t>
      </w:r>
      <w:r w:rsidR="00F95088">
        <w:rPr>
          <w:rFonts w:ascii="Times New Roman" w:eastAsia="Times New Roman" w:hAnsi="Times New Roman" w:cs="Times New Roman"/>
          <w:iCs/>
          <w:sz w:val="28"/>
          <w:szCs w:val="28"/>
          <w:lang w:val="uk-UA" w:eastAsia="ru-RU"/>
        </w:rPr>
        <w:t>истські</w:t>
      </w:r>
      <w:r w:rsidR="00ED1D79" w:rsidRPr="00ED1D79">
        <w:rPr>
          <w:rFonts w:ascii="Times New Roman" w:eastAsia="Times New Roman" w:hAnsi="Times New Roman" w:cs="Times New Roman"/>
          <w:iCs/>
          <w:sz w:val="28"/>
          <w:szCs w:val="28"/>
          <w:lang w:val="uk-UA" w:eastAsia="ru-RU"/>
        </w:rPr>
        <w:t xml:space="preserve"> громади піддалися жорстоким перес</w:t>
      </w:r>
      <w:r w:rsidR="000D3EB1">
        <w:rPr>
          <w:rFonts w:ascii="Times New Roman" w:eastAsia="Times New Roman" w:hAnsi="Times New Roman" w:cs="Times New Roman"/>
          <w:iCs/>
          <w:sz w:val="28"/>
          <w:szCs w:val="28"/>
          <w:lang w:val="uk-UA" w:eastAsia="ru-RU"/>
        </w:rPr>
        <w:t>лідуванням як з боку католицької, так і протестантської</w:t>
      </w:r>
      <w:r w:rsidR="00ED1D79" w:rsidRPr="00ED1D79">
        <w:rPr>
          <w:rFonts w:ascii="Times New Roman" w:eastAsia="Times New Roman" w:hAnsi="Times New Roman" w:cs="Times New Roman"/>
          <w:iCs/>
          <w:sz w:val="28"/>
          <w:szCs w:val="28"/>
          <w:lang w:val="uk-UA" w:eastAsia="ru-RU"/>
        </w:rPr>
        <w:t xml:space="preserve"> влади. Велика їх частина була розгромлена, а що залишилися нечисленні послідовники розсіялися по Європі і частково емігрували з часом в Америку і Росію. Непрямими спадкоємцями анабаптистів є зараз широко відомі баптисти. Реформація проходила по різному в європейських країнах. Наприклад, у швейцарській Женеві Жан Кальвін почав вводити нове </w:t>
      </w:r>
      <w:r w:rsidR="00C752E8">
        <w:rPr>
          <w:rFonts w:ascii="Times New Roman" w:eastAsia="Times New Roman" w:hAnsi="Times New Roman" w:cs="Times New Roman"/>
          <w:iCs/>
          <w:sz w:val="28"/>
          <w:szCs w:val="28"/>
          <w:lang w:val="uk-UA" w:eastAsia="ru-RU"/>
        </w:rPr>
        <w:t>вчення з суворою вимогливістю. У</w:t>
      </w:r>
      <w:r w:rsidR="00ED1D79" w:rsidRPr="00ED1D79">
        <w:rPr>
          <w:rFonts w:ascii="Times New Roman" w:eastAsia="Times New Roman" w:hAnsi="Times New Roman" w:cs="Times New Roman"/>
          <w:iCs/>
          <w:sz w:val="28"/>
          <w:szCs w:val="28"/>
          <w:lang w:val="uk-UA" w:eastAsia="ru-RU"/>
        </w:rPr>
        <w:t xml:space="preserve"> результаті в 1538 р. місцеві власті вигнали його з міста, але через три роки він повернувся. З 1541 з 1564 р. Кальвін був фактичним диктатором у Женеві. Його релігійне держава відрізнялося крайньою нетерпимістю до інакодумців.</w:t>
      </w:r>
    </w:p>
    <w:p w:rsidR="0049022C" w:rsidRPr="0049022C" w:rsidRDefault="0049022C"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49022C">
        <w:rPr>
          <w:rFonts w:ascii="Times New Roman" w:eastAsia="Times New Roman" w:hAnsi="Times New Roman" w:cs="Times New Roman"/>
          <w:iCs/>
          <w:sz w:val="28"/>
          <w:szCs w:val="28"/>
          <w:lang w:val="uk-UA" w:eastAsia="ru-RU"/>
        </w:rPr>
        <w:t>Але кальвінізм не обмежився межами Женевського кантону. Він швидко поширився у Франції і Нідерландах, де прийняв форму іконоборства. Кальвіністи нападали на монастирі і храми, знищуючи статуї, ікони і вівтарі.</w:t>
      </w:r>
    </w:p>
    <w:p w:rsidR="0049022C" w:rsidRPr="0049022C" w:rsidRDefault="0049022C" w:rsidP="00AF7B4F">
      <w:pPr>
        <w:shd w:val="clear" w:color="auto" w:fill="FFFFFF"/>
        <w:spacing w:line="360" w:lineRule="auto"/>
        <w:ind w:firstLine="708"/>
        <w:rPr>
          <w:rFonts w:ascii="Times New Roman" w:eastAsia="Times New Roman" w:hAnsi="Times New Roman" w:cs="Times New Roman"/>
          <w:iCs/>
          <w:sz w:val="28"/>
          <w:szCs w:val="28"/>
          <w:lang w:val="uk-UA" w:eastAsia="ru-RU"/>
        </w:rPr>
      </w:pPr>
      <w:r w:rsidRPr="0049022C">
        <w:rPr>
          <w:rFonts w:ascii="Times New Roman" w:eastAsia="Times New Roman" w:hAnsi="Times New Roman" w:cs="Times New Roman"/>
          <w:iCs/>
          <w:sz w:val="28"/>
          <w:szCs w:val="28"/>
          <w:lang w:val="uk-UA" w:eastAsia="ru-RU"/>
        </w:rPr>
        <w:t>Хвилюв</w:t>
      </w:r>
      <w:r w:rsidR="00C752E8">
        <w:rPr>
          <w:rFonts w:ascii="Times New Roman" w:eastAsia="Times New Roman" w:hAnsi="Times New Roman" w:cs="Times New Roman"/>
          <w:iCs/>
          <w:sz w:val="28"/>
          <w:szCs w:val="28"/>
          <w:lang w:val="uk-UA" w:eastAsia="ru-RU"/>
        </w:rPr>
        <w:t>ання, пов'язані з Реформацією, у</w:t>
      </w:r>
      <w:r w:rsidRPr="0049022C">
        <w:rPr>
          <w:rFonts w:ascii="Times New Roman" w:eastAsia="Times New Roman" w:hAnsi="Times New Roman" w:cs="Times New Roman"/>
          <w:iCs/>
          <w:sz w:val="28"/>
          <w:szCs w:val="28"/>
          <w:lang w:val="uk-UA" w:eastAsia="ru-RU"/>
        </w:rPr>
        <w:t xml:space="preserve"> кінцевому підсумку вилилися в релігійно-політичну боротьбу, відому зараз як Тридцяти</w:t>
      </w:r>
      <w:r w:rsidR="00C752E8">
        <w:rPr>
          <w:rFonts w:ascii="Times New Roman" w:eastAsia="Times New Roman" w:hAnsi="Times New Roman" w:cs="Times New Roman"/>
          <w:iCs/>
          <w:sz w:val="28"/>
          <w:szCs w:val="28"/>
          <w:lang w:val="uk-UA" w:eastAsia="ru-RU"/>
        </w:rPr>
        <w:t>літня війна, що закінчилася</w:t>
      </w:r>
      <w:r w:rsidRPr="0049022C">
        <w:rPr>
          <w:rFonts w:ascii="Times New Roman" w:eastAsia="Times New Roman" w:hAnsi="Times New Roman" w:cs="Times New Roman"/>
          <w:iCs/>
          <w:sz w:val="28"/>
          <w:szCs w:val="28"/>
          <w:lang w:val="uk-UA" w:eastAsia="ru-RU"/>
        </w:rPr>
        <w:t xml:space="preserve"> Вестфальским миром 1648 р. Узаконена цією угодою релігійна реформа була вже багато в чому далека від початкових ідей. Не всі протестанти погодилися з цим, тому продовжили з'являтися нові протестантські напрямки.</w:t>
      </w:r>
    </w:p>
    <w:p w:rsidR="0023202F" w:rsidRPr="00ED1D79" w:rsidRDefault="0049022C"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49022C">
        <w:rPr>
          <w:rFonts w:ascii="Times New Roman" w:eastAsia="Times New Roman" w:hAnsi="Times New Roman" w:cs="Times New Roman"/>
          <w:iCs/>
          <w:sz w:val="28"/>
          <w:szCs w:val="28"/>
          <w:lang w:val="uk-UA" w:eastAsia="ru-RU"/>
        </w:rPr>
        <w:t>Але все-таки кінцем Реформації історики вважають підпи</w:t>
      </w:r>
      <w:r w:rsidR="0023202F">
        <w:rPr>
          <w:rFonts w:ascii="Times New Roman" w:eastAsia="Times New Roman" w:hAnsi="Times New Roman" w:cs="Times New Roman"/>
          <w:iCs/>
          <w:sz w:val="28"/>
          <w:szCs w:val="28"/>
          <w:lang w:val="uk-UA" w:eastAsia="ru-RU"/>
        </w:rPr>
        <w:t>сання Вестфальського миру, саме</w:t>
      </w:r>
      <w:r w:rsidRPr="0049022C">
        <w:rPr>
          <w:rFonts w:ascii="Times New Roman" w:eastAsia="Times New Roman" w:hAnsi="Times New Roman" w:cs="Times New Roman"/>
          <w:iCs/>
          <w:sz w:val="28"/>
          <w:szCs w:val="28"/>
          <w:lang w:val="uk-UA" w:eastAsia="ru-RU"/>
        </w:rPr>
        <w:t xml:space="preserve"> з тих пір релігійний чинник перестав відігравати настільки важливу роль у європейській політиці.</w:t>
      </w:r>
    </w:p>
    <w:p w:rsidR="00311351" w:rsidRPr="00311351" w:rsidRDefault="00311351" w:rsidP="006D0DD0">
      <w:pPr>
        <w:shd w:val="clear" w:color="auto" w:fill="FFFFFF"/>
        <w:spacing w:line="360" w:lineRule="auto"/>
        <w:jc w:val="center"/>
        <w:rPr>
          <w:rFonts w:ascii="Times New Roman" w:eastAsia="Times New Roman" w:hAnsi="Times New Roman" w:cs="Times New Roman"/>
          <w:b/>
          <w:iCs/>
          <w:sz w:val="28"/>
          <w:szCs w:val="28"/>
          <w:lang w:val="uk-UA" w:eastAsia="ru-RU"/>
        </w:rPr>
      </w:pPr>
      <w:r w:rsidRPr="00311351">
        <w:rPr>
          <w:rFonts w:ascii="Times New Roman" w:eastAsia="Times New Roman" w:hAnsi="Times New Roman" w:cs="Times New Roman"/>
          <w:b/>
          <w:iCs/>
          <w:sz w:val="28"/>
          <w:szCs w:val="28"/>
          <w:lang w:val="uk-UA" w:eastAsia="ru-RU"/>
        </w:rPr>
        <w:t>Наслідки</w:t>
      </w:r>
      <w:r w:rsidR="0023202F">
        <w:rPr>
          <w:rFonts w:ascii="Times New Roman" w:eastAsia="Times New Roman" w:hAnsi="Times New Roman" w:cs="Times New Roman"/>
          <w:b/>
          <w:iCs/>
          <w:sz w:val="28"/>
          <w:szCs w:val="28"/>
          <w:lang w:val="uk-UA" w:eastAsia="ru-RU"/>
        </w:rPr>
        <w:t xml:space="preserve"> Реформації</w:t>
      </w:r>
    </w:p>
    <w:p w:rsidR="00311351" w:rsidRPr="00311351" w:rsidRDefault="00311351"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311351">
        <w:rPr>
          <w:rFonts w:ascii="Times New Roman" w:eastAsia="Times New Roman" w:hAnsi="Times New Roman" w:cs="Times New Roman"/>
          <w:iCs/>
          <w:sz w:val="28"/>
          <w:szCs w:val="28"/>
          <w:lang w:val="uk-UA" w:eastAsia="ru-RU"/>
        </w:rPr>
        <w:t>Підсумки реформаційного руху неможливо охарактеризувати однозначно.</w:t>
      </w:r>
    </w:p>
    <w:p w:rsidR="00311351" w:rsidRPr="00311351" w:rsidRDefault="0098317A" w:rsidP="006D0DD0">
      <w:pPr>
        <w:shd w:val="clear" w:color="auto" w:fill="FFFFFF"/>
        <w:spacing w:line="360" w:lineRule="auto"/>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Реформація зруйнувала релігійну</w:t>
      </w:r>
      <w:r w:rsidR="00311351" w:rsidRPr="00311351">
        <w:rPr>
          <w:rFonts w:ascii="Times New Roman" w:eastAsia="Times New Roman" w:hAnsi="Times New Roman" w:cs="Times New Roman"/>
          <w:iCs/>
          <w:sz w:val="28"/>
          <w:szCs w:val="28"/>
          <w:lang w:val="uk-UA" w:eastAsia="ru-RU"/>
        </w:rPr>
        <w:t xml:space="preserve"> єдність Західної та Центральної Європи, створила кілька нових впливових церков і змінила політичний та соціальний устрій порушених нею країн.</w:t>
      </w:r>
    </w:p>
    <w:p w:rsidR="00311351" w:rsidRPr="00311351" w:rsidRDefault="00311351"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311351">
        <w:rPr>
          <w:rFonts w:ascii="Times New Roman" w:eastAsia="Times New Roman" w:hAnsi="Times New Roman" w:cs="Times New Roman"/>
          <w:iCs/>
          <w:sz w:val="28"/>
          <w:szCs w:val="28"/>
          <w:lang w:val="uk-UA" w:eastAsia="ru-RU"/>
        </w:rPr>
        <w:t>Національні церкви сприяли зростанню національної свідомості. Необхідність вивчення Біблії призводила до зростання як кількості навчальних закладів. Для деяких мов спеціально була розроблена писемність, щоб мати можливість видавати на них Біблію.</w:t>
      </w:r>
    </w:p>
    <w:p w:rsidR="00311351" w:rsidRPr="00311351" w:rsidRDefault="00311351"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311351">
        <w:rPr>
          <w:rFonts w:ascii="Times New Roman" w:eastAsia="Times New Roman" w:hAnsi="Times New Roman" w:cs="Times New Roman"/>
          <w:iCs/>
          <w:sz w:val="28"/>
          <w:szCs w:val="28"/>
          <w:lang w:val="uk-UA" w:eastAsia="ru-RU"/>
        </w:rPr>
        <w:t>Конфіскація церковних маєтностей зазвичай завершувалася їх розкраданням світськими аристократами, які закабаляли селянство сильніше колишнього. Духовна нетерпимість протестантських теоретиків часто перевершувала подібні настрої у католиків.</w:t>
      </w:r>
    </w:p>
    <w:p w:rsidR="00C7764F" w:rsidRPr="00ED1D79" w:rsidRDefault="00311351"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311351">
        <w:rPr>
          <w:rFonts w:ascii="Times New Roman" w:eastAsia="Times New Roman" w:hAnsi="Times New Roman" w:cs="Times New Roman"/>
          <w:iCs/>
          <w:sz w:val="28"/>
          <w:szCs w:val="28"/>
          <w:lang w:val="uk-UA" w:eastAsia="ru-RU"/>
        </w:rPr>
        <w:t>У країнах, де перемогла Реформація церква виявилася у більшій залежності від держави, вона користалася меншою владою, що полегшувало розвиток науки і світської культури.</w:t>
      </w:r>
    </w:p>
    <w:p w:rsidR="00311351" w:rsidRPr="00311351" w:rsidRDefault="00311351"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311351">
        <w:rPr>
          <w:rFonts w:ascii="Times New Roman" w:eastAsia="Times New Roman" w:hAnsi="Times New Roman" w:cs="Times New Roman"/>
          <w:iCs/>
          <w:sz w:val="28"/>
          <w:szCs w:val="28"/>
          <w:lang w:val="uk-UA" w:eastAsia="ru-RU"/>
        </w:rPr>
        <w:t>Боротьба реформаторів з католицьким культом призвела до загибелі великої кількості творів релігійного мистецтва, монастирських бібліотек.</w:t>
      </w:r>
    </w:p>
    <w:p w:rsidR="00311351" w:rsidRPr="00311351" w:rsidRDefault="00311351"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311351">
        <w:rPr>
          <w:rFonts w:ascii="Times New Roman" w:eastAsia="Times New Roman" w:hAnsi="Times New Roman" w:cs="Times New Roman"/>
          <w:iCs/>
          <w:sz w:val="28"/>
          <w:szCs w:val="28"/>
          <w:lang w:val="uk-UA" w:eastAsia="ru-RU"/>
        </w:rPr>
        <w:t>Боротьба з Реформацією запустила всередині католицької церкви процес</w:t>
      </w:r>
      <w:r w:rsidR="002B0FF2">
        <w:rPr>
          <w:rFonts w:ascii="Times New Roman" w:eastAsia="Times New Roman" w:hAnsi="Times New Roman" w:cs="Times New Roman"/>
          <w:iCs/>
          <w:sz w:val="28"/>
          <w:szCs w:val="28"/>
          <w:lang w:val="uk-UA" w:eastAsia="ru-RU"/>
        </w:rPr>
        <w:t>и, які можна назвати внутрішнью</w:t>
      </w:r>
      <w:r w:rsidRPr="00311351">
        <w:rPr>
          <w:rFonts w:ascii="Times New Roman" w:eastAsia="Times New Roman" w:hAnsi="Times New Roman" w:cs="Times New Roman"/>
          <w:iCs/>
          <w:sz w:val="28"/>
          <w:szCs w:val="28"/>
          <w:lang w:val="uk-UA" w:eastAsia="ru-RU"/>
        </w:rPr>
        <w:t xml:space="preserve"> реформацією; католицизм істотно обновився в багатьох елементах.</w:t>
      </w:r>
    </w:p>
    <w:p w:rsidR="00C7764F" w:rsidRPr="00ED1D79" w:rsidRDefault="00311351" w:rsidP="006D0DD0">
      <w:pPr>
        <w:shd w:val="clear" w:color="auto" w:fill="FFFFFF"/>
        <w:spacing w:line="360" w:lineRule="auto"/>
        <w:ind w:firstLine="708"/>
        <w:rPr>
          <w:rFonts w:ascii="Times New Roman" w:eastAsia="Times New Roman" w:hAnsi="Times New Roman" w:cs="Times New Roman"/>
          <w:iCs/>
          <w:sz w:val="28"/>
          <w:szCs w:val="28"/>
          <w:lang w:val="uk-UA" w:eastAsia="ru-RU"/>
        </w:rPr>
      </w:pPr>
      <w:r w:rsidRPr="00311351">
        <w:rPr>
          <w:rFonts w:ascii="Times New Roman" w:eastAsia="Times New Roman" w:hAnsi="Times New Roman" w:cs="Times New Roman"/>
          <w:iCs/>
          <w:sz w:val="28"/>
          <w:szCs w:val="28"/>
          <w:lang w:val="uk-UA" w:eastAsia="ru-RU"/>
        </w:rPr>
        <w:t>Реформація надала божественну санкцію нормам буржуазної практики і моралі. Помилково вважати, що протестантизм привів до появи капіталізму – той зародився задовго до Реформації. Але етика протестантів сприяла</w:t>
      </w:r>
      <w:r w:rsidR="002B0FF2">
        <w:rPr>
          <w:rFonts w:ascii="Times New Roman" w:eastAsia="Times New Roman" w:hAnsi="Times New Roman" w:cs="Times New Roman"/>
          <w:iCs/>
          <w:sz w:val="28"/>
          <w:szCs w:val="28"/>
          <w:lang w:val="uk-UA" w:eastAsia="ru-RU"/>
        </w:rPr>
        <w:t xml:space="preserve"> розвитку буржуазних відносин. У</w:t>
      </w:r>
      <w:r w:rsidRPr="00311351">
        <w:rPr>
          <w:rFonts w:ascii="Times New Roman" w:eastAsia="Times New Roman" w:hAnsi="Times New Roman" w:cs="Times New Roman"/>
          <w:iCs/>
          <w:sz w:val="28"/>
          <w:szCs w:val="28"/>
          <w:lang w:val="uk-UA" w:eastAsia="ru-RU"/>
        </w:rPr>
        <w:t>сі напрямки протестантизму дотримуються вчення про приречення: людині ще до народження уготована його доля, яка не залежить ні від молитов, ні від діяльності, людина позбавлена можливості змінити її своєю поведінкою. Але він своїми життєвими результатами може довести собі та іншим, що призначений промислом божим для хорошої до</w:t>
      </w:r>
      <w:r w:rsidR="001C0AB7">
        <w:rPr>
          <w:rFonts w:ascii="Times New Roman" w:eastAsia="Times New Roman" w:hAnsi="Times New Roman" w:cs="Times New Roman"/>
          <w:iCs/>
          <w:sz w:val="28"/>
          <w:szCs w:val="28"/>
          <w:lang w:val="uk-UA" w:eastAsia="ru-RU"/>
        </w:rPr>
        <w:t>лі. Наприклад, якщо людина зуміла розбагатіти за життя, то їй</w:t>
      </w:r>
      <w:r w:rsidRPr="00311351">
        <w:rPr>
          <w:rFonts w:ascii="Times New Roman" w:eastAsia="Times New Roman" w:hAnsi="Times New Roman" w:cs="Times New Roman"/>
          <w:iCs/>
          <w:sz w:val="28"/>
          <w:szCs w:val="28"/>
          <w:lang w:val="uk-UA" w:eastAsia="ru-RU"/>
        </w:rPr>
        <w:t xml:space="preserve"> далі чекає хороша доля. Тому</w:t>
      </w:r>
      <w:r w:rsidR="001C0AB7">
        <w:rPr>
          <w:rFonts w:ascii="Times New Roman" w:eastAsia="Times New Roman" w:hAnsi="Times New Roman" w:cs="Times New Roman"/>
          <w:iCs/>
          <w:sz w:val="28"/>
          <w:szCs w:val="28"/>
          <w:lang w:val="uk-UA" w:eastAsia="ru-RU"/>
        </w:rPr>
        <w:t xml:space="preserve"> протестантизм став популярним у</w:t>
      </w:r>
      <w:r w:rsidRPr="00311351">
        <w:rPr>
          <w:rFonts w:ascii="Times New Roman" w:eastAsia="Times New Roman" w:hAnsi="Times New Roman" w:cs="Times New Roman"/>
          <w:iCs/>
          <w:sz w:val="28"/>
          <w:szCs w:val="28"/>
          <w:lang w:val="uk-UA" w:eastAsia="ru-RU"/>
        </w:rPr>
        <w:t xml:space="preserve"> середовищі найбільш заповзятливої</w:t>
      </w:r>
      <w:r w:rsidR="001C0AB7">
        <w:rPr>
          <w:rFonts w:ascii="Times New Roman" w:eastAsia="Times New Roman" w:hAnsi="Times New Roman" w:cs="Times New Roman"/>
          <w:iCs/>
          <w:sz w:val="28"/>
          <w:szCs w:val="28"/>
          <w:lang w:val="uk-UA" w:eastAsia="ru-RU"/>
        </w:rPr>
        <w:t xml:space="preserve"> частини буржуазії тієї епохи. У</w:t>
      </w:r>
      <w:r w:rsidRPr="00311351">
        <w:rPr>
          <w:rFonts w:ascii="Times New Roman" w:eastAsia="Times New Roman" w:hAnsi="Times New Roman" w:cs="Times New Roman"/>
          <w:iCs/>
          <w:sz w:val="28"/>
          <w:szCs w:val="28"/>
          <w:lang w:val="uk-UA" w:eastAsia="ru-RU"/>
        </w:rPr>
        <w:t xml:space="preserve"> цілому</w:t>
      </w:r>
      <w:r w:rsidR="002B236C">
        <w:rPr>
          <w:rFonts w:ascii="Times New Roman" w:eastAsia="Times New Roman" w:hAnsi="Times New Roman" w:cs="Times New Roman"/>
          <w:iCs/>
          <w:sz w:val="28"/>
          <w:szCs w:val="28"/>
          <w:lang w:val="uk-UA" w:eastAsia="ru-RU"/>
        </w:rPr>
        <w:t>,</w:t>
      </w:r>
      <w:r w:rsidRPr="00311351">
        <w:rPr>
          <w:rFonts w:ascii="Times New Roman" w:eastAsia="Times New Roman" w:hAnsi="Times New Roman" w:cs="Times New Roman"/>
          <w:iCs/>
          <w:sz w:val="28"/>
          <w:szCs w:val="28"/>
          <w:lang w:val="uk-UA" w:eastAsia="ru-RU"/>
        </w:rPr>
        <w:t xml:space="preserve"> вчення про передвизначення виправдовувало нерівність і класовий поділ суспільства. Як результат – протестантські держави випереджали в економічному розвитку католицькі і православні.</w:t>
      </w:r>
    </w:p>
    <w:p w:rsidR="00C7764F" w:rsidRDefault="00C7764F"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DD4DDE" w:rsidRDefault="00DD4DDE" w:rsidP="00ED1D79">
      <w:pPr>
        <w:shd w:val="clear" w:color="auto" w:fill="FFFFFF"/>
        <w:rPr>
          <w:rFonts w:ascii="Times New Roman" w:eastAsia="Times New Roman" w:hAnsi="Times New Roman" w:cs="Times New Roman"/>
          <w:iCs/>
          <w:sz w:val="28"/>
          <w:szCs w:val="28"/>
          <w:lang w:val="uk-UA" w:eastAsia="ru-RU"/>
        </w:rPr>
      </w:pPr>
    </w:p>
    <w:p w:rsidR="00F95088" w:rsidRDefault="00F95088" w:rsidP="00ED1D79">
      <w:pPr>
        <w:shd w:val="clear" w:color="auto" w:fill="FFFFFF"/>
        <w:rPr>
          <w:rFonts w:ascii="Times New Roman" w:eastAsia="Times New Roman" w:hAnsi="Times New Roman" w:cs="Times New Roman"/>
          <w:iCs/>
          <w:sz w:val="28"/>
          <w:szCs w:val="28"/>
          <w:lang w:val="uk-UA" w:eastAsia="ru-RU"/>
        </w:rPr>
      </w:pPr>
    </w:p>
    <w:p w:rsidR="00F95088" w:rsidRDefault="00F95088" w:rsidP="00ED1D79">
      <w:pPr>
        <w:shd w:val="clear" w:color="auto" w:fill="FFFFFF"/>
        <w:rPr>
          <w:rFonts w:ascii="Times New Roman" w:eastAsia="Times New Roman" w:hAnsi="Times New Roman" w:cs="Times New Roman"/>
          <w:iCs/>
          <w:sz w:val="28"/>
          <w:szCs w:val="28"/>
          <w:lang w:val="uk-UA" w:eastAsia="ru-RU"/>
        </w:rPr>
      </w:pPr>
    </w:p>
    <w:p w:rsidR="00F95088" w:rsidRDefault="00F95088" w:rsidP="00ED1D79">
      <w:pPr>
        <w:shd w:val="clear" w:color="auto" w:fill="FFFFFF"/>
        <w:rPr>
          <w:rFonts w:ascii="Times New Roman" w:eastAsia="Times New Roman" w:hAnsi="Times New Roman" w:cs="Times New Roman"/>
          <w:iCs/>
          <w:sz w:val="28"/>
          <w:szCs w:val="28"/>
          <w:lang w:val="uk-UA" w:eastAsia="ru-RU"/>
        </w:rPr>
      </w:pPr>
    </w:p>
    <w:p w:rsidR="000B2D46" w:rsidRPr="00ED1D79" w:rsidRDefault="000B2D46" w:rsidP="00ED1D79">
      <w:pPr>
        <w:shd w:val="clear" w:color="auto" w:fill="FFFFFF"/>
        <w:rPr>
          <w:rFonts w:ascii="Times New Roman" w:eastAsia="Times New Roman" w:hAnsi="Times New Roman" w:cs="Times New Roman"/>
          <w:iCs/>
          <w:sz w:val="28"/>
          <w:szCs w:val="28"/>
          <w:lang w:val="uk-UA" w:eastAsia="ru-RU"/>
        </w:rPr>
      </w:pPr>
    </w:p>
    <w:p w:rsidR="00505314" w:rsidRPr="004E6637" w:rsidRDefault="003E46E7" w:rsidP="00AA107F">
      <w:pPr>
        <w:shd w:val="clear" w:color="auto" w:fill="FFFFFF"/>
        <w:spacing w:line="360" w:lineRule="auto"/>
        <w:jc w:val="center"/>
        <w:rPr>
          <w:rFonts w:ascii="Times New Roman" w:eastAsia="Times New Roman" w:hAnsi="Times New Roman" w:cs="Times New Roman"/>
          <w:b/>
          <w:iCs/>
          <w:color w:val="C00000"/>
          <w:sz w:val="28"/>
          <w:szCs w:val="28"/>
          <w:lang w:val="uk-UA" w:eastAsia="ru-RU"/>
        </w:rPr>
      </w:pPr>
      <w:r w:rsidRPr="004E6637">
        <w:rPr>
          <w:rFonts w:ascii="Times New Roman" w:eastAsia="Times New Roman" w:hAnsi="Times New Roman" w:cs="Times New Roman"/>
          <w:b/>
          <w:iCs/>
          <w:color w:val="C00000"/>
          <w:sz w:val="28"/>
          <w:szCs w:val="28"/>
          <w:lang w:val="uk-UA" w:eastAsia="ru-RU"/>
        </w:rPr>
        <w:t xml:space="preserve">РОЗДІЛ </w:t>
      </w:r>
      <w:r w:rsidR="00BF6070" w:rsidRPr="004E6637">
        <w:rPr>
          <w:rFonts w:ascii="Times New Roman" w:eastAsia="Times New Roman" w:hAnsi="Times New Roman" w:cs="Times New Roman"/>
          <w:b/>
          <w:iCs/>
          <w:color w:val="C00000"/>
          <w:sz w:val="28"/>
          <w:szCs w:val="28"/>
          <w:lang w:val="en-US" w:eastAsia="ru-RU"/>
        </w:rPr>
        <w:t>II</w:t>
      </w:r>
      <w:r w:rsidR="002B2693" w:rsidRPr="004E6637">
        <w:rPr>
          <w:rFonts w:ascii="Times New Roman" w:eastAsia="Times New Roman" w:hAnsi="Times New Roman" w:cs="Times New Roman"/>
          <w:b/>
          <w:iCs/>
          <w:color w:val="C00000"/>
          <w:sz w:val="28"/>
          <w:szCs w:val="28"/>
          <w:lang w:eastAsia="ru-RU"/>
        </w:rPr>
        <w:t xml:space="preserve">. </w:t>
      </w:r>
    </w:p>
    <w:p w:rsidR="002B2693" w:rsidRPr="004E6637" w:rsidRDefault="003E46E7" w:rsidP="00AA107F">
      <w:pPr>
        <w:shd w:val="clear" w:color="auto" w:fill="FFFFFF"/>
        <w:spacing w:line="360" w:lineRule="auto"/>
        <w:jc w:val="center"/>
        <w:rPr>
          <w:rFonts w:ascii="Times New Roman" w:eastAsia="Times New Roman" w:hAnsi="Times New Roman" w:cs="Times New Roman"/>
          <w:b/>
          <w:iCs/>
          <w:color w:val="C00000"/>
          <w:sz w:val="28"/>
          <w:szCs w:val="28"/>
          <w:lang w:val="uk-UA" w:eastAsia="ru-RU"/>
        </w:rPr>
      </w:pPr>
      <w:r w:rsidRPr="004E6637">
        <w:rPr>
          <w:rFonts w:ascii="Times New Roman" w:eastAsia="Times New Roman" w:hAnsi="Times New Roman" w:cs="Times New Roman"/>
          <w:b/>
          <w:iCs/>
          <w:color w:val="C00000"/>
          <w:sz w:val="28"/>
          <w:szCs w:val="28"/>
          <w:lang w:eastAsia="ru-RU"/>
        </w:rPr>
        <w:t xml:space="preserve">Рекомендації </w:t>
      </w:r>
      <w:r w:rsidRPr="004E6637">
        <w:rPr>
          <w:rFonts w:ascii="Times New Roman" w:eastAsia="Times New Roman" w:hAnsi="Times New Roman" w:cs="Times New Roman"/>
          <w:b/>
          <w:iCs/>
          <w:color w:val="C00000"/>
          <w:sz w:val="28"/>
          <w:szCs w:val="28"/>
          <w:lang w:val="uk-UA" w:eastAsia="ru-RU"/>
        </w:rPr>
        <w:t>щ</w:t>
      </w:r>
      <w:r w:rsidRPr="004E6637">
        <w:rPr>
          <w:rFonts w:ascii="Times New Roman" w:eastAsia="Times New Roman" w:hAnsi="Times New Roman" w:cs="Times New Roman"/>
          <w:b/>
          <w:iCs/>
          <w:color w:val="C00000"/>
          <w:sz w:val="28"/>
          <w:szCs w:val="28"/>
          <w:lang w:eastAsia="ru-RU"/>
        </w:rPr>
        <w:t>одо форм і методів проведення заходів</w:t>
      </w:r>
      <w:r w:rsidR="00AA107F" w:rsidRPr="004E6637">
        <w:rPr>
          <w:rFonts w:ascii="Times New Roman" w:eastAsia="Times New Roman" w:hAnsi="Times New Roman" w:cs="Times New Roman"/>
          <w:b/>
          <w:iCs/>
          <w:color w:val="C00000"/>
          <w:sz w:val="28"/>
          <w:szCs w:val="28"/>
          <w:lang w:val="uk-UA" w:eastAsia="ru-RU"/>
        </w:rPr>
        <w:t>, виставок</w:t>
      </w:r>
    </w:p>
    <w:p w:rsidR="002B2693" w:rsidRDefault="002B2693" w:rsidP="002B2693">
      <w:pPr>
        <w:shd w:val="clear" w:color="auto" w:fill="FFFFFF"/>
        <w:spacing w:line="360" w:lineRule="auto"/>
        <w:ind w:firstLine="708"/>
        <w:rPr>
          <w:rFonts w:ascii="Times New Roman" w:eastAsia="Times New Roman" w:hAnsi="Times New Roman" w:cs="Times New Roman"/>
          <w:b/>
          <w:iCs/>
          <w:sz w:val="28"/>
          <w:szCs w:val="28"/>
          <w:lang w:val="uk-UA" w:eastAsia="ru-RU"/>
        </w:rPr>
      </w:pPr>
    </w:p>
    <w:p w:rsidR="002B2693" w:rsidRPr="003F17E1" w:rsidRDefault="002B2693" w:rsidP="002B2693">
      <w:pPr>
        <w:shd w:val="clear" w:color="auto" w:fill="FFFFFF"/>
        <w:spacing w:line="360" w:lineRule="auto"/>
        <w:ind w:firstLine="708"/>
        <w:rPr>
          <w:rFonts w:ascii="Times New Roman" w:eastAsia="Times New Roman" w:hAnsi="Times New Roman" w:cs="Times New Roman"/>
          <w:b/>
          <w:sz w:val="28"/>
          <w:szCs w:val="28"/>
          <w:lang w:val="uk-UA" w:eastAsia="ru-RU"/>
        </w:rPr>
      </w:pPr>
      <w:r w:rsidRPr="003F17E1">
        <w:rPr>
          <w:rFonts w:ascii="Times New Roman" w:eastAsia="Times New Roman" w:hAnsi="Times New Roman" w:cs="Times New Roman"/>
          <w:b/>
          <w:sz w:val="28"/>
          <w:szCs w:val="28"/>
          <w:lang w:val="uk-UA" w:eastAsia="ru-RU"/>
        </w:rPr>
        <w:t xml:space="preserve">Орієнтовний період роботи виставкових експозицій з відповідним оформленням приміщення – </w:t>
      </w:r>
      <w:r w:rsidR="00CF01DB">
        <w:rPr>
          <w:rFonts w:ascii="Times New Roman" w:eastAsia="Times New Roman" w:hAnsi="Times New Roman" w:cs="Times New Roman"/>
          <w:b/>
          <w:sz w:val="28"/>
          <w:szCs w:val="28"/>
          <w:lang w:val="uk-UA" w:eastAsia="ru-RU"/>
        </w:rPr>
        <w:t xml:space="preserve">протягом </w:t>
      </w:r>
      <w:r w:rsidRPr="003F17E1">
        <w:rPr>
          <w:rFonts w:ascii="Times New Roman" w:eastAsia="Times New Roman" w:hAnsi="Times New Roman" w:cs="Times New Roman"/>
          <w:b/>
          <w:sz w:val="28"/>
          <w:szCs w:val="28"/>
          <w:lang w:val="uk-UA" w:eastAsia="ru-RU"/>
        </w:rPr>
        <w:t>2017 року.</w:t>
      </w:r>
    </w:p>
    <w:p w:rsidR="002B2693" w:rsidRPr="005A7499" w:rsidRDefault="002B2693" w:rsidP="002B2693">
      <w:pPr>
        <w:shd w:val="clear" w:color="auto" w:fill="FFFFFF"/>
        <w:spacing w:line="360" w:lineRule="auto"/>
        <w:ind w:firstLine="708"/>
        <w:rPr>
          <w:rFonts w:ascii="Times New Roman" w:eastAsia="Times New Roman" w:hAnsi="Times New Roman" w:cs="Times New Roman"/>
          <w:b/>
          <w:sz w:val="28"/>
          <w:szCs w:val="28"/>
          <w:lang w:val="uk-UA" w:eastAsia="ru-RU"/>
        </w:rPr>
      </w:pPr>
      <w:r w:rsidRPr="005A7499">
        <w:rPr>
          <w:rFonts w:ascii="Times New Roman" w:hAnsi="Times New Roman" w:cs="Times New Roman"/>
          <w:b/>
          <w:sz w:val="28"/>
          <w:szCs w:val="28"/>
        </w:rPr>
        <w:t>Під час проведення заходів варто звернутись до розгляду</w:t>
      </w:r>
      <w:r w:rsidRPr="005A7499">
        <w:rPr>
          <w:rFonts w:ascii="Times New Roman" w:hAnsi="Times New Roman" w:cs="Times New Roman"/>
          <w:b/>
          <w:sz w:val="28"/>
          <w:szCs w:val="28"/>
          <w:lang w:val="uk-UA"/>
        </w:rPr>
        <w:t xml:space="preserve">, </w:t>
      </w:r>
      <w:r w:rsidRPr="005A7499">
        <w:rPr>
          <w:rFonts w:ascii="Times New Roman" w:hAnsi="Times New Roman" w:cs="Times New Roman"/>
          <w:b/>
          <w:sz w:val="28"/>
          <w:szCs w:val="28"/>
        </w:rPr>
        <w:t xml:space="preserve">обговорення </w:t>
      </w:r>
      <w:r w:rsidRPr="005A7499">
        <w:rPr>
          <w:rFonts w:ascii="Times New Roman" w:hAnsi="Times New Roman" w:cs="Times New Roman"/>
          <w:b/>
          <w:sz w:val="28"/>
          <w:szCs w:val="28"/>
          <w:lang w:val="uk-UA"/>
        </w:rPr>
        <w:t xml:space="preserve">та висвітлення </w:t>
      </w:r>
      <w:r w:rsidRPr="005A7499">
        <w:rPr>
          <w:rFonts w:ascii="Times New Roman" w:hAnsi="Times New Roman" w:cs="Times New Roman"/>
          <w:b/>
          <w:sz w:val="28"/>
          <w:szCs w:val="28"/>
        </w:rPr>
        <w:t>таких питань:</w:t>
      </w:r>
    </w:p>
    <w:p w:rsidR="002B2693" w:rsidRDefault="002B2693" w:rsidP="00FD4358">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sidRPr="006E4CB3">
        <w:rPr>
          <w:rFonts w:ascii="Times New Roman" w:eastAsia="Times New Roman" w:hAnsi="Times New Roman" w:cs="Times New Roman"/>
          <w:sz w:val="28"/>
          <w:szCs w:val="28"/>
          <w:lang w:val="uk-UA" w:eastAsia="ru-RU"/>
        </w:rPr>
        <w:t>видатн</w:t>
      </w:r>
      <w:r w:rsidRPr="00152182">
        <w:rPr>
          <w:rFonts w:ascii="Times New Roman" w:eastAsia="Times New Roman" w:hAnsi="Times New Roman" w:cs="Times New Roman"/>
          <w:sz w:val="28"/>
          <w:szCs w:val="28"/>
          <w:lang w:val="uk-UA" w:eastAsia="ru-RU"/>
        </w:rPr>
        <w:t>і</w:t>
      </w:r>
      <w:r w:rsidR="00B1696C">
        <w:rPr>
          <w:rFonts w:ascii="Times New Roman" w:eastAsia="Times New Roman" w:hAnsi="Times New Roman" w:cs="Times New Roman"/>
          <w:sz w:val="28"/>
          <w:szCs w:val="28"/>
          <w:lang w:val="uk-UA" w:eastAsia="ru-RU"/>
        </w:rPr>
        <w:t xml:space="preserve"> представники епохи</w:t>
      </w:r>
      <w:r w:rsidR="000A5799">
        <w:rPr>
          <w:rFonts w:ascii="Times New Roman" w:eastAsia="Times New Roman" w:hAnsi="Times New Roman" w:cs="Times New Roman"/>
          <w:sz w:val="28"/>
          <w:szCs w:val="28"/>
          <w:lang w:val="uk-UA" w:eastAsia="ru-RU"/>
        </w:rPr>
        <w:t xml:space="preserve"> Реформації</w:t>
      </w:r>
      <w:r w:rsidRPr="006E4CB3">
        <w:rPr>
          <w:rFonts w:ascii="Times New Roman" w:eastAsia="Times New Roman" w:hAnsi="Times New Roman" w:cs="Times New Roman"/>
          <w:sz w:val="28"/>
          <w:szCs w:val="28"/>
          <w:lang w:val="uk-UA" w:eastAsia="ru-RU"/>
        </w:rPr>
        <w:t xml:space="preserve">: </w:t>
      </w:r>
      <w:r w:rsidR="00235947" w:rsidRPr="00FD4358">
        <w:rPr>
          <w:rFonts w:ascii="Times New Roman" w:hAnsi="Times New Roman" w:cs="Times New Roman"/>
          <w:color w:val="000000"/>
          <w:sz w:val="28"/>
          <w:szCs w:val="28"/>
        </w:rPr>
        <w:t>Мартин Лютер</w:t>
      </w:r>
      <w:r w:rsidR="00FD4358" w:rsidRPr="00FD4358">
        <w:rPr>
          <w:rFonts w:ascii="Times New Roman" w:hAnsi="Times New Roman" w:cs="Times New Roman"/>
          <w:color w:val="000000"/>
          <w:sz w:val="28"/>
          <w:szCs w:val="28"/>
          <w:lang w:val="uk-UA"/>
        </w:rPr>
        <w:t>, Жан Кальвин, Томас Мюнцер</w:t>
      </w:r>
      <w:r w:rsidR="001055EB">
        <w:rPr>
          <w:rFonts w:ascii="Times New Roman" w:hAnsi="Times New Roman" w:cs="Times New Roman"/>
          <w:color w:val="000000"/>
          <w:sz w:val="28"/>
          <w:szCs w:val="28"/>
          <w:lang w:val="uk-UA"/>
        </w:rPr>
        <w:t xml:space="preserve">, </w:t>
      </w:r>
      <w:r w:rsidR="001055EB" w:rsidRPr="001055EB">
        <w:rPr>
          <w:rFonts w:ascii="Times New Roman" w:hAnsi="Times New Roman" w:cs="Times New Roman"/>
          <w:sz w:val="28"/>
          <w:szCs w:val="28"/>
        </w:rPr>
        <w:t>Еразм Роттердамський</w:t>
      </w:r>
      <w:r w:rsidR="00AF3E61">
        <w:rPr>
          <w:rFonts w:ascii="Times New Roman" w:hAnsi="Times New Roman" w:cs="Times New Roman"/>
          <w:sz w:val="28"/>
          <w:szCs w:val="28"/>
        </w:rPr>
        <w:t xml:space="preserve"> </w:t>
      </w:r>
      <w:r w:rsidRPr="00FD4358">
        <w:rPr>
          <w:rFonts w:ascii="Times New Roman" w:eastAsia="Times New Roman" w:hAnsi="Times New Roman" w:cs="Times New Roman"/>
          <w:sz w:val="28"/>
          <w:szCs w:val="28"/>
          <w:lang w:val="uk-UA" w:eastAsia="ru-RU"/>
        </w:rPr>
        <w:t>та інші;</w:t>
      </w:r>
    </w:p>
    <w:p w:rsidR="00B1696C" w:rsidRPr="005C5688" w:rsidRDefault="000B2D46" w:rsidP="00FD4358">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діяльность</w:t>
      </w:r>
      <w:r w:rsidR="00B1696C">
        <w:rPr>
          <w:rFonts w:ascii="Times New Roman" w:eastAsia="Times New Roman" w:hAnsi="Times New Roman" w:cs="Times New Roman"/>
          <w:sz w:val="28"/>
          <w:szCs w:val="28"/>
          <w:lang w:val="uk-UA" w:eastAsia="ru-RU"/>
        </w:rPr>
        <w:t xml:space="preserve"> відомих українців</w:t>
      </w:r>
      <w:r w:rsidR="00322895">
        <w:rPr>
          <w:rFonts w:ascii="Times New Roman" w:eastAsia="Times New Roman" w:hAnsi="Times New Roman" w:cs="Times New Roman"/>
          <w:sz w:val="28"/>
          <w:szCs w:val="28"/>
          <w:lang w:val="uk-UA" w:eastAsia="ru-RU"/>
        </w:rPr>
        <w:t>–реформаторів</w:t>
      </w:r>
      <w:r w:rsidR="00AF3E61">
        <w:rPr>
          <w:rFonts w:ascii="Times New Roman" w:eastAsia="Times New Roman" w:hAnsi="Times New Roman" w:cs="Times New Roman"/>
          <w:sz w:val="28"/>
          <w:szCs w:val="28"/>
          <w:lang w:val="uk-UA" w:eastAsia="ru-RU"/>
        </w:rPr>
        <w:t xml:space="preserve"> </w:t>
      </w:r>
      <w:r w:rsidR="00785C9F">
        <w:rPr>
          <w:rFonts w:ascii="Times New Roman" w:eastAsia="Times New Roman" w:hAnsi="Times New Roman" w:cs="Times New Roman"/>
          <w:sz w:val="28"/>
          <w:szCs w:val="28"/>
          <w:lang w:val="uk-UA" w:eastAsia="ru-RU"/>
        </w:rPr>
        <w:t>– Василь-</w:t>
      </w:r>
      <w:r w:rsidR="00B1696C">
        <w:rPr>
          <w:rFonts w:ascii="Times New Roman" w:eastAsia="Times New Roman" w:hAnsi="Times New Roman" w:cs="Times New Roman"/>
          <w:sz w:val="28"/>
          <w:szCs w:val="28"/>
          <w:lang w:val="uk-UA" w:eastAsia="ru-RU"/>
        </w:rPr>
        <w:t>Костянтин Острозький</w:t>
      </w:r>
      <w:r w:rsidR="00AE7C1C">
        <w:rPr>
          <w:rFonts w:ascii="Times New Roman" w:eastAsia="Times New Roman" w:hAnsi="Times New Roman" w:cs="Times New Roman"/>
          <w:sz w:val="28"/>
          <w:szCs w:val="28"/>
          <w:lang w:val="uk-UA" w:eastAsia="ru-RU"/>
        </w:rPr>
        <w:t xml:space="preserve">, Петро Могила, </w:t>
      </w:r>
      <w:r w:rsidR="00E631C7">
        <w:rPr>
          <w:rFonts w:ascii="Times New Roman" w:eastAsia="Times New Roman" w:hAnsi="Times New Roman" w:cs="Times New Roman"/>
          <w:sz w:val="28"/>
          <w:szCs w:val="28"/>
          <w:lang w:val="uk-UA" w:eastAsia="ru-RU"/>
        </w:rPr>
        <w:t>Петро Конашевич-Сагайдачний, Юрій Дрогобич,</w:t>
      </w:r>
      <w:r w:rsidR="00E64C0F">
        <w:rPr>
          <w:rFonts w:ascii="Times New Roman" w:eastAsia="Times New Roman" w:hAnsi="Times New Roman" w:cs="Times New Roman"/>
          <w:sz w:val="28"/>
          <w:szCs w:val="28"/>
          <w:lang w:val="uk-UA" w:eastAsia="ru-RU"/>
        </w:rPr>
        <w:t xml:space="preserve"> Іван Федоров, </w:t>
      </w:r>
      <w:r w:rsidR="00E64C0F" w:rsidRPr="00E64C0F">
        <w:rPr>
          <w:rFonts w:ascii="Times New Roman" w:hAnsi="Times New Roman" w:cs="Times New Roman"/>
          <w:color w:val="000000"/>
          <w:sz w:val="28"/>
          <w:szCs w:val="28"/>
          <w:lang w:val="uk-UA"/>
        </w:rPr>
        <w:t xml:space="preserve">Герасим </w:t>
      </w:r>
      <w:r w:rsidR="00AD3F5B">
        <w:rPr>
          <w:rFonts w:ascii="Times New Roman" w:hAnsi="Times New Roman" w:cs="Times New Roman"/>
          <w:color w:val="000000"/>
          <w:sz w:val="28"/>
          <w:szCs w:val="28"/>
          <w:lang w:val="uk-UA"/>
        </w:rPr>
        <w:t xml:space="preserve">та </w:t>
      </w:r>
      <w:r w:rsidR="00AD3F5B" w:rsidRPr="00AD3F5B">
        <w:rPr>
          <w:rFonts w:ascii="Times New Roman" w:hAnsi="Times New Roman" w:cs="Times New Roman"/>
          <w:sz w:val="28"/>
          <w:szCs w:val="28"/>
          <w:shd w:val="clear" w:color="auto" w:fill="FCFCFC"/>
          <w:lang w:val="uk-UA"/>
        </w:rPr>
        <w:t xml:space="preserve">Мелетій </w:t>
      </w:r>
      <w:r w:rsidR="00AD3F5B">
        <w:rPr>
          <w:rFonts w:ascii="Times New Roman" w:hAnsi="Times New Roman" w:cs="Times New Roman"/>
          <w:color w:val="000000"/>
          <w:sz w:val="28"/>
          <w:szCs w:val="28"/>
          <w:lang w:val="uk-UA"/>
        </w:rPr>
        <w:t xml:space="preserve">Смотрицькі, </w:t>
      </w:r>
      <w:r w:rsidR="00AD3F5B" w:rsidRPr="00114931">
        <w:rPr>
          <w:rFonts w:ascii="Times New Roman" w:hAnsi="Times New Roman" w:cs="Times New Roman"/>
          <w:sz w:val="28"/>
          <w:szCs w:val="28"/>
          <w:shd w:val="clear" w:color="auto" w:fill="FCFCFC"/>
          <w:lang w:val="uk-UA"/>
        </w:rPr>
        <w:t>Йов Борецький</w:t>
      </w:r>
      <w:r w:rsidR="005C5688">
        <w:rPr>
          <w:rFonts w:ascii="Times New Roman" w:hAnsi="Times New Roman" w:cs="Times New Roman"/>
          <w:color w:val="000000"/>
          <w:sz w:val="28"/>
          <w:szCs w:val="28"/>
          <w:lang w:val="uk-UA"/>
        </w:rPr>
        <w:t>,</w:t>
      </w:r>
      <w:r w:rsidR="00AF3E61">
        <w:rPr>
          <w:rFonts w:ascii="Times New Roman" w:hAnsi="Times New Roman" w:cs="Times New Roman"/>
          <w:color w:val="000000"/>
          <w:sz w:val="28"/>
          <w:szCs w:val="28"/>
          <w:lang w:val="uk-UA"/>
        </w:rPr>
        <w:t xml:space="preserve"> </w:t>
      </w:r>
      <w:r w:rsidR="005C5688" w:rsidRPr="005C5688">
        <w:rPr>
          <w:rFonts w:ascii="Times New Roman" w:hAnsi="Times New Roman" w:cs="Times New Roman"/>
          <w:sz w:val="28"/>
          <w:szCs w:val="28"/>
          <w:shd w:val="clear" w:color="auto" w:fill="FCFCFC"/>
          <w:lang w:val="uk-UA"/>
        </w:rPr>
        <w:t>Іван Вишенський</w:t>
      </w:r>
      <w:r w:rsidR="005C5688">
        <w:rPr>
          <w:rFonts w:ascii="Times New Roman" w:hAnsi="Times New Roman" w:cs="Times New Roman"/>
          <w:sz w:val="28"/>
          <w:szCs w:val="28"/>
          <w:shd w:val="clear" w:color="auto" w:fill="FCFCFC"/>
          <w:lang w:val="uk-UA"/>
        </w:rPr>
        <w:t>;</w:t>
      </w:r>
    </w:p>
    <w:p w:rsidR="002B2693" w:rsidRDefault="00EE48DF" w:rsidP="002B2693">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w:t>
      </w:r>
      <w:r w:rsidR="00061CE9">
        <w:rPr>
          <w:rFonts w:ascii="Times New Roman" w:eastAsia="Times New Roman" w:hAnsi="Times New Roman" w:cs="Times New Roman"/>
          <w:sz w:val="28"/>
          <w:szCs w:val="28"/>
          <w:lang w:val="uk-UA" w:eastAsia="ru-RU"/>
        </w:rPr>
        <w:t xml:space="preserve"> створення та значення</w:t>
      </w:r>
      <w:r w:rsidR="00AF3E61">
        <w:rPr>
          <w:rFonts w:ascii="Times New Roman" w:eastAsia="Times New Roman" w:hAnsi="Times New Roman" w:cs="Times New Roman"/>
          <w:sz w:val="28"/>
          <w:szCs w:val="28"/>
          <w:lang w:val="uk-UA" w:eastAsia="ru-RU"/>
        </w:rPr>
        <w:t xml:space="preserve"> </w:t>
      </w:r>
      <w:r w:rsidR="00EC698A">
        <w:rPr>
          <w:rFonts w:ascii="Times New Roman" w:eastAsia="Times New Roman" w:hAnsi="Times New Roman" w:cs="Times New Roman"/>
          <w:sz w:val="28"/>
          <w:szCs w:val="28"/>
          <w:lang w:val="uk-UA" w:eastAsia="ru-RU"/>
        </w:rPr>
        <w:t>Пересопницького</w:t>
      </w:r>
      <w:r w:rsidR="00EC698A" w:rsidRPr="00EC698A">
        <w:rPr>
          <w:rFonts w:ascii="Times New Roman" w:eastAsia="Times New Roman" w:hAnsi="Times New Roman" w:cs="Times New Roman"/>
          <w:sz w:val="28"/>
          <w:szCs w:val="28"/>
          <w:lang w:val="uk-UA" w:eastAsia="ru-RU"/>
        </w:rPr>
        <w:t xml:space="preserve"> Евангеліє</w:t>
      </w:r>
      <w:r w:rsidR="00CC2B1A">
        <w:rPr>
          <w:rFonts w:ascii="Times New Roman" w:eastAsia="Times New Roman" w:hAnsi="Times New Roman" w:cs="Times New Roman"/>
          <w:sz w:val="28"/>
          <w:szCs w:val="28"/>
          <w:lang w:val="uk-UA" w:eastAsia="ru-RU"/>
        </w:rPr>
        <w:t xml:space="preserve"> сьогодні</w:t>
      </w:r>
      <w:r w:rsidR="002B2693">
        <w:rPr>
          <w:rFonts w:ascii="Times New Roman" w:eastAsia="Times New Roman" w:hAnsi="Times New Roman" w:cs="Times New Roman"/>
          <w:sz w:val="28"/>
          <w:szCs w:val="28"/>
          <w:lang w:val="uk-UA" w:eastAsia="ru-RU"/>
        </w:rPr>
        <w:t>;</w:t>
      </w:r>
    </w:p>
    <w:p w:rsidR="002B2693" w:rsidRPr="00B84284" w:rsidRDefault="002B2693" w:rsidP="002B2693">
      <w:pPr>
        <w:pStyle w:val="ab"/>
        <w:numPr>
          <w:ilvl w:val="0"/>
          <w:numId w:val="8"/>
        </w:numPr>
        <w:shd w:val="clear" w:color="auto" w:fill="FFFFFF"/>
        <w:tabs>
          <w:tab w:val="left" w:pos="993"/>
        </w:tabs>
        <w:spacing w:line="360" w:lineRule="auto"/>
        <w:ind w:left="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рекомендовано</w:t>
      </w:r>
      <w:r w:rsidRPr="00B84284">
        <w:rPr>
          <w:rFonts w:ascii="Times New Roman" w:eastAsia="Times New Roman" w:hAnsi="Times New Roman" w:cs="Times New Roman"/>
          <w:sz w:val="28"/>
          <w:szCs w:val="28"/>
          <w:lang w:val="uk-UA" w:eastAsia="ru-RU"/>
        </w:rPr>
        <w:t xml:space="preserve"> акцентувати </w:t>
      </w:r>
      <w:r>
        <w:rPr>
          <w:rFonts w:ascii="Times New Roman" w:eastAsia="Times New Roman" w:hAnsi="Times New Roman" w:cs="Times New Roman"/>
          <w:sz w:val="28"/>
          <w:szCs w:val="28"/>
          <w:lang w:val="uk-UA" w:eastAsia="ru-RU"/>
        </w:rPr>
        <w:t xml:space="preserve">увагу </w:t>
      </w:r>
      <w:r w:rsidRPr="00B84284">
        <w:rPr>
          <w:rFonts w:ascii="Times New Roman" w:eastAsia="Times New Roman" w:hAnsi="Times New Roman" w:cs="Times New Roman"/>
          <w:sz w:val="28"/>
          <w:szCs w:val="28"/>
          <w:lang w:val="uk-UA" w:eastAsia="ru-RU"/>
        </w:rPr>
        <w:t xml:space="preserve">на </w:t>
      </w:r>
      <w:r w:rsidR="00396BF3">
        <w:rPr>
          <w:rFonts w:ascii="Times New Roman" w:eastAsia="Times New Roman" w:hAnsi="Times New Roman" w:cs="Times New Roman"/>
          <w:sz w:val="28"/>
          <w:szCs w:val="28"/>
          <w:lang w:val="uk-UA" w:eastAsia="ru-RU"/>
        </w:rPr>
        <w:t xml:space="preserve">традиціях утворення вищих навчальних закладів </w:t>
      </w:r>
      <w:r w:rsidR="002D6555">
        <w:rPr>
          <w:rFonts w:ascii="Times New Roman" w:eastAsia="Times New Roman" w:hAnsi="Times New Roman" w:cs="Times New Roman"/>
          <w:sz w:val="28"/>
          <w:szCs w:val="28"/>
          <w:lang w:val="uk-UA" w:eastAsia="ru-RU"/>
        </w:rPr>
        <w:t xml:space="preserve">в Україні </w:t>
      </w:r>
      <w:r w:rsidR="002D6555">
        <w:rPr>
          <w:rFonts w:ascii="Times New Roman" w:eastAsia="Times New Roman" w:hAnsi="Times New Roman" w:cs="Times New Roman"/>
          <w:sz w:val="28"/>
          <w:szCs w:val="28"/>
          <w:lang w:val="en-US" w:eastAsia="ru-RU"/>
        </w:rPr>
        <w:t>XVI</w:t>
      </w:r>
      <w:r w:rsidR="002D6555">
        <w:rPr>
          <w:rFonts w:ascii="Times New Roman" w:eastAsia="Times New Roman" w:hAnsi="Times New Roman" w:cs="Times New Roman"/>
          <w:sz w:val="28"/>
          <w:szCs w:val="28"/>
          <w:lang w:val="uk-UA" w:eastAsia="ru-RU"/>
        </w:rPr>
        <w:t>ст</w:t>
      </w:r>
      <w:r w:rsidRPr="00B84284">
        <w:rPr>
          <w:rFonts w:ascii="Times New Roman" w:eastAsia="Times New Roman" w:hAnsi="Times New Roman" w:cs="Times New Roman"/>
          <w:sz w:val="28"/>
          <w:szCs w:val="28"/>
          <w:lang w:val="uk-UA" w:eastAsia="ru-RU"/>
        </w:rPr>
        <w:t>.</w:t>
      </w:r>
      <w:r w:rsidR="002D6555">
        <w:rPr>
          <w:rFonts w:ascii="Times New Roman" w:eastAsia="Times New Roman" w:hAnsi="Times New Roman" w:cs="Times New Roman"/>
          <w:sz w:val="28"/>
          <w:szCs w:val="28"/>
          <w:lang w:val="uk-UA" w:eastAsia="ru-RU"/>
        </w:rPr>
        <w:t>, будівницт</w:t>
      </w:r>
      <w:r w:rsidR="00BB5FED">
        <w:rPr>
          <w:rFonts w:ascii="Times New Roman" w:eastAsia="Times New Roman" w:hAnsi="Times New Roman" w:cs="Times New Roman"/>
          <w:sz w:val="28"/>
          <w:szCs w:val="28"/>
          <w:lang w:val="uk-UA" w:eastAsia="ru-RU"/>
        </w:rPr>
        <w:t>в</w:t>
      </w:r>
      <w:r w:rsidR="002D6555">
        <w:rPr>
          <w:rFonts w:ascii="Times New Roman" w:eastAsia="Times New Roman" w:hAnsi="Times New Roman" w:cs="Times New Roman"/>
          <w:sz w:val="28"/>
          <w:szCs w:val="28"/>
          <w:lang w:val="uk-UA" w:eastAsia="ru-RU"/>
        </w:rPr>
        <w:t>і архітектурних храмів</w:t>
      </w:r>
      <w:r w:rsidR="00AF3E61">
        <w:rPr>
          <w:rFonts w:ascii="Times New Roman" w:eastAsia="Times New Roman" w:hAnsi="Times New Roman" w:cs="Times New Roman"/>
          <w:sz w:val="28"/>
          <w:szCs w:val="28"/>
          <w:lang w:val="uk-UA" w:eastAsia="ru-RU"/>
        </w:rPr>
        <w:t xml:space="preserve"> </w:t>
      </w:r>
      <w:r w:rsidR="00FB6E9F">
        <w:rPr>
          <w:rFonts w:ascii="Times New Roman" w:eastAsia="Times New Roman" w:hAnsi="Times New Roman" w:cs="Times New Roman"/>
          <w:sz w:val="28"/>
          <w:szCs w:val="28"/>
          <w:lang w:val="uk-UA" w:eastAsia="ru-RU"/>
        </w:rPr>
        <w:t>та соборів</w:t>
      </w:r>
      <w:r w:rsidR="00024DA1">
        <w:rPr>
          <w:rFonts w:ascii="Times New Roman" w:eastAsia="Times New Roman" w:hAnsi="Times New Roman" w:cs="Times New Roman"/>
          <w:sz w:val="28"/>
          <w:szCs w:val="28"/>
          <w:lang w:val="uk-UA" w:eastAsia="ru-RU"/>
        </w:rPr>
        <w:t xml:space="preserve">, </w:t>
      </w:r>
      <w:r w:rsidR="00EE48DF">
        <w:rPr>
          <w:rFonts w:ascii="Times New Roman" w:eastAsia="Times New Roman" w:hAnsi="Times New Roman" w:cs="Times New Roman"/>
          <w:sz w:val="28"/>
          <w:szCs w:val="28"/>
          <w:lang w:val="uk-UA" w:eastAsia="ru-RU"/>
        </w:rPr>
        <w:t xml:space="preserve">започаткування традицій </w:t>
      </w:r>
      <w:r w:rsidR="00024DA1">
        <w:rPr>
          <w:rFonts w:ascii="Times New Roman" w:eastAsia="Times New Roman" w:hAnsi="Times New Roman" w:cs="Times New Roman"/>
          <w:sz w:val="28"/>
          <w:szCs w:val="28"/>
          <w:lang w:val="uk-UA" w:eastAsia="ru-RU"/>
        </w:rPr>
        <w:t xml:space="preserve">книгодрукуванні </w:t>
      </w:r>
      <w:r w:rsidR="009E38E3">
        <w:rPr>
          <w:rFonts w:ascii="Times New Roman" w:eastAsia="Times New Roman" w:hAnsi="Times New Roman" w:cs="Times New Roman"/>
          <w:sz w:val="28"/>
          <w:szCs w:val="28"/>
          <w:lang w:val="uk-UA" w:eastAsia="ru-RU"/>
        </w:rPr>
        <w:t>в українських землях.</w:t>
      </w:r>
    </w:p>
    <w:p w:rsidR="002B2693" w:rsidRPr="008D5860" w:rsidRDefault="002B2693" w:rsidP="002B2693">
      <w:pPr>
        <w:shd w:val="clear" w:color="auto" w:fill="FFFFFF"/>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Ф</w:t>
      </w:r>
      <w:r w:rsidRPr="008D5860">
        <w:rPr>
          <w:rFonts w:ascii="Times New Roman" w:eastAsia="Times New Roman" w:hAnsi="Times New Roman" w:cs="Times New Roman"/>
          <w:b/>
          <w:bCs/>
          <w:sz w:val="28"/>
          <w:szCs w:val="28"/>
          <w:lang w:eastAsia="ru-RU"/>
        </w:rPr>
        <w:t xml:space="preserve">орми проведення </w:t>
      </w:r>
      <w:r>
        <w:rPr>
          <w:rFonts w:ascii="Times New Roman" w:eastAsia="Times New Roman" w:hAnsi="Times New Roman" w:cs="Times New Roman"/>
          <w:b/>
          <w:bCs/>
          <w:sz w:val="28"/>
          <w:szCs w:val="28"/>
          <w:lang w:val="uk-UA" w:eastAsia="ru-RU"/>
        </w:rPr>
        <w:t>музейних заходів</w:t>
      </w:r>
      <w:r w:rsidRPr="008D5860">
        <w:rPr>
          <w:rFonts w:ascii="Times New Roman" w:eastAsia="Times New Roman" w:hAnsi="Times New Roman" w:cs="Times New Roman"/>
          <w:b/>
          <w:bCs/>
          <w:sz w:val="28"/>
          <w:szCs w:val="28"/>
          <w:lang w:eastAsia="ru-RU"/>
        </w:rPr>
        <w:t>:</w:t>
      </w:r>
    </w:p>
    <w:p w:rsidR="002B2693" w:rsidRPr="00E10D5C" w:rsidRDefault="002B2693" w:rsidP="00AE7C1C">
      <w:pPr>
        <w:numPr>
          <w:ilvl w:val="0"/>
          <w:numId w:val="3"/>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E10D5C">
        <w:rPr>
          <w:rFonts w:ascii="Times New Roman" w:eastAsia="Times New Roman" w:hAnsi="Times New Roman" w:cs="Times New Roman"/>
          <w:sz w:val="28"/>
          <w:szCs w:val="28"/>
          <w:lang w:eastAsia="ru-RU"/>
        </w:rPr>
        <w:t>заходи просвітницького характеру з даної проблематики: семінари, круглі столи, лекції</w:t>
      </w:r>
      <w:r w:rsidR="00807722">
        <w:rPr>
          <w:rFonts w:ascii="Times New Roman" w:eastAsia="Times New Roman" w:hAnsi="Times New Roman" w:cs="Times New Roman"/>
          <w:sz w:val="28"/>
          <w:szCs w:val="28"/>
          <w:lang w:val="uk-UA" w:eastAsia="ru-RU"/>
        </w:rPr>
        <w:t>-</w:t>
      </w:r>
      <w:r w:rsidRPr="00E10D5C">
        <w:rPr>
          <w:rFonts w:ascii="Times New Roman" w:eastAsia="Times New Roman" w:hAnsi="Times New Roman" w:cs="Times New Roman"/>
          <w:sz w:val="28"/>
          <w:szCs w:val="28"/>
          <w:lang w:eastAsia="ru-RU"/>
        </w:rPr>
        <w:t>презентації</w:t>
      </w:r>
      <w:r w:rsidR="007A6F80" w:rsidRPr="00E10D5C">
        <w:rPr>
          <w:rFonts w:ascii="Times New Roman" w:eastAsia="Times New Roman" w:hAnsi="Times New Roman" w:cs="Times New Roman"/>
          <w:sz w:val="28"/>
          <w:szCs w:val="28"/>
          <w:lang w:val="uk-UA" w:eastAsia="ru-RU"/>
        </w:rPr>
        <w:t xml:space="preserve">, </w:t>
      </w:r>
      <w:r w:rsidRPr="00E10D5C">
        <w:rPr>
          <w:rFonts w:ascii="Times New Roman" w:eastAsia="Times New Roman" w:hAnsi="Times New Roman" w:cs="Times New Roman"/>
          <w:sz w:val="28"/>
          <w:szCs w:val="28"/>
          <w:lang w:eastAsia="ru-RU"/>
        </w:rPr>
        <w:t>ділові ігри, вікторини, ди</w:t>
      </w:r>
      <w:r w:rsidR="000955FD" w:rsidRPr="00E10D5C">
        <w:rPr>
          <w:rFonts w:ascii="Times New Roman" w:eastAsia="Times New Roman" w:hAnsi="Times New Roman" w:cs="Times New Roman"/>
          <w:sz w:val="28"/>
          <w:szCs w:val="28"/>
          <w:lang w:eastAsia="ru-RU"/>
        </w:rPr>
        <w:t>спути, брейн-ринги</w:t>
      </w:r>
      <w:r w:rsidR="002B5059">
        <w:rPr>
          <w:rFonts w:ascii="Times New Roman" w:eastAsia="Times New Roman" w:hAnsi="Times New Roman" w:cs="Times New Roman"/>
          <w:sz w:val="28"/>
          <w:szCs w:val="28"/>
          <w:lang w:val="uk-UA" w:eastAsia="ru-RU"/>
        </w:rPr>
        <w:t>,</w:t>
      </w:r>
      <w:r w:rsidR="002B5059" w:rsidRPr="00E10D5C">
        <w:rPr>
          <w:rFonts w:ascii="Times New Roman" w:eastAsia="Times New Roman" w:hAnsi="Times New Roman" w:cs="Times New Roman"/>
          <w:sz w:val="28"/>
          <w:szCs w:val="28"/>
          <w:lang w:val="uk-UA" w:eastAsia="ru-RU"/>
        </w:rPr>
        <w:t>просвітницькі заходи з історії Реформації,</w:t>
      </w:r>
      <w:r w:rsidR="00AF3E61">
        <w:rPr>
          <w:rFonts w:ascii="Times New Roman" w:eastAsia="Times New Roman" w:hAnsi="Times New Roman" w:cs="Times New Roman"/>
          <w:sz w:val="28"/>
          <w:szCs w:val="28"/>
          <w:lang w:val="uk-UA" w:eastAsia="ru-RU"/>
        </w:rPr>
        <w:t xml:space="preserve"> </w:t>
      </w:r>
      <w:r w:rsidR="002B5059" w:rsidRPr="00E10D5C">
        <w:rPr>
          <w:rFonts w:ascii="Times New Roman" w:eastAsia="Times New Roman" w:hAnsi="Times New Roman" w:cs="Times New Roman"/>
          <w:sz w:val="28"/>
          <w:szCs w:val="28"/>
          <w:lang w:val="uk-UA" w:eastAsia="ru-RU"/>
        </w:rPr>
        <w:t>збереження та популяризації визначних вітчизняних пам</w:t>
      </w:r>
      <w:r w:rsidR="002B5059" w:rsidRPr="00E10D5C">
        <w:rPr>
          <w:rFonts w:ascii="Times New Roman" w:eastAsia="Times New Roman" w:hAnsi="Times New Roman" w:cs="Times New Roman"/>
          <w:sz w:val="28"/>
          <w:szCs w:val="28"/>
          <w:lang w:eastAsia="ru-RU"/>
        </w:rPr>
        <w:t>’</w:t>
      </w:r>
      <w:r w:rsidR="002B5059" w:rsidRPr="00E10D5C">
        <w:rPr>
          <w:rFonts w:ascii="Times New Roman" w:eastAsia="Times New Roman" w:hAnsi="Times New Roman" w:cs="Times New Roman"/>
          <w:sz w:val="28"/>
          <w:szCs w:val="28"/>
          <w:lang w:val="uk-UA" w:eastAsia="ru-RU"/>
        </w:rPr>
        <w:t>яток духовної культури</w:t>
      </w:r>
      <w:r w:rsidR="002B5059">
        <w:rPr>
          <w:rFonts w:ascii="Times New Roman" w:eastAsia="Times New Roman" w:hAnsi="Times New Roman" w:cs="Times New Roman"/>
          <w:sz w:val="28"/>
          <w:szCs w:val="28"/>
          <w:lang w:val="uk-UA" w:eastAsia="ru-RU"/>
        </w:rPr>
        <w:t>;</w:t>
      </w:r>
    </w:p>
    <w:p w:rsidR="002B2693" w:rsidRPr="00A961FC" w:rsidRDefault="002B2693" w:rsidP="00AE7C1C">
      <w:pPr>
        <w:numPr>
          <w:ilvl w:val="0"/>
          <w:numId w:val="3"/>
        </w:numPr>
        <w:shd w:val="clear" w:color="auto" w:fill="FFFFFF"/>
        <w:tabs>
          <w:tab w:val="left" w:pos="993"/>
        </w:tabs>
        <w:spacing w:line="360" w:lineRule="auto"/>
        <w:ind w:left="0" w:firstLine="709"/>
        <w:rPr>
          <w:rFonts w:ascii="Times New Roman" w:eastAsia="Times New Roman" w:hAnsi="Times New Roman" w:cs="Times New Roman"/>
          <w:sz w:val="28"/>
          <w:szCs w:val="28"/>
          <w:lang w:eastAsia="ru-RU"/>
        </w:rPr>
      </w:pPr>
      <w:r w:rsidRPr="00E10D5C">
        <w:rPr>
          <w:rFonts w:ascii="Times New Roman" w:eastAsia="Times New Roman" w:hAnsi="Times New Roman" w:cs="Times New Roman"/>
          <w:sz w:val="28"/>
          <w:szCs w:val="28"/>
          <w:lang w:eastAsia="ru-RU"/>
        </w:rPr>
        <w:t>екскурс</w:t>
      </w:r>
      <w:r w:rsidR="009A0F01" w:rsidRPr="00E10D5C">
        <w:rPr>
          <w:rFonts w:ascii="Times New Roman" w:eastAsia="Times New Roman" w:hAnsi="Times New Roman" w:cs="Times New Roman"/>
          <w:sz w:val="28"/>
          <w:szCs w:val="28"/>
          <w:lang w:eastAsia="ru-RU"/>
        </w:rPr>
        <w:t>ії</w:t>
      </w:r>
      <w:r w:rsidRPr="00E10D5C">
        <w:rPr>
          <w:rFonts w:ascii="Times New Roman" w:eastAsia="Times New Roman" w:hAnsi="Times New Roman" w:cs="Times New Roman"/>
          <w:sz w:val="28"/>
          <w:szCs w:val="28"/>
          <w:lang w:val="uk-UA" w:eastAsia="ru-RU"/>
        </w:rPr>
        <w:t xml:space="preserve"> п</w:t>
      </w:r>
      <w:r w:rsidRPr="00E10D5C">
        <w:rPr>
          <w:rFonts w:ascii="Times New Roman" w:eastAsia="Times New Roman" w:hAnsi="Times New Roman" w:cs="Times New Roman"/>
          <w:sz w:val="28"/>
          <w:szCs w:val="28"/>
          <w:lang w:eastAsia="ru-RU"/>
        </w:rPr>
        <w:t>о муз</w:t>
      </w:r>
      <w:r w:rsidRPr="00E10D5C">
        <w:rPr>
          <w:rFonts w:ascii="Times New Roman" w:eastAsia="Times New Roman" w:hAnsi="Times New Roman" w:cs="Times New Roman"/>
          <w:sz w:val="28"/>
          <w:szCs w:val="28"/>
          <w:lang w:val="uk-UA" w:eastAsia="ru-RU"/>
        </w:rPr>
        <w:t>ею.</w:t>
      </w:r>
    </w:p>
    <w:p w:rsidR="002B2693" w:rsidRPr="00B03E1C" w:rsidRDefault="002B2693" w:rsidP="00E875B1">
      <w:pPr>
        <w:shd w:val="clear" w:color="auto" w:fill="FFFFFF"/>
        <w:tabs>
          <w:tab w:val="left" w:pos="993"/>
        </w:tabs>
        <w:spacing w:line="360" w:lineRule="auto"/>
        <w:ind w:firstLine="709"/>
        <w:jc w:val="center"/>
        <w:rPr>
          <w:rFonts w:ascii="Times New Roman" w:eastAsia="Times New Roman" w:hAnsi="Times New Roman" w:cs="Times New Roman"/>
          <w:b/>
          <w:color w:val="000000"/>
          <w:kern w:val="36"/>
          <w:sz w:val="28"/>
          <w:szCs w:val="28"/>
          <w:lang w:eastAsia="ru-RU"/>
        </w:rPr>
      </w:pPr>
    </w:p>
    <w:p w:rsidR="002B2693" w:rsidRDefault="002B2693" w:rsidP="00E875B1">
      <w:pPr>
        <w:shd w:val="clear" w:color="auto" w:fill="FFFFFF"/>
        <w:tabs>
          <w:tab w:val="left" w:pos="993"/>
        </w:tabs>
        <w:spacing w:line="360" w:lineRule="auto"/>
        <w:ind w:firstLine="709"/>
        <w:jc w:val="center"/>
        <w:rPr>
          <w:rFonts w:ascii="Times New Roman" w:eastAsia="Times New Roman" w:hAnsi="Times New Roman" w:cs="Times New Roman"/>
          <w:b/>
          <w:color w:val="000000"/>
          <w:kern w:val="36"/>
          <w:sz w:val="28"/>
          <w:szCs w:val="28"/>
          <w:lang w:val="uk-UA" w:eastAsia="ru-RU"/>
        </w:rPr>
      </w:pPr>
    </w:p>
    <w:p w:rsidR="00061CE9" w:rsidRDefault="00061CE9" w:rsidP="00E875B1">
      <w:pPr>
        <w:shd w:val="clear" w:color="auto" w:fill="FFFFFF"/>
        <w:tabs>
          <w:tab w:val="left" w:pos="993"/>
        </w:tabs>
        <w:spacing w:line="360" w:lineRule="auto"/>
        <w:ind w:firstLine="709"/>
        <w:jc w:val="center"/>
        <w:rPr>
          <w:rFonts w:ascii="Times New Roman" w:eastAsia="Times New Roman" w:hAnsi="Times New Roman" w:cs="Times New Roman"/>
          <w:b/>
          <w:color w:val="000000"/>
          <w:kern w:val="36"/>
          <w:sz w:val="28"/>
          <w:szCs w:val="28"/>
          <w:lang w:val="uk-UA" w:eastAsia="ru-RU"/>
        </w:rPr>
      </w:pPr>
    </w:p>
    <w:p w:rsidR="00024DA1" w:rsidRDefault="00024DA1" w:rsidP="00E875B1">
      <w:pPr>
        <w:shd w:val="clear" w:color="auto" w:fill="FFFFFF"/>
        <w:tabs>
          <w:tab w:val="left" w:pos="993"/>
        </w:tabs>
        <w:spacing w:line="360" w:lineRule="auto"/>
        <w:ind w:firstLine="709"/>
        <w:jc w:val="center"/>
        <w:rPr>
          <w:rFonts w:ascii="Times New Roman" w:eastAsia="Times New Roman" w:hAnsi="Times New Roman" w:cs="Times New Roman"/>
          <w:b/>
          <w:color w:val="000000"/>
          <w:kern w:val="36"/>
          <w:sz w:val="28"/>
          <w:szCs w:val="28"/>
          <w:lang w:val="uk-UA" w:eastAsia="ru-RU"/>
        </w:rPr>
      </w:pPr>
    </w:p>
    <w:p w:rsidR="00EE48DF" w:rsidRDefault="00EE48DF" w:rsidP="00D20AF4">
      <w:pPr>
        <w:shd w:val="clear" w:color="auto" w:fill="FFFFFF"/>
        <w:tabs>
          <w:tab w:val="left" w:pos="993"/>
        </w:tabs>
        <w:spacing w:line="360" w:lineRule="auto"/>
        <w:rPr>
          <w:rFonts w:ascii="Times New Roman" w:eastAsia="Times New Roman" w:hAnsi="Times New Roman" w:cs="Times New Roman"/>
          <w:b/>
          <w:color w:val="000000"/>
          <w:kern w:val="36"/>
          <w:sz w:val="28"/>
          <w:szCs w:val="28"/>
          <w:lang w:val="uk-UA" w:eastAsia="ru-RU"/>
        </w:rPr>
      </w:pPr>
    </w:p>
    <w:p w:rsidR="00EE48DF" w:rsidRDefault="00EE48DF" w:rsidP="00D20AF4">
      <w:pPr>
        <w:shd w:val="clear" w:color="auto" w:fill="FFFFFF"/>
        <w:tabs>
          <w:tab w:val="left" w:pos="993"/>
        </w:tabs>
        <w:spacing w:line="360" w:lineRule="auto"/>
        <w:ind w:firstLine="709"/>
        <w:rPr>
          <w:rFonts w:ascii="Times New Roman" w:eastAsia="Times New Roman" w:hAnsi="Times New Roman" w:cs="Times New Roman"/>
          <w:b/>
          <w:color w:val="000000"/>
          <w:kern w:val="36"/>
          <w:sz w:val="28"/>
          <w:szCs w:val="28"/>
          <w:lang w:val="uk-UA" w:eastAsia="ru-RU"/>
        </w:rPr>
      </w:pPr>
    </w:p>
    <w:p w:rsidR="00B05852" w:rsidRDefault="00B05852" w:rsidP="00E875B1">
      <w:pPr>
        <w:shd w:val="clear" w:color="auto" w:fill="FFFFFF"/>
        <w:tabs>
          <w:tab w:val="left" w:pos="993"/>
        </w:tabs>
        <w:spacing w:line="360" w:lineRule="auto"/>
        <w:ind w:firstLine="709"/>
        <w:jc w:val="center"/>
        <w:rPr>
          <w:rFonts w:ascii="Times New Roman" w:eastAsia="Times New Roman" w:hAnsi="Times New Roman" w:cs="Times New Roman"/>
          <w:b/>
          <w:color w:val="000000"/>
          <w:kern w:val="36"/>
          <w:sz w:val="28"/>
          <w:szCs w:val="28"/>
          <w:lang w:val="uk-UA" w:eastAsia="ru-RU"/>
        </w:rPr>
      </w:pPr>
    </w:p>
    <w:p w:rsidR="008D143A" w:rsidRDefault="008D143A" w:rsidP="00E875B1">
      <w:pPr>
        <w:shd w:val="clear" w:color="auto" w:fill="FFFFFF"/>
        <w:tabs>
          <w:tab w:val="left" w:pos="993"/>
        </w:tabs>
        <w:spacing w:line="360" w:lineRule="auto"/>
        <w:ind w:firstLine="709"/>
        <w:jc w:val="center"/>
        <w:rPr>
          <w:rFonts w:ascii="Times New Roman" w:eastAsia="Times New Roman" w:hAnsi="Times New Roman" w:cs="Times New Roman"/>
          <w:b/>
          <w:color w:val="000000"/>
          <w:kern w:val="36"/>
          <w:sz w:val="28"/>
          <w:szCs w:val="28"/>
          <w:lang w:val="uk-UA" w:eastAsia="ru-RU"/>
        </w:rPr>
      </w:pPr>
    </w:p>
    <w:p w:rsidR="008D143A" w:rsidRPr="00061CE9" w:rsidRDefault="008D143A" w:rsidP="00E875B1">
      <w:pPr>
        <w:shd w:val="clear" w:color="auto" w:fill="FFFFFF"/>
        <w:tabs>
          <w:tab w:val="left" w:pos="993"/>
        </w:tabs>
        <w:spacing w:line="360" w:lineRule="auto"/>
        <w:ind w:firstLine="709"/>
        <w:jc w:val="center"/>
        <w:rPr>
          <w:rFonts w:ascii="Times New Roman" w:eastAsia="Times New Roman" w:hAnsi="Times New Roman" w:cs="Times New Roman"/>
          <w:b/>
          <w:color w:val="000000"/>
          <w:kern w:val="36"/>
          <w:sz w:val="28"/>
          <w:szCs w:val="28"/>
          <w:lang w:val="uk-UA" w:eastAsia="ru-RU"/>
        </w:rPr>
      </w:pPr>
    </w:p>
    <w:p w:rsidR="00505314" w:rsidRPr="004E6637" w:rsidRDefault="003E46E7" w:rsidP="008A569E">
      <w:pPr>
        <w:shd w:val="clear" w:color="auto" w:fill="FFFFFF"/>
        <w:tabs>
          <w:tab w:val="left" w:pos="993"/>
        </w:tabs>
        <w:spacing w:line="360" w:lineRule="auto"/>
        <w:ind w:firstLine="709"/>
        <w:jc w:val="center"/>
        <w:rPr>
          <w:rFonts w:ascii="Times New Roman" w:eastAsia="Times New Roman" w:hAnsi="Times New Roman" w:cs="Times New Roman"/>
          <w:b/>
          <w:color w:val="C00000"/>
          <w:kern w:val="36"/>
          <w:sz w:val="28"/>
          <w:szCs w:val="28"/>
          <w:lang w:val="uk-UA" w:eastAsia="ru-RU"/>
        </w:rPr>
      </w:pPr>
      <w:r w:rsidRPr="004E6637">
        <w:rPr>
          <w:rFonts w:ascii="Times New Roman" w:eastAsia="Times New Roman" w:hAnsi="Times New Roman" w:cs="Times New Roman"/>
          <w:b/>
          <w:color w:val="C00000"/>
          <w:kern w:val="36"/>
          <w:sz w:val="28"/>
          <w:szCs w:val="28"/>
          <w:lang w:val="uk-UA" w:eastAsia="ru-RU"/>
        </w:rPr>
        <w:t xml:space="preserve">РОЗДІЛ </w:t>
      </w:r>
      <w:r w:rsidR="00AC628A" w:rsidRPr="004E6637">
        <w:rPr>
          <w:rFonts w:ascii="Times New Roman" w:eastAsia="Times New Roman" w:hAnsi="Times New Roman" w:cs="Times New Roman"/>
          <w:b/>
          <w:color w:val="C00000"/>
          <w:kern w:val="36"/>
          <w:sz w:val="28"/>
          <w:szCs w:val="28"/>
          <w:lang w:val="uk-UA" w:eastAsia="ru-RU"/>
        </w:rPr>
        <w:t>І</w:t>
      </w:r>
      <w:r w:rsidR="00BF6070" w:rsidRPr="004E6637">
        <w:rPr>
          <w:rFonts w:ascii="Times New Roman" w:eastAsia="Times New Roman" w:hAnsi="Times New Roman" w:cs="Times New Roman"/>
          <w:b/>
          <w:color w:val="C00000"/>
          <w:kern w:val="36"/>
          <w:sz w:val="28"/>
          <w:szCs w:val="28"/>
          <w:lang w:val="uk-UA" w:eastAsia="ru-RU"/>
        </w:rPr>
        <w:t>ІІ</w:t>
      </w:r>
      <w:r w:rsidR="00AC628A" w:rsidRPr="004E6637">
        <w:rPr>
          <w:rFonts w:ascii="Times New Roman" w:eastAsia="Times New Roman" w:hAnsi="Times New Roman" w:cs="Times New Roman"/>
          <w:b/>
          <w:color w:val="C00000"/>
          <w:kern w:val="36"/>
          <w:sz w:val="28"/>
          <w:szCs w:val="28"/>
          <w:lang w:val="uk-UA" w:eastAsia="ru-RU"/>
        </w:rPr>
        <w:t xml:space="preserve">. </w:t>
      </w:r>
    </w:p>
    <w:p w:rsidR="00E73BB1" w:rsidRPr="004E6637" w:rsidRDefault="003E46E7" w:rsidP="008A569E">
      <w:pPr>
        <w:shd w:val="clear" w:color="auto" w:fill="FFFFFF"/>
        <w:tabs>
          <w:tab w:val="left" w:pos="993"/>
        </w:tabs>
        <w:spacing w:line="360" w:lineRule="auto"/>
        <w:ind w:firstLine="709"/>
        <w:jc w:val="center"/>
        <w:rPr>
          <w:rFonts w:ascii="Times New Roman" w:eastAsia="Times New Roman" w:hAnsi="Times New Roman" w:cs="Times New Roman"/>
          <w:b/>
          <w:color w:val="C00000"/>
          <w:sz w:val="28"/>
          <w:szCs w:val="28"/>
          <w:lang w:val="uk-UA" w:eastAsia="ru-RU"/>
        </w:rPr>
      </w:pPr>
      <w:r w:rsidRPr="004E6637">
        <w:rPr>
          <w:rFonts w:ascii="Times New Roman" w:eastAsia="Times New Roman" w:hAnsi="Times New Roman" w:cs="Times New Roman"/>
          <w:b/>
          <w:color w:val="C00000"/>
          <w:sz w:val="28"/>
          <w:szCs w:val="28"/>
          <w:lang w:val="uk-UA" w:eastAsia="ru-RU"/>
        </w:rPr>
        <w:t>Поради з даної проблематики</w:t>
      </w:r>
    </w:p>
    <w:p w:rsidR="008A569E" w:rsidRPr="008A569E" w:rsidRDefault="008A569E" w:rsidP="008A569E">
      <w:pPr>
        <w:shd w:val="clear" w:color="auto" w:fill="FFFFFF"/>
        <w:tabs>
          <w:tab w:val="left" w:pos="993"/>
        </w:tabs>
        <w:spacing w:line="360" w:lineRule="auto"/>
        <w:ind w:firstLine="709"/>
        <w:jc w:val="center"/>
        <w:rPr>
          <w:rFonts w:ascii="Times New Roman" w:eastAsia="Times New Roman" w:hAnsi="Times New Roman" w:cs="Times New Roman"/>
          <w:b/>
          <w:sz w:val="28"/>
          <w:szCs w:val="28"/>
          <w:lang w:val="uk-UA" w:eastAsia="ru-RU"/>
        </w:rPr>
      </w:pPr>
    </w:p>
    <w:p w:rsidR="008A569E" w:rsidRPr="004E6637" w:rsidRDefault="00DD4DDE" w:rsidP="00597FD0">
      <w:pPr>
        <w:pStyle w:val="ab"/>
        <w:numPr>
          <w:ilvl w:val="1"/>
          <w:numId w:val="16"/>
        </w:numPr>
        <w:spacing w:line="360" w:lineRule="auto"/>
        <w:ind w:left="0" w:firstLine="709"/>
        <w:outlineLvl w:val="0"/>
        <w:rPr>
          <w:rFonts w:ascii="Times New Roman" w:eastAsia="Times New Roman" w:hAnsi="Times New Roman" w:cs="Times New Roman"/>
          <w:b/>
          <w:color w:val="C00000"/>
          <w:kern w:val="36"/>
          <w:sz w:val="28"/>
          <w:szCs w:val="28"/>
          <w:lang w:val="uk-UA" w:eastAsia="ru-RU"/>
        </w:rPr>
      </w:pPr>
      <w:r w:rsidRPr="004E6637">
        <w:rPr>
          <w:rFonts w:ascii="Times New Roman" w:eastAsia="Times New Roman" w:hAnsi="Times New Roman" w:cs="Times New Roman"/>
          <w:b/>
          <w:color w:val="C00000"/>
          <w:kern w:val="36"/>
          <w:sz w:val="28"/>
          <w:szCs w:val="28"/>
          <w:lang w:val="uk-UA" w:eastAsia="ru-RU"/>
        </w:rPr>
        <w:t>ВПЛИВ РЕФОРМАЦІЇ НА КУЛЬТУРУ УКРАЇНИ</w:t>
      </w:r>
    </w:p>
    <w:p w:rsidR="00DD4DDE" w:rsidRPr="00DD4DDE" w:rsidRDefault="00DD4DDE" w:rsidP="00597FD0">
      <w:pPr>
        <w:spacing w:line="360" w:lineRule="auto"/>
        <w:ind w:firstLine="709"/>
        <w:rPr>
          <w:rFonts w:ascii="Times New Roman" w:eastAsia="Times New Roman" w:hAnsi="Times New Roman" w:cs="Times New Roman"/>
          <w:color w:val="000000"/>
          <w:sz w:val="28"/>
          <w:szCs w:val="28"/>
          <w:lang w:eastAsia="ru-RU"/>
        </w:rPr>
      </w:pPr>
      <w:r w:rsidRPr="00DD4DDE">
        <w:rPr>
          <w:rFonts w:ascii="Times New Roman" w:eastAsia="Times New Roman" w:hAnsi="Times New Roman" w:cs="Times New Roman"/>
          <w:color w:val="000000"/>
          <w:sz w:val="28"/>
          <w:szCs w:val="28"/>
          <w:lang w:val="uk-UA" w:eastAsia="ru-RU"/>
        </w:rPr>
        <w:t>Реформація, як церковно-релігійна і політично-соціал</w:t>
      </w:r>
      <w:r w:rsidR="00AC628A">
        <w:rPr>
          <w:rFonts w:ascii="Times New Roman" w:eastAsia="Times New Roman" w:hAnsi="Times New Roman" w:cs="Times New Roman"/>
          <w:color w:val="000000"/>
          <w:sz w:val="28"/>
          <w:szCs w:val="28"/>
          <w:lang w:val="uk-UA" w:eastAsia="ru-RU"/>
        </w:rPr>
        <w:t xml:space="preserve">ьна течія почалася наприкінці </w:t>
      </w:r>
      <w:r w:rsidR="00AC628A">
        <w:rPr>
          <w:rFonts w:ascii="Times New Roman" w:eastAsia="Times New Roman" w:hAnsi="Times New Roman" w:cs="Times New Roman"/>
          <w:color w:val="000000"/>
          <w:sz w:val="28"/>
          <w:szCs w:val="28"/>
          <w:lang w:val="en-US" w:eastAsia="ru-RU"/>
        </w:rPr>
        <w:t>XIV</w:t>
      </w:r>
      <w:r w:rsidRPr="00DD4DDE">
        <w:rPr>
          <w:rFonts w:ascii="Times New Roman" w:eastAsia="Times New Roman" w:hAnsi="Times New Roman" w:cs="Times New Roman"/>
          <w:color w:val="000000"/>
          <w:sz w:val="28"/>
          <w:szCs w:val="28"/>
          <w:lang w:val="uk-UA" w:eastAsia="ru-RU"/>
        </w:rPr>
        <w:t xml:space="preserve"> століття і тривали кілька століть у Західній Європі (звідки поширилися й на Україну), пробудивши національну свідомість і розвиток культури окремих народів та витворивши низку протестантських церков. </w:t>
      </w:r>
      <w:r w:rsidRPr="00DD4DDE">
        <w:rPr>
          <w:rFonts w:ascii="Times New Roman" w:eastAsia="Times New Roman" w:hAnsi="Times New Roman" w:cs="Times New Roman"/>
          <w:color w:val="000000"/>
          <w:sz w:val="28"/>
          <w:szCs w:val="28"/>
          <w:lang w:eastAsia="ru-RU"/>
        </w:rPr>
        <w:t>Реформація посилила трад</w:t>
      </w:r>
      <w:r w:rsidR="000C330C">
        <w:rPr>
          <w:rFonts w:ascii="Times New Roman" w:eastAsia="Times New Roman" w:hAnsi="Times New Roman" w:cs="Times New Roman"/>
          <w:color w:val="000000"/>
          <w:sz w:val="28"/>
          <w:szCs w:val="28"/>
          <w:lang w:eastAsia="ru-RU"/>
        </w:rPr>
        <w:t xml:space="preserve">иційну рису української церкви </w:t>
      </w:r>
      <w:r w:rsidR="000C330C">
        <w:rPr>
          <w:rFonts w:ascii="Times New Roman" w:eastAsia="Times New Roman" w:hAnsi="Times New Roman" w:cs="Times New Roman"/>
          <w:color w:val="000000"/>
          <w:sz w:val="28"/>
          <w:szCs w:val="28"/>
          <w:lang w:val="uk-UA" w:eastAsia="ru-RU"/>
        </w:rPr>
        <w:t>–</w:t>
      </w:r>
      <w:r w:rsidRPr="00DD4DDE">
        <w:rPr>
          <w:rFonts w:ascii="Times New Roman" w:eastAsia="Times New Roman" w:hAnsi="Times New Roman" w:cs="Times New Roman"/>
          <w:color w:val="000000"/>
          <w:sz w:val="28"/>
          <w:szCs w:val="28"/>
          <w:lang w:eastAsia="ru-RU"/>
        </w:rPr>
        <w:t xml:space="preserve"> її соборноправність, що особливо виявилося у </w:t>
      </w:r>
      <w:r w:rsidR="00640668">
        <w:rPr>
          <w:rFonts w:ascii="Times New Roman" w:eastAsia="Times New Roman" w:hAnsi="Times New Roman" w:cs="Times New Roman"/>
          <w:color w:val="000000"/>
          <w:sz w:val="28"/>
          <w:szCs w:val="28"/>
          <w:lang w:eastAsia="ru-RU"/>
        </w:rPr>
        <w:t>діяльності церковних братств (</w:t>
      </w:r>
      <w:r w:rsidR="00640668">
        <w:rPr>
          <w:rFonts w:ascii="Times New Roman" w:eastAsia="Times New Roman" w:hAnsi="Times New Roman" w:cs="Times New Roman"/>
          <w:color w:val="000000"/>
          <w:sz w:val="28"/>
          <w:szCs w:val="28"/>
          <w:lang w:val="en-US" w:eastAsia="ru-RU"/>
        </w:rPr>
        <w:t>XVI</w:t>
      </w:r>
      <w:r w:rsidR="00640668">
        <w:rPr>
          <w:rFonts w:ascii="Times New Roman" w:eastAsia="Times New Roman" w:hAnsi="Times New Roman" w:cs="Times New Roman"/>
          <w:color w:val="000000"/>
          <w:sz w:val="28"/>
          <w:szCs w:val="28"/>
          <w:lang w:eastAsia="ru-RU"/>
        </w:rPr>
        <w:t>-</w:t>
      </w:r>
      <w:r w:rsidR="00640668">
        <w:rPr>
          <w:rFonts w:ascii="Times New Roman" w:eastAsia="Times New Roman" w:hAnsi="Times New Roman" w:cs="Times New Roman"/>
          <w:color w:val="000000"/>
          <w:sz w:val="28"/>
          <w:szCs w:val="28"/>
          <w:lang w:val="en-US" w:eastAsia="ru-RU"/>
        </w:rPr>
        <w:t>XVII</w:t>
      </w:r>
      <w:r w:rsidR="00640668">
        <w:rPr>
          <w:rFonts w:ascii="Times New Roman" w:eastAsia="Times New Roman" w:hAnsi="Times New Roman" w:cs="Times New Roman"/>
          <w:color w:val="000000"/>
          <w:sz w:val="28"/>
          <w:szCs w:val="28"/>
          <w:lang w:val="uk-UA" w:eastAsia="ru-RU"/>
        </w:rPr>
        <w:t>ст</w:t>
      </w:r>
      <w:r w:rsidRPr="00DD4DDE">
        <w:rPr>
          <w:rFonts w:ascii="Times New Roman" w:eastAsia="Times New Roman" w:hAnsi="Times New Roman" w:cs="Times New Roman"/>
          <w:color w:val="000000"/>
          <w:sz w:val="28"/>
          <w:szCs w:val="28"/>
          <w:lang w:eastAsia="ru-RU"/>
        </w:rPr>
        <w:t>.). Бр</w:t>
      </w:r>
      <w:r w:rsidR="00557ADF">
        <w:rPr>
          <w:rFonts w:ascii="Times New Roman" w:eastAsia="Times New Roman" w:hAnsi="Times New Roman" w:cs="Times New Roman"/>
          <w:color w:val="000000"/>
          <w:sz w:val="28"/>
          <w:szCs w:val="28"/>
          <w:lang w:eastAsia="ru-RU"/>
        </w:rPr>
        <w:t>атчики практикували читання св</w:t>
      </w:r>
      <w:r w:rsidR="00557ADF">
        <w:rPr>
          <w:rFonts w:ascii="Times New Roman" w:eastAsia="Times New Roman" w:hAnsi="Times New Roman" w:cs="Times New Roman"/>
          <w:color w:val="000000"/>
          <w:sz w:val="28"/>
          <w:szCs w:val="28"/>
          <w:lang w:val="uk-UA" w:eastAsia="ru-RU"/>
        </w:rPr>
        <w:t xml:space="preserve">ятого </w:t>
      </w:r>
      <w:r w:rsidRPr="00DD4DDE">
        <w:rPr>
          <w:rFonts w:ascii="Times New Roman" w:eastAsia="Times New Roman" w:hAnsi="Times New Roman" w:cs="Times New Roman"/>
          <w:color w:val="000000"/>
          <w:sz w:val="28"/>
          <w:szCs w:val="28"/>
          <w:lang w:eastAsia="ru-RU"/>
        </w:rPr>
        <w:t>Письма, не тільки на сходинах, але і вдома, стежили за поведінкою своїх членів, мали нагляд над церковними справами, контролювали діяльність священиків і єпископів, аж до виступів проти декого з них, як «ворога істини».</w:t>
      </w:r>
    </w:p>
    <w:p w:rsidR="00DD4DDE" w:rsidRPr="00DD4DDE" w:rsidRDefault="00DD4DDE" w:rsidP="000C330C">
      <w:pPr>
        <w:spacing w:line="360" w:lineRule="auto"/>
        <w:ind w:firstLine="709"/>
        <w:rPr>
          <w:rFonts w:ascii="Times New Roman" w:eastAsia="Times New Roman" w:hAnsi="Times New Roman" w:cs="Times New Roman"/>
          <w:color w:val="000000"/>
          <w:sz w:val="28"/>
          <w:szCs w:val="28"/>
          <w:lang w:val="uk-UA" w:eastAsia="ru-RU"/>
        </w:rPr>
      </w:pPr>
      <w:r w:rsidRPr="00DD4DDE">
        <w:rPr>
          <w:rFonts w:ascii="Times New Roman" w:eastAsia="Times New Roman" w:hAnsi="Times New Roman" w:cs="Times New Roman"/>
          <w:color w:val="000000"/>
          <w:sz w:val="28"/>
          <w:szCs w:val="28"/>
          <w:lang w:val="uk-UA" w:eastAsia="ru-RU"/>
        </w:rPr>
        <w:t xml:space="preserve">У </w:t>
      </w:r>
      <w:r w:rsidR="00640668" w:rsidRPr="00DD4DDE">
        <w:rPr>
          <w:rFonts w:ascii="Times New Roman" w:eastAsia="Times New Roman" w:hAnsi="Times New Roman" w:cs="Times New Roman"/>
          <w:color w:val="000000"/>
          <w:sz w:val="28"/>
          <w:szCs w:val="28"/>
          <w:lang w:val="uk-UA" w:eastAsia="ru-RU"/>
        </w:rPr>
        <w:t xml:space="preserve">соціально-політичній </w:t>
      </w:r>
      <w:r w:rsidRPr="00DD4DDE">
        <w:rPr>
          <w:rFonts w:ascii="Times New Roman" w:eastAsia="Times New Roman" w:hAnsi="Times New Roman" w:cs="Times New Roman"/>
          <w:color w:val="000000"/>
          <w:sz w:val="28"/>
          <w:szCs w:val="28"/>
          <w:lang w:val="uk-UA" w:eastAsia="ru-RU"/>
        </w:rPr>
        <w:t>царині Реформація в Україні позначилася також зростанням національної свідомості й політичної активності Козаччини, яка,</w:t>
      </w:r>
      <w:r w:rsidR="000E7684">
        <w:rPr>
          <w:rFonts w:ascii="Times New Roman" w:eastAsia="Times New Roman" w:hAnsi="Times New Roman" w:cs="Times New Roman"/>
          <w:color w:val="000000"/>
          <w:sz w:val="28"/>
          <w:szCs w:val="28"/>
          <w:lang w:val="uk-UA" w:eastAsia="ru-RU"/>
        </w:rPr>
        <w:t xml:space="preserve"> переймаючи у першій половині </w:t>
      </w:r>
      <w:r w:rsidR="000E7684">
        <w:rPr>
          <w:rFonts w:ascii="Times New Roman" w:eastAsia="Times New Roman" w:hAnsi="Times New Roman" w:cs="Times New Roman"/>
          <w:color w:val="000000"/>
          <w:sz w:val="28"/>
          <w:szCs w:val="28"/>
          <w:lang w:val="en-US" w:eastAsia="ru-RU"/>
        </w:rPr>
        <w:t>XVII</w:t>
      </w:r>
      <w:r w:rsidRPr="00DD4DDE">
        <w:rPr>
          <w:rFonts w:ascii="Times New Roman" w:eastAsia="Times New Roman" w:hAnsi="Times New Roman" w:cs="Times New Roman"/>
          <w:color w:val="000000"/>
          <w:sz w:val="28"/>
          <w:szCs w:val="28"/>
          <w:lang w:val="uk-UA" w:eastAsia="ru-RU"/>
        </w:rPr>
        <w:t xml:space="preserve"> ст. провід українсько-національного життям, ставила щораз більший опір польському пануванню в Україні й активно підтримувала Православну церкву проти наступу католицизму. Шукаючи союзників проти Польщі, Козаччина, у своїй зовнішній політиці, почала орієнтуватися також на допомогу протестантських держав (Швеція, Трансільванія, Бранденбурґ).</w:t>
      </w:r>
    </w:p>
    <w:p w:rsidR="00DD4DDE" w:rsidRPr="00DD4DDE" w:rsidRDefault="00DD4DDE" w:rsidP="000C330C">
      <w:pPr>
        <w:spacing w:line="360" w:lineRule="auto"/>
        <w:ind w:firstLine="709"/>
        <w:rPr>
          <w:rFonts w:ascii="Times New Roman" w:eastAsia="Times New Roman" w:hAnsi="Times New Roman" w:cs="Times New Roman"/>
          <w:color w:val="000000"/>
          <w:sz w:val="28"/>
          <w:szCs w:val="28"/>
          <w:lang w:val="uk-UA" w:eastAsia="ru-RU"/>
        </w:rPr>
      </w:pPr>
      <w:r w:rsidRPr="00DD4DDE">
        <w:rPr>
          <w:rFonts w:ascii="Times New Roman" w:eastAsia="Times New Roman" w:hAnsi="Times New Roman" w:cs="Times New Roman"/>
          <w:color w:val="000000"/>
          <w:sz w:val="28"/>
          <w:szCs w:val="28"/>
          <w:lang w:eastAsia="ru-RU"/>
        </w:rPr>
        <w:t>Але вплив і успіхи Реформації в Україні не були тривалими. Щільно пов'язана з прогресивними релілійними течіями,Реформація опинилася мі</w:t>
      </w:r>
      <w:r w:rsidR="00846321">
        <w:rPr>
          <w:rFonts w:ascii="Times New Roman" w:eastAsia="Times New Roman" w:hAnsi="Times New Roman" w:cs="Times New Roman"/>
          <w:color w:val="000000"/>
          <w:sz w:val="28"/>
          <w:szCs w:val="28"/>
          <w:lang w:eastAsia="ru-RU"/>
        </w:rPr>
        <w:t xml:space="preserve">ж двох протилежних сил </w:t>
      </w:r>
      <w:r w:rsidR="00846321">
        <w:rPr>
          <w:rFonts w:ascii="Times New Roman" w:eastAsia="Times New Roman" w:hAnsi="Times New Roman" w:cs="Times New Roman"/>
          <w:color w:val="000000"/>
          <w:sz w:val="28"/>
          <w:szCs w:val="28"/>
          <w:lang w:val="uk-UA" w:eastAsia="ru-RU"/>
        </w:rPr>
        <w:t>–</w:t>
      </w:r>
      <w:r w:rsidRPr="00DD4DDE">
        <w:rPr>
          <w:rFonts w:ascii="Times New Roman" w:eastAsia="Times New Roman" w:hAnsi="Times New Roman" w:cs="Times New Roman"/>
          <w:color w:val="000000"/>
          <w:sz w:val="28"/>
          <w:szCs w:val="28"/>
          <w:lang w:eastAsia="ru-RU"/>
        </w:rPr>
        <w:t xml:space="preserve"> католицькою Польщею й православною Україною, ворожих між собою, але й ворожих до протестантизму. Успішна боротьба Католицької церкви (особливо ордену єзуїтів) і польського уряду проти протестантизму й неґативне ставлення Православної церкви до «люторів», зокрема до поширеного в шляхетських колах Правобережжя антитринітаризму та інших радикальних протестантських течій, позбавили Реформацію певної соціальної бази, а перемога української національної визвольної революції у середині 17 ст. відкривала в Україні шлях іншим культурно-політичним течіям та впливам (бароко).</w:t>
      </w:r>
    </w:p>
    <w:p w:rsidR="004F5B12" w:rsidRPr="004E6637" w:rsidRDefault="0044089F" w:rsidP="00597FD0">
      <w:pPr>
        <w:pStyle w:val="ab"/>
        <w:numPr>
          <w:ilvl w:val="1"/>
          <w:numId w:val="16"/>
        </w:numPr>
        <w:spacing w:line="360" w:lineRule="auto"/>
        <w:ind w:left="0" w:firstLine="720"/>
        <w:outlineLvl w:val="1"/>
        <w:rPr>
          <w:rFonts w:ascii="Times New Roman" w:eastAsia="Times New Roman" w:hAnsi="Times New Roman" w:cs="Times New Roman"/>
          <w:b/>
          <w:color w:val="C00000"/>
          <w:sz w:val="28"/>
          <w:szCs w:val="28"/>
          <w:lang w:eastAsia="ru-RU"/>
        </w:rPr>
      </w:pPr>
      <w:r w:rsidRPr="004E6637">
        <w:rPr>
          <w:rFonts w:ascii="Times New Roman" w:eastAsia="Times New Roman" w:hAnsi="Times New Roman" w:cs="Times New Roman"/>
          <w:b/>
          <w:color w:val="C00000"/>
          <w:sz w:val="28"/>
          <w:szCs w:val="28"/>
          <w:lang w:eastAsia="ru-RU"/>
        </w:rPr>
        <w:t>МАТЕРІАЛЬНА КУЛЬТУРА УКРАЇНИ ДР</w:t>
      </w:r>
      <w:r w:rsidRPr="004E6637">
        <w:rPr>
          <w:rFonts w:ascii="Times New Roman" w:eastAsia="Times New Roman" w:hAnsi="Times New Roman" w:cs="Times New Roman"/>
          <w:b/>
          <w:color w:val="C00000"/>
          <w:sz w:val="28"/>
          <w:szCs w:val="28"/>
          <w:lang w:val="uk-UA" w:eastAsia="ru-RU"/>
        </w:rPr>
        <w:t>УГОЇ П</w:t>
      </w:r>
      <w:r w:rsidRPr="004E6637">
        <w:rPr>
          <w:rFonts w:ascii="Times New Roman" w:eastAsia="Times New Roman" w:hAnsi="Times New Roman" w:cs="Times New Roman"/>
          <w:b/>
          <w:color w:val="C00000"/>
          <w:sz w:val="28"/>
          <w:szCs w:val="28"/>
          <w:lang w:eastAsia="ru-RU"/>
        </w:rPr>
        <w:t xml:space="preserve">ОЛОВИНИ </w:t>
      </w:r>
      <w:r w:rsidRPr="004E6637">
        <w:rPr>
          <w:rFonts w:ascii="Times New Roman" w:eastAsia="Times New Roman" w:hAnsi="Times New Roman" w:cs="Times New Roman"/>
          <w:b/>
          <w:color w:val="C00000"/>
          <w:sz w:val="28"/>
          <w:szCs w:val="28"/>
          <w:lang w:val="en-US" w:eastAsia="ru-RU"/>
        </w:rPr>
        <w:t>XIV</w:t>
      </w:r>
      <w:r w:rsidRPr="004E6637">
        <w:rPr>
          <w:rFonts w:ascii="Times New Roman" w:eastAsia="Times New Roman" w:hAnsi="Times New Roman" w:cs="Times New Roman"/>
          <w:b/>
          <w:color w:val="C00000"/>
          <w:sz w:val="28"/>
          <w:szCs w:val="28"/>
          <w:lang w:eastAsia="ru-RU"/>
        </w:rPr>
        <w:t xml:space="preserve"> – ПЕРШОЇ ПОЛОВИНИ </w:t>
      </w:r>
      <w:r w:rsidRPr="004E6637">
        <w:rPr>
          <w:rFonts w:ascii="Times New Roman" w:eastAsia="Times New Roman" w:hAnsi="Times New Roman" w:cs="Times New Roman"/>
          <w:b/>
          <w:color w:val="C00000"/>
          <w:sz w:val="28"/>
          <w:szCs w:val="28"/>
          <w:lang w:val="en-US" w:eastAsia="ru-RU"/>
        </w:rPr>
        <w:t>XVII</w:t>
      </w:r>
      <w:r w:rsidR="00595087" w:rsidRPr="004E6637">
        <w:rPr>
          <w:rFonts w:ascii="Times New Roman" w:eastAsia="Times New Roman" w:hAnsi="Times New Roman" w:cs="Times New Roman"/>
          <w:b/>
          <w:color w:val="C00000"/>
          <w:sz w:val="28"/>
          <w:szCs w:val="28"/>
          <w:lang w:eastAsia="ru-RU"/>
        </w:rPr>
        <w:t>ст</w:t>
      </w:r>
      <w:r w:rsidRPr="004E6637">
        <w:rPr>
          <w:rFonts w:ascii="Times New Roman" w:eastAsia="Times New Roman" w:hAnsi="Times New Roman" w:cs="Times New Roman"/>
          <w:b/>
          <w:color w:val="C00000"/>
          <w:sz w:val="28"/>
          <w:szCs w:val="28"/>
          <w:lang w:eastAsia="ru-RU"/>
        </w:rPr>
        <w:t>.</w:t>
      </w:r>
    </w:p>
    <w:p w:rsidR="0044089F" w:rsidRPr="0044089F" w:rsidRDefault="0044089F" w:rsidP="00597FD0">
      <w:pPr>
        <w:spacing w:line="360" w:lineRule="auto"/>
        <w:ind w:firstLine="709"/>
        <w:rPr>
          <w:rFonts w:ascii="Times New Roman" w:eastAsia="Times New Roman" w:hAnsi="Times New Roman" w:cs="Times New Roman"/>
          <w:color w:val="000000"/>
          <w:sz w:val="28"/>
          <w:szCs w:val="28"/>
          <w:lang w:eastAsia="ru-RU"/>
        </w:rPr>
      </w:pPr>
      <w:r w:rsidRPr="0044089F">
        <w:rPr>
          <w:rFonts w:ascii="Times New Roman" w:eastAsia="Times New Roman" w:hAnsi="Times New Roman" w:cs="Times New Roman"/>
          <w:color w:val="000000"/>
          <w:sz w:val="28"/>
          <w:szCs w:val="28"/>
          <w:lang w:eastAsia="ru-RU"/>
        </w:rPr>
        <w:t>У другій половині XVI ст. більшість українських земель увійшла до складу польсько</w:t>
      </w:r>
      <w:r w:rsidR="00595087">
        <w:rPr>
          <w:rFonts w:ascii="Times New Roman" w:eastAsia="Times New Roman" w:hAnsi="Times New Roman" w:cs="Times New Roman"/>
          <w:color w:val="000000"/>
          <w:sz w:val="28"/>
          <w:szCs w:val="28"/>
          <w:lang w:eastAsia="ru-RU"/>
        </w:rPr>
        <w:t xml:space="preserve">-литовської феодальної держави </w:t>
      </w:r>
      <w:r w:rsidR="00595087">
        <w:rPr>
          <w:rFonts w:ascii="Times New Roman" w:eastAsia="Times New Roman" w:hAnsi="Times New Roman" w:cs="Times New Roman"/>
          <w:color w:val="000000"/>
          <w:sz w:val="28"/>
          <w:szCs w:val="28"/>
          <w:lang w:val="uk-UA" w:eastAsia="ru-RU"/>
        </w:rPr>
        <w:t>–</w:t>
      </w:r>
      <w:r w:rsidRPr="0044089F">
        <w:rPr>
          <w:rFonts w:ascii="Times New Roman" w:eastAsia="Times New Roman" w:hAnsi="Times New Roman" w:cs="Times New Roman"/>
          <w:color w:val="000000"/>
          <w:sz w:val="28"/>
          <w:szCs w:val="28"/>
          <w:lang w:eastAsia="ru-RU"/>
        </w:rPr>
        <w:t xml:space="preserve"> Речі Посполитої. Виникла реальна загроза полонізації і окатоличення українського народу. Одним із засобів</w:t>
      </w:r>
      <w:r w:rsidR="004C26D1">
        <w:rPr>
          <w:rFonts w:ascii="Times New Roman" w:eastAsia="Times New Roman" w:hAnsi="Times New Roman" w:cs="Times New Roman"/>
          <w:color w:val="000000"/>
          <w:sz w:val="28"/>
          <w:szCs w:val="28"/>
          <w:lang w:val="uk-UA" w:eastAsia="ru-RU"/>
        </w:rPr>
        <w:t>,</w:t>
      </w:r>
      <w:r w:rsidRPr="0044089F">
        <w:rPr>
          <w:rFonts w:ascii="Times New Roman" w:eastAsia="Times New Roman" w:hAnsi="Times New Roman" w:cs="Times New Roman"/>
          <w:color w:val="000000"/>
          <w:sz w:val="28"/>
          <w:szCs w:val="28"/>
          <w:lang w:eastAsia="ru-RU"/>
        </w:rPr>
        <w:t xml:space="preserve"> у цій справі</w:t>
      </w:r>
      <w:r w:rsidR="004C26D1">
        <w:rPr>
          <w:rFonts w:ascii="Times New Roman" w:eastAsia="Times New Roman" w:hAnsi="Times New Roman" w:cs="Times New Roman"/>
          <w:color w:val="000000"/>
          <w:sz w:val="28"/>
          <w:szCs w:val="28"/>
          <w:lang w:val="uk-UA" w:eastAsia="ru-RU"/>
        </w:rPr>
        <w:t>,</w:t>
      </w:r>
      <w:r w:rsidRPr="0044089F">
        <w:rPr>
          <w:rFonts w:ascii="Times New Roman" w:eastAsia="Times New Roman" w:hAnsi="Times New Roman" w:cs="Times New Roman"/>
          <w:color w:val="000000"/>
          <w:sz w:val="28"/>
          <w:szCs w:val="28"/>
          <w:lang w:eastAsia="ru-RU"/>
        </w:rPr>
        <w:t xml:space="preserve"> стали католицькі освітні школи. Єзуїти відкривали елементарні та середні школи </w:t>
      </w:r>
      <w:r w:rsidR="00846321">
        <w:rPr>
          <w:rFonts w:ascii="Times New Roman" w:eastAsia="Times New Roman" w:hAnsi="Times New Roman" w:cs="Times New Roman"/>
          <w:color w:val="000000"/>
          <w:sz w:val="28"/>
          <w:szCs w:val="28"/>
          <w:lang w:eastAsia="ru-RU"/>
        </w:rPr>
        <w:t xml:space="preserve">і колегії з двома відділеннями </w:t>
      </w:r>
      <w:r w:rsidR="00846321">
        <w:rPr>
          <w:rFonts w:ascii="Times New Roman" w:eastAsia="Times New Roman" w:hAnsi="Times New Roman" w:cs="Times New Roman"/>
          <w:color w:val="000000"/>
          <w:sz w:val="28"/>
          <w:szCs w:val="28"/>
          <w:lang w:val="uk-UA" w:eastAsia="ru-RU"/>
        </w:rPr>
        <w:t>–</w:t>
      </w:r>
      <w:r w:rsidRPr="0044089F">
        <w:rPr>
          <w:rFonts w:ascii="Times New Roman" w:eastAsia="Times New Roman" w:hAnsi="Times New Roman" w:cs="Times New Roman"/>
          <w:color w:val="000000"/>
          <w:sz w:val="28"/>
          <w:szCs w:val="28"/>
          <w:lang w:eastAsia="ru-RU"/>
        </w:rPr>
        <w:t xml:space="preserve"> нижчим і вищим. До нижчого відділення належали гімназії, що мали п´ять класів. На вищому відділенні три роки вив</w:t>
      </w:r>
      <w:r w:rsidR="00846321">
        <w:rPr>
          <w:rFonts w:ascii="Times New Roman" w:eastAsia="Times New Roman" w:hAnsi="Times New Roman" w:cs="Times New Roman"/>
          <w:color w:val="000000"/>
          <w:sz w:val="28"/>
          <w:szCs w:val="28"/>
          <w:lang w:eastAsia="ru-RU"/>
        </w:rPr>
        <w:t xml:space="preserve">чалася філософія і чотири роки </w:t>
      </w:r>
      <w:r w:rsidR="00846321">
        <w:rPr>
          <w:rFonts w:ascii="Times New Roman" w:eastAsia="Times New Roman" w:hAnsi="Times New Roman" w:cs="Times New Roman"/>
          <w:color w:val="000000"/>
          <w:sz w:val="28"/>
          <w:szCs w:val="28"/>
          <w:lang w:val="uk-UA" w:eastAsia="ru-RU"/>
        </w:rPr>
        <w:t>–</w:t>
      </w:r>
      <w:r w:rsidRPr="0044089F">
        <w:rPr>
          <w:rFonts w:ascii="Times New Roman" w:eastAsia="Times New Roman" w:hAnsi="Times New Roman" w:cs="Times New Roman"/>
          <w:color w:val="000000"/>
          <w:sz w:val="28"/>
          <w:szCs w:val="28"/>
          <w:lang w:eastAsia="ru-RU"/>
        </w:rPr>
        <w:t xml:space="preserve"> богослов´я.</w:t>
      </w:r>
    </w:p>
    <w:p w:rsidR="0044089F" w:rsidRPr="0044089F" w:rsidRDefault="0044089F" w:rsidP="004F5B12">
      <w:pPr>
        <w:spacing w:line="360" w:lineRule="auto"/>
        <w:ind w:firstLine="709"/>
        <w:rPr>
          <w:rFonts w:ascii="Times New Roman" w:eastAsia="Times New Roman" w:hAnsi="Times New Roman" w:cs="Times New Roman"/>
          <w:color w:val="000000"/>
          <w:sz w:val="28"/>
          <w:szCs w:val="28"/>
          <w:lang w:eastAsia="ru-RU"/>
        </w:rPr>
      </w:pPr>
      <w:r w:rsidRPr="0044089F">
        <w:rPr>
          <w:rFonts w:ascii="Times New Roman" w:eastAsia="Times New Roman" w:hAnsi="Times New Roman" w:cs="Times New Roman"/>
          <w:color w:val="000000"/>
          <w:sz w:val="28"/>
          <w:szCs w:val="28"/>
          <w:lang w:eastAsia="ru-RU"/>
        </w:rPr>
        <w:t>Освітні заклади організовувались на зразок західноєвропейських вищих шкіл, в яких учні здобували найвищу освіту в межах Речі Посполитої.</w:t>
      </w:r>
    </w:p>
    <w:p w:rsidR="0044089F" w:rsidRPr="0044089F" w:rsidRDefault="0044089F" w:rsidP="004F5B12">
      <w:pPr>
        <w:spacing w:line="360" w:lineRule="auto"/>
        <w:ind w:firstLine="709"/>
        <w:rPr>
          <w:rFonts w:ascii="Times New Roman" w:eastAsia="Times New Roman" w:hAnsi="Times New Roman" w:cs="Times New Roman"/>
          <w:color w:val="000000"/>
          <w:sz w:val="28"/>
          <w:szCs w:val="28"/>
          <w:lang w:eastAsia="ru-RU"/>
        </w:rPr>
      </w:pPr>
      <w:r w:rsidRPr="0044089F">
        <w:rPr>
          <w:rFonts w:ascii="Times New Roman" w:eastAsia="Times New Roman" w:hAnsi="Times New Roman" w:cs="Times New Roman"/>
          <w:color w:val="000000"/>
          <w:sz w:val="28"/>
          <w:szCs w:val="28"/>
          <w:lang w:eastAsia="ru-RU"/>
        </w:rPr>
        <w:t>У 1570 р. єзуїтами була заснована Віленська колегія, яка вважалася найбільшим навчальним закладом Східної Європи. Першим ректором академії папа р</w:t>
      </w:r>
      <w:r w:rsidR="00846321">
        <w:rPr>
          <w:rFonts w:ascii="Times New Roman" w:eastAsia="Times New Roman" w:hAnsi="Times New Roman" w:cs="Times New Roman"/>
          <w:color w:val="000000"/>
          <w:sz w:val="28"/>
          <w:szCs w:val="28"/>
          <w:lang w:eastAsia="ru-RU"/>
        </w:rPr>
        <w:t xml:space="preserve">имський призначив Петра Скаргу </w:t>
      </w:r>
      <w:r w:rsidR="00846321">
        <w:rPr>
          <w:rFonts w:ascii="Times New Roman" w:eastAsia="Times New Roman" w:hAnsi="Times New Roman" w:cs="Times New Roman"/>
          <w:color w:val="000000"/>
          <w:sz w:val="28"/>
          <w:szCs w:val="28"/>
          <w:lang w:val="uk-UA" w:eastAsia="ru-RU"/>
        </w:rPr>
        <w:t>–</w:t>
      </w:r>
      <w:r w:rsidRPr="0044089F">
        <w:rPr>
          <w:rFonts w:ascii="Times New Roman" w:eastAsia="Times New Roman" w:hAnsi="Times New Roman" w:cs="Times New Roman"/>
          <w:color w:val="000000"/>
          <w:sz w:val="28"/>
          <w:szCs w:val="28"/>
          <w:lang w:eastAsia="ru-RU"/>
        </w:rPr>
        <w:t xml:space="preserve"> активного діяча єзуїтів. Скарга був безпосереднім учасником прийняття Берестейської унії 1596 р. В Україні діяли 23 єзуїтські колегії. Найбільшими були колегії у Яро</w:t>
      </w:r>
      <w:r w:rsidR="00846321">
        <w:rPr>
          <w:rFonts w:ascii="Times New Roman" w:eastAsia="Times New Roman" w:hAnsi="Times New Roman" w:cs="Times New Roman"/>
          <w:color w:val="000000"/>
          <w:sz w:val="28"/>
          <w:szCs w:val="28"/>
          <w:lang w:eastAsia="ru-RU"/>
        </w:rPr>
        <w:t>славлі (1574 p.), де навчався Б</w:t>
      </w:r>
      <w:r w:rsidR="00846321">
        <w:rPr>
          <w:rFonts w:ascii="Times New Roman" w:eastAsia="Times New Roman" w:hAnsi="Times New Roman" w:cs="Times New Roman"/>
          <w:color w:val="000000"/>
          <w:sz w:val="28"/>
          <w:szCs w:val="28"/>
          <w:lang w:val="uk-UA" w:eastAsia="ru-RU"/>
        </w:rPr>
        <w:t>огдан</w:t>
      </w:r>
      <w:r w:rsidRPr="0044089F">
        <w:rPr>
          <w:rFonts w:ascii="Times New Roman" w:eastAsia="Times New Roman" w:hAnsi="Times New Roman" w:cs="Times New Roman"/>
          <w:color w:val="000000"/>
          <w:sz w:val="28"/>
          <w:szCs w:val="28"/>
          <w:lang w:eastAsia="ru-RU"/>
        </w:rPr>
        <w:t xml:space="preserve"> Хмельницький, Львові (1608 p.), Луцьку (1614 p.), Києві (1647 p.), Кам´янці-Подільському, Вінниці, Перемишлі та ін. Викладання велось латинською мовою. На українських землях тоді паралельно з православними існували католицькі школи, а подекуди й протестантські.</w:t>
      </w:r>
    </w:p>
    <w:p w:rsidR="0044089F" w:rsidRPr="0044089F" w:rsidRDefault="0044089F" w:rsidP="004F5B12">
      <w:pPr>
        <w:spacing w:line="360" w:lineRule="auto"/>
        <w:ind w:firstLine="708"/>
        <w:rPr>
          <w:rFonts w:ascii="Times New Roman" w:eastAsia="Times New Roman" w:hAnsi="Times New Roman" w:cs="Times New Roman"/>
          <w:color w:val="000000"/>
          <w:sz w:val="28"/>
          <w:szCs w:val="28"/>
          <w:lang w:eastAsia="ru-RU"/>
        </w:rPr>
      </w:pPr>
      <w:r w:rsidRPr="0044089F">
        <w:rPr>
          <w:rFonts w:ascii="Times New Roman" w:eastAsia="Times New Roman" w:hAnsi="Times New Roman" w:cs="Times New Roman"/>
          <w:color w:val="000000"/>
          <w:sz w:val="28"/>
          <w:szCs w:val="28"/>
          <w:lang w:eastAsia="ru-RU"/>
        </w:rPr>
        <w:t>В Україні майже до кінця XVI ст. не було загальних середніх і вищих навчальних закладів. Українська молодь вже з середини XIV ст. прокладала собі дорогу до навчання в західних університетах. Число українських студентів у вищих навчальних закладах Західної Європи поступово зростало.</w:t>
      </w:r>
    </w:p>
    <w:p w:rsidR="003B0F6C" w:rsidRPr="006C2F7B" w:rsidRDefault="0044089F" w:rsidP="006C2F7B">
      <w:pPr>
        <w:spacing w:line="360" w:lineRule="auto"/>
        <w:ind w:firstLine="708"/>
        <w:rPr>
          <w:rFonts w:ascii="Times New Roman" w:eastAsia="Times New Roman" w:hAnsi="Times New Roman" w:cs="Times New Roman"/>
          <w:color w:val="000000"/>
          <w:sz w:val="28"/>
          <w:szCs w:val="28"/>
          <w:lang w:val="uk-UA" w:eastAsia="ru-RU"/>
        </w:rPr>
      </w:pPr>
      <w:r w:rsidRPr="0044089F">
        <w:rPr>
          <w:rFonts w:ascii="Times New Roman" w:eastAsia="Times New Roman" w:hAnsi="Times New Roman" w:cs="Times New Roman"/>
          <w:color w:val="000000"/>
          <w:sz w:val="28"/>
          <w:szCs w:val="28"/>
          <w:lang w:eastAsia="ru-RU"/>
        </w:rPr>
        <w:t>Викладали тут відомі вчені, філософи, університет мав багаті культурні традиції. Острозька академія залишила по собі значний слід в історії освіти й духовного життя Украї</w:t>
      </w:r>
      <w:r w:rsidR="00595087">
        <w:rPr>
          <w:rFonts w:ascii="Times New Roman" w:eastAsia="Times New Roman" w:hAnsi="Times New Roman" w:cs="Times New Roman"/>
          <w:color w:val="000000"/>
          <w:sz w:val="28"/>
          <w:szCs w:val="28"/>
          <w:lang w:eastAsia="ru-RU"/>
        </w:rPr>
        <w:t>ни. Найвагомішою культурною пам</w:t>
      </w:r>
      <w:r w:rsidR="00595087" w:rsidRPr="00595087">
        <w:rPr>
          <w:rFonts w:ascii="Times New Roman" w:eastAsia="Times New Roman" w:hAnsi="Times New Roman" w:cs="Times New Roman"/>
          <w:color w:val="000000"/>
          <w:sz w:val="28"/>
          <w:szCs w:val="28"/>
          <w:lang w:eastAsia="ru-RU"/>
        </w:rPr>
        <w:t>'</w:t>
      </w:r>
      <w:r w:rsidRPr="0044089F">
        <w:rPr>
          <w:rFonts w:ascii="Times New Roman" w:eastAsia="Times New Roman" w:hAnsi="Times New Roman" w:cs="Times New Roman"/>
          <w:color w:val="000000"/>
          <w:sz w:val="28"/>
          <w:szCs w:val="28"/>
          <w:lang w:eastAsia="ru-RU"/>
        </w:rPr>
        <w:t>яткою Острозької академії було видання повної художньо ілюстрованої Біблії слов´янською мовою в 1581 році, текст якої вживався при богослужінні у православних церквах. Острозька академія, даючи освіту місцевій молоді, стала зразком для інших шкіл.</w:t>
      </w:r>
    </w:p>
    <w:p w:rsidR="00C55F38" w:rsidRPr="004E6637" w:rsidRDefault="003B0F6C" w:rsidP="006C2F7B">
      <w:pPr>
        <w:pStyle w:val="1"/>
        <w:numPr>
          <w:ilvl w:val="1"/>
          <w:numId w:val="16"/>
        </w:numPr>
        <w:spacing w:before="0" w:beforeAutospacing="0" w:after="0" w:afterAutospacing="0" w:line="360" w:lineRule="auto"/>
        <w:ind w:left="0" w:firstLine="720"/>
        <w:rPr>
          <w:bCs w:val="0"/>
          <w:color w:val="C00000"/>
          <w:sz w:val="28"/>
          <w:szCs w:val="28"/>
          <w:lang w:val="uk-UA"/>
        </w:rPr>
      </w:pPr>
      <w:r w:rsidRPr="004E6637">
        <w:rPr>
          <w:bCs w:val="0"/>
          <w:color w:val="C00000"/>
          <w:sz w:val="28"/>
          <w:szCs w:val="28"/>
        </w:rPr>
        <w:t>ПОЧАТОК КНИГОДРУКУВАННЯ В УКРАЇНІ.</w:t>
      </w:r>
      <w:r w:rsidR="00C55F38" w:rsidRPr="004E6637">
        <w:rPr>
          <w:bCs w:val="0"/>
          <w:color w:val="C00000"/>
          <w:sz w:val="28"/>
          <w:szCs w:val="28"/>
        </w:rPr>
        <w:t>ІВАН Ф</w:t>
      </w:r>
      <w:r w:rsidR="00FF5CA9" w:rsidRPr="004E6637">
        <w:rPr>
          <w:bCs w:val="0"/>
          <w:color w:val="C00000"/>
          <w:sz w:val="28"/>
          <w:szCs w:val="28"/>
          <w:lang w:val="uk-UA"/>
        </w:rPr>
        <w:t>Е</w:t>
      </w:r>
      <w:r w:rsidRPr="004E6637">
        <w:rPr>
          <w:bCs w:val="0"/>
          <w:color w:val="C00000"/>
          <w:sz w:val="28"/>
          <w:szCs w:val="28"/>
        </w:rPr>
        <w:t>ДОРОВ ТА ЙОГО ПЕРШОДРУКИ</w:t>
      </w:r>
      <w:r w:rsidR="00E923A5">
        <w:rPr>
          <w:bCs w:val="0"/>
          <w:color w:val="C00000"/>
          <w:sz w:val="28"/>
          <w:szCs w:val="28"/>
          <w:lang w:val="uk-UA"/>
        </w:rPr>
        <w:t>.</w:t>
      </w:r>
    </w:p>
    <w:p w:rsidR="0044089F" w:rsidRPr="006F342A" w:rsidRDefault="0044089F" w:rsidP="006C2F7B">
      <w:pPr>
        <w:pStyle w:val="a3"/>
        <w:spacing w:before="0" w:beforeAutospacing="0" w:after="0" w:afterAutospacing="0" w:line="360" w:lineRule="auto"/>
        <w:ind w:firstLine="708"/>
        <w:jc w:val="both"/>
        <w:rPr>
          <w:color w:val="000000"/>
          <w:sz w:val="28"/>
          <w:szCs w:val="28"/>
        </w:rPr>
      </w:pPr>
      <w:r w:rsidRPr="006F342A">
        <w:rPr>
          <w:color w:val="000000"/>
          <w:sz w:val="28"/>
          <w:szCs w:val="28"/>
        </w:rPr>
        <w:t>Для розвитку культури величезне значення мало поширення друкованих книг і початок та розвиток друкарства. Велику роль відіграло зародження в Кракові й Чорногорії наприкінці XV ст. видання книг кирилицею на церковнослов'янській мові. У 1491 р. уКракові міщанин із Франконії німець Швайпольт надрукував кириличним шрифтом богослужебні книги «Часослов» і «Псалтир». Ці книги мали велике поширення в Україні, а через неї і в Росії.</w:t>
      </w:r>
    </w:p>
    <w:p w:rsidR="0044089F" w:rsidRPr="006F342A" w:rsidRDefault="0044089F" w:rsidP="00D20A7A">
      <w:pPr>
        <w:pStyle w:val="a3"/>
        <w:spacing w:before="0" w:beforeAutospacing="0" w:after="0" w:afterAutospacing="0" w:line="360" w:lineRule="auto"/>
        <w:ind w:firstLine="708"/>
        <w:jc w:val="both"/>
        <w:rPr>
          <w:color w:val="000000"/>
          <w:sz w:val="28"/>
          <w:szCs w:val="28"/>
        </w:rPr>
      </w:pPr>
      <w:r w:rsidRPr="006F342A">
        <w:rPr>
          <w:color w:val="000000"/>
          <w:sz w:val="28"/>
          <w:szCs w:val="28"/>
        </w:rPr>
        <w:t>У Великому князівстві Литовському книгодрукування почав білоруський учений-гума</w:t>
      </w:r>
      <w:r w:rsidR="00E923A5">
        <w:rPr>
          <w:color w:val="000000"/>
          <w:sz w:val="28"/>
          <w:szCs w:val="28"/>
        </w:rPr>
        <w:t>ніст Франциск Скорина (бл. 1490</w:t>
      </w:r>
      <w:r w:rsidR="00E923A5">
        <w:rPr>
          <w:color w:val="000000"/>
          <w:sz w:val="28"/>
          <w:szCs w:val="28"/>
          <w:lang w:val="uk-UA"/>
        </w:rPr>
        <w:t>-</w:t>
      </w:r>
      <w:r w:rsidRPr="006F342A">
        <w:rPr>
          <w:color w:val="000000"/>
          <w:sz w:val="28"/>
          <w:szCs w:val="28"/>
        </w:rPr>
        <w:t>1540 рр.). Спочатку у Празі у 1517 р. він видав церковнослов'янською мовою «Псалтир» і частини «Біблії». Переїхавши до Вільно, Скорина видав «Малу подорожню книжицю» (1522 р.) та «Апостол» (1525 р.).</w:t>
      </w:r>
    </w:p>
    <w:p w:rsidR="00FF5CA9" w:rsidRDefault="0044089F" w:rsidP="00D20A7A">
      <w:pPr>
        <w:pStyle w:val="a3"/>
        <w:spacing w:before="0" w:beforeAutospacing="0" w:after="0" w:afterAutospacing="0" w:line="360" w:lineRule="auto"/>
        <w:ind w:firstLine="708"/>
        <w:jc w:val="both"/>
        <w:rPr>
          <w:color w:val="000000"/>
          <w:sz w:val="28"/>
          <w:szCs w:val="28"/>
          <w:lang w:val="uk-UA"/>
        </w:rPr>
      </w:pPr>
      <w:r w:rsidRPr="00C55F38">
        <w:rPr>
          <w:b/>
          <w:color w:val="000000"/>
          <w:sz w:val="28"/>
          <w:szCs w:val="28"/>
        </w:rPr>
        <w:t>В Україні книгодрукування розгорнув російський першодрукар Іван Федоров</w:t>
      </w:r>
      <w:r w:rsidRPr="006F342A">
        <w:rPr>
          <w:color w:val="000000"/>
          <w:sz w:val="28"/>
          <w:szCs w:val="28"/>
        </w:rPr>
        <w:t xml:space="preserve">, який після видання разом із своїм помічником Петром Мстиславцем у Москві першої відомої датованої друкованої книги в Росії «Апостола» 1564 р. і «Часовника» 1565 р. внаслідок переслідувань вищого духівництва й частини боярства змушений був перейти за «литовський рубіж». </w:t>
      </w:r>
    </w:p>
    <w:p w:rsidR="0044089F" w:rsidRPr="006F342A" w:rsidRDefault="0044089F" w:rsidP="00D20A7A">
      <w:pPr>
        <w:pStyle w:val="a3"/>
        <w:spacing w:before="0" w:beforeAutospacing="0" w:after="0" w:afterAutospacing="0" w:line="360" w:lineRule="auto"/>
        <w:ind w:firstLine="708"/>
        <w:jc w:val="both"/>
        <w:rPr>
          <w:color w:val="000000"/>
          <w:sz w:val="28"/>
          <w:szCs w:val="28"/>
        </w:rPr>
      </w:pPr>
      <w:r w:rsidRPr="006F342A">
        <w:rPr>
          <w:color w:val="000000"/>
          <w:sz w:val="28"/>
          <w:szCs w:val="28"/>
        </w:rPr>
        <w:t>У 1572 р. Федоров з Білорусі перебрався до Львова і у 1573 р. на кошти, зібрані небагатими міщанами, заснував там друкарню. З</w:t>
      </w:r>
      <w:r w:rsidR="00E923A5">
        <w:rPr>
          <w:color w:val="000000"/>
          <w:sz w:val="28"/>
          <w:szCs w:val="28"/>
        </w:rPr>
        <w:t xml:space="preserve">неї у 1574 р. вийшов «Апостол» </w:t>
      </w:r>
      <w:r w:rsidR="00E923A5">
        <w:rPr>
          <w:color w:val="000000"/>
          <w:sz w:val="28"/>
          <w:szCs w:val="28"/>
          <w:lang w:val="uk-UA"/>
        </w:rPr>
        <w:t>-</w:t>
      </w:r>
      <w:r w:rsidRPr="006F342A">
        <w:rPr>
          <w:color w:val="000000"/>
          <w:sz w:val="28"/>
          <w:szCs w:val="28"/>
        </w:rPr>
        <w:t xml:space="preserve"> перша друкована книга в Україні, що повторювала московське видання цієї книги. Того ж року Фе</w:t>
      </w:r>
      <w:r w:rsidR="00E923A5">
        <w:rPr>
          <w:color w:val="000000"/>
          <w:sz w:val="28"/>
          <w:szCs w:val="28"/>
        </w:rPr>
        <w:t xml:space="preserve">доров надрукував і другу книгу </w:t>
      </w:r>
      <w:r w:rsidR="00E923A5">
        <w:rPr>
          <w:color w:val="000000"/>
          <w:sz w:val="28"/>
          <w:szCs w:val="28"/>
          <w:lang w:val="uk-UA"/>
        </w:rPr>
        <w:t>–</w:t>
      </w:r>
      <w:r w:rsidRPr="006F342A">
        <w:rPr>
          <w:color w:val="000000"/>
          <w:sz w:val="28"/>
          <w:szCs w:val="28"/>
        </w:rPr>
        <w:t xml:space="preserve"> перший східнослов'янський «Буквар».</w:t>
      </w:r>
    </w:p>
    <w:p w:rsidR="0044089F" w:rsidRPr="006F342A" w:rsidRDefault="0044089F" w:rsidP="00D20A7A">
      <w:pPr>
        <w:pStyle w:val="a3"/>
        <w:spacing w:before="0" w:beforeAutospacing="0" w:after="0" w:afterAutospacing="0" w:line="360" w:lineRule="auto"/>
        <w:ind w:firstLine="708"/>
        <w:jc w:val="both"/>
        <w:rPr>
          <w:color w:val="000000"/>
          <w:sz w:val="28"/>
          <w:szCs w:val="28"/>
        </w:rPr>
      </w:pPr>
      <w:r w:rsidRPr="006F342A">
        <w:rPr>
          <w:color w:val="000000"/>
          <w:sz w:val="28"/>
          <w:szCs w:val="28"/>
        </w:rPr>
        <w:t xml:space="preserve">Через брак коштів Федоров уже в 1575 р. залишив Львів і влаштувався спочатку управителем маєтку Дерманського монастиря на Волині, а через деякий час знову зайнявся влаштуванням друкарні, тепер у м. Острозі. У цій друкарні, що містилася поруч з відомою Острозькою школою, в 1580 р. була надрукована </w:t>
      </w:r>
      <w:r w:rsidR="00E923A5">
        <w:rPr>
          <w:color w:val="000000"/>
          <w:sz w:val="28"/>
          <w:szCs w:val="28"/>
        </w:rPr>
        <w:t>«Книга нового завіту», а в 1580</w:t>
      </w:r>
      <w:r w:rsidR="00E923A5">
        <w:rPr>
          <w:color w:val="000000"/>
          <w:sz w:val="28"/>
          <w:szCs w:val="28"/>
          <w:lang w:val="uk-UA"/>
        </w:rPr>
        <w:t>-</w:t>
      </w:r>
      <w:r w:rsidR="00E923A5">
        <w:rPr>
          <w:color w:val="000000"/>
          <w:sz w:val="28"/>
          <w:szCs w:val="28"/>
        </w:rPr>
        <w:t xml:space="preserve">1581 pp. </w:t>
      </w:r>
      <w:r w:rsidR="00E923A5">
        <w:rPr>
          <w:color w:val="000000"/>
          <w:sz w:val="28"/>
          <w:szCs w:val="28"/>
          <w:lang w:val="uk-UA"/>
        </w:rPr>
        <w:t>–</w:t>
      </w:r>
      <w:r w:rsidRPr="006F342A">
        <w:rPr>
          <w:color w:val="000000"/>
          <w:sz w:val="28"/>
          <w:szCs w:val="28"/>
        </w:rPr>
        <w:t xml:space="preserve"> славнозвісна «Острозька біблія», перше повне видання біблії в перекладі на старослов'янську мову.</w:t>
      </w:r>
    </w:p>
    <w:p w:rsidR="0044089F" w:rsidRPr="006F342A" w:rsidRDefault="0044089F" w:rsidP="008C6841">
      <w:pPr>
        <w:pStyle w:val="a3"/>
        <w:spacing w:before="0" w:beforeAutospacing="0" w:after="0" w:afterAutospacing="0" w:line="360" w:lineRule="auto"/>
        <w:ind w:firstLine="708"/>
        <w:jc w:val="both"/>
        <w:rPr>
          <w:color w:val="000000"/>
          <w:sz w:val="28"/>
          <w:szCs w:val="28"/>
        </w:rPr>
      </w:pPr>
      <w:r w:rsidRPr="006F342A">
        <w:rPr>
          <w:color w:val="000000"/>
          <w:sz w:val="28"/>
          <w:szCs w:val="28"/>
        </w:rPr>
        <w:t>Після заснування Федоровим друкарень у Л</w:t>
      </w:r>
      <w:r w:rsidR="00E923A5">
        <w:rPr>
          <w:color w:val="000000"/>
          <w:sz w:val="28"/>
          <w:szCs w:val="28"/>
        </w:rPr>
        <w:t xml:space="preserve">ьвові й Острозі наприкінці XVI </w:t>
      </w:r>
      <w:r w:rsidR="00513285">
        <w:rPr>
          <w:color w:val="000000"/>
          <w:sz w:val="28"/>
          <w:szCs w:val="28"/>
          <w:lang w:val="uk-UA"/>
        </w:rPr>
        <w:t>–</w:t>
      </w:r>
      <w:r w:rsidRPr="006F342A">
        <w:rPr>
          <w:color w:val="000000"/>
          <w:sz w:val="28"/>
          <w:szCs w:val="28"/>
        </w:rPr>
        <w:t xml:space="preserve"> у першій половині XVII ст. виник</w:t>
      </w:r>
      <w:r w:rsidR="00513285">
        <w:rPr>
          <w:color w:val="000000"/>
          <w:sz w:val="28"/>
          <w:szCs w:val="28"/>
        </w:rPr>
        <w:t xml:space="preserve">ли і діяли також інші друкарні </w:t>
      </w:r>
      <w:r w:rsidR="00513285">
        <w:rPr>
          <w:color w:val="000000"/>
          <w:sz w:val="28"/>
          <w:szCs w:val="28"/>
          <w:lang w:val="uk-UA"/>
        </w:rPr>
        <w:t>–</w:t>
      </w:r>
      <w:r w:rsidRPr="006F342A">
        <w:rPr>
          <w:color w:val="000000"/>
          <w:sz w:val="28"/>
          <w:szCs w:val="28"/>
        </w:rPr>
        <w:t xml:space="preserve"> Дерманська, Рахманівська, Луцька братська, Кременецька на Волині, Стрятинська, Крилоська біля Галича, Київська Лаврська, Почаївська, Чернігівська та деякі ін.</w:t>
      </w:r>
    </w:p>
    <w:p w:rsidR="00024C69" w:rsidRPr="004E6637" w:rsidRDefault="00024C69" w:rsidP="008C6841">
      <w:pPr>
        <w:pStyle w:val="2"/>
        <w:numPr>
          <w:ilvl w:val="1"/>
          <w:numId w:val="16"/>
        </w:numPr>
        <w:spacing w:before="0" w:beforeAutospacing="0" w:after="0" w:afterAutospacing="0" w:line="360" w:lineRule="auto"/>
        <w:ind w:left="0" w:firstLine="720"/>
        <w:jc w:val="both"/>
        <w:rPr>
          <w:bCs w:val="0"/>
          <w:color w:val="C00000"/>
          <w:sz w:val="28"/>
          <w:szCs w:val="28"/>
          <w:lang w:val="uk-UA"/>
        </w:rPr>
      </w:pPr>
      <w:r w:rsidRPr="004E6637">
        <w:rPr>
          <w:bCs w:val="0"/>
          <w:color w:val="C00000"/>
          <w:sz w:val="28"/>
          <w:szCs w:val="28"/>
        </w:rPr>
        <w:t>РОЗВИТОК ОСВІТИ В УКРАЇНІ</w:t>
      </w:r>
      <w:r w:rsidRPr="004E6637">
        <w:rPr>
          <w:bCs w:val="0"/>
          <w:color w:val="C00000"/>
          <w:sz w:val="28"/>
          <w:szCs w:val="28"/>
          <w:lang w:val="uk-UA"/>
        </w:rPr>
        <w:t xml:space="preserve">. </w:t>
      </w:r>
      <w:r w:rsidRPr="004E6637">
        <w:rPr>
          <w:bCs w:val="0"/>
          <w:color w:val="C00000"/>
          <w:sz w:val="28"/>
          <w:szCs w:val="28"/>
        </w:rPr>
        <w:t>ДР</w:t>
      </w:r>
      <w:r w:rsidR="00B57A1C" w:rsidRPr="004E6637">
        <w:rPr>
          <w:bCs w:val="0"/>
          <w:color w:val="C00000"/>
          <w:sz w:val="28"/>
          <w:szCs w:val="28"/>
          <w:lang w:val="uk-UA"/>
        </w:rPr>
        <w:t>УГА</w:t>
      </w:r>
      <w:r w:rsidR="00B57A1C" w:rsidRPr="004E6637">
        <w:rPr>
          <w:bCs w:val="0"/>
          <w:color w:val="C00000"/>
          <w:sz w:val="28"/>
          <w:szCs w:val="28"/>
        </w:rPr>
        <w:t>ПОЛОВИН</w:t>
      </w:r>
      <w:r w:rsidR="00B57A1C" w:rsidRPr="004E6637">
        <w:rPr>
          <w:bCs w:val="0"/>
          <w:color w:val="C00000"/>
          <w:sz w:val="28"/>
          <w:szCs w:val="28"/>
          <w:lang w:val="uk-UA"/>
        </w:rPr>
        <w:t>А</w:t>
      </w:r>
      <w:r w:rsidR="00B57A1C" w:rsidRPr="004E6637">
        <w:rPr>
          <w:bCs w:val="0"/>
          <w:color w:val="C00000"/>
          <w:sz w:val="28"/>
          <w:szCs w:val="28"/>
        </w:rPr>
        <w:t>ХIV- ПЕРШ</w:t>
      </w:r>
      <w:r w:rsidR="00B57A1C" w:rsidRPr="004E6637">
        <w:rPr>
          <w:bCs w:val="0"/>
          <w:color w:val="C00000"/>
          <w:sz w:val="28"/>
          <w:szCs w:val="28"/>
          <w:lang w:val="uk-UA"/>
        </w:rPr>
        <w:t>А</w:t>
      </w:r>
      <w:r w:rsidR="00B57A1C" w:rsidRPr="004E6637">
        <w:rPr>
          <w:bCs w:val="0"/>
          <w:color w:val="C00000"/>
          <w:sz w:val="28"/>
          <w:szCs w:val="28"/>
        </w:rPr>
        <w:t xml:space="preserve"> ПОЛОВИН</w:t>
      </w:r>
      <w:r w:rsidR="00B57A1C" w:rsidRPr="004E6637">
        <w:rPr>
          <w:bCs w:val="0"/>
          <w:color w:val="C00000"/>
          <w:sz w:val="28"/>
          <w:szCs w:val="28"/>
          <w:lang w:val="uk-UA"/>
        </w:rPr>
        <w:t>А</w:t>
      </w:r>
      <w:r w:rsidR="00E73BB1" w:rsidRPr="004E6637">
        <w:rPr>
          <w:bCs w:val="0"/>
          <w:color w:val="C00000"/>
          <w:sz w:val="28"/>
          <w:szCs w:val="28"/>
        </w:rPr>
        <w:t xml:space="preserve"> ХVІІ </w:t>
      </w:r>
      <w:r w:rsidR="00595087" w:rsidRPr="004E6637">
        <w:rPr>
          <w:bCs w:val="0"/>
          <w:color w:val="C00000"/>
          <w:sz w:val="28"/>
          <w:szCs w:val="28"/>
        </w:rPr>
        <w:t>ст</w:t>
      </w:r>
      <w:r w:rsidR="00E73BB1" w:rsidRPr="004E6637">
        <w:rPr>
          <w:bCs w:val="0"/>
          <w:color w:val="C00000"/>
          <w:sz w:val="28"/>
          <w:szCs w:val="28"/>
        </w:rPr>
        <w:t>.</w:t>
      </w:r>
    </w:p>
    <w:p w:rsidR="0044089F" w:rsidRPr="006F342A" w:rsidRDefault="0044089F" w:rsidP="008C6841">
      <w:pPr>
        <w:pStyle w:val="a3"/>
        <w:spacing w:before="0" w:beforeAutospacing="0" w:after="0" w:afterAutospacing="0" w:line="360" w:lineRule="auto"/>
        <w:ind w:firstLine="708"/>
        <w:jc w:val="both"/>
        <w:rPr>
          <w:color w:val="000000"/>
          <w:sz w:val="28"/>
          <w:szCs w:val="28"/>
        </w:rPr>
      </w:pPr>
      <w:r w:rsidRPr="006F342A">
        <w:rPr>
          <w:color w:val="000000"/>
          <w:sz w:val="28"/>
          <w:szCs w:val="28"/>
        </w:rPr>
        <w:t>Освіта в цей період була тісно пов’язана з церквою. Українська православна церква в ці роки відіграла величезну роль у збереженні високих традицій у освіті періоду княжої доби. Особливо важливе місце займали монастирі: Дерманський, Унівський, Зимненський, а особливо Києво-Печерська лавра. Школа, створена при лаврі, мала міжнародний вплив.</w:t>
      </w:r>
    </w:p>
    <w:p w:rsidR="0044089F" w:rsidRPr="006F342A" w:rsidRDefault="007F03B6" w:rsidP="007D6487">
      <w:pPr>
        <w:pStyle w:val="a3"/>
        <w:spacing w:before="0" w:beforeAutospacing="0" w:after="0" w:afterAutospacing="0" w:line="360" w:lineRule="auto"/>
        <w:ind w:firstLine="708"/>
        <w:jc w:val="both"/>
        <w:rPr>
          <w:color w:val="000000"/>
          <w:sz w:val="28"/>
          <w:szCs w:val="28"/>
        </w:rPr>
      </w:pPr>
      <w:r>
        <w:rPr>
          <w:color w:val="000000"/>
          <w:sz w:val="28"/>
          <w:szCs w:val="28"/>
          <w:lang w:val="uk-UA"/>
        </w:rPr>
        <w:t>У</w:t>
      </w:r>
      <w:r w:rsidR="0044089F" w:rsidRPr="006F342A">
        <w:rPr>
          <w:color w:val="000000"/>
          <w:sz w:val="28"/>
          <w:szCs w:val="28"/>
        </w:rPr>
        <w:t xml:space="preserve"> монастирях були зосереджені основні культурні, наукові сили: перекладачів, письменників, художників, вчених, музикантів тощо.</w:t>
      </w:r>
    </w:p>
    <w:p w:rsidR="0044089F" w:rsidRPr="006F342A" w:rsidRDefault="0044089F" w:rsidP="007D6487">
      <w:pPr>
        <w:pStyle w:val="a3"/>
        <w:spacing w:before="0" w:beforeAutospacing="0" w:after="0" w:afterAutospacing="0" w:line="360" w:lineRule="auto"/>
        <w:ind w:firstLine="708"/>
        <w:jc w:val="both"/>
        <w:rPr>
          <w:color w:val="000000"/>
          <w:sz w:val="28"/>
          <w:szCs w:val="28"/>
        </w:rPr>
      </w:pPr>
      <w:r w:rsidRPr="006F342A">
        <w:rPr>
          <w:color w:val="000000"/>
          <w:sz w:val="28"/>
          <w:szCs w:val="28"/>
        </w:rPr>
        <w:t xml:space="preserve">У школах, що існували при монастирях, церквах, благодійних установах та в маєтках приватних державців, навчались діти не лише феодальної знаті і багатого міщанства, а й селян та ремісників. Учні, що </w:t>
      </w:r>
      <w:r w:rsidR="00B62954">
        <w:rPr>
          <w:color w:val="000000"/>
          <w:sz w:val="28"/>
          <w:szCs w:val="28"/>
        </w:rPr>
        <w:t xml:space="preserve">навчались у школах, називались </w:t>
      </w:r>
      <w:r w:rsidR="00B62954">
        <w:rPr>
          <w:color w:val="000000"/>
          <w:sz w:val="28"/>
          <w:szCs w:val="28"/>
          <w:lang w:val="uk-UA"/>
        </w:rPr>
        <w:t>«</w:t>
      </w:r>
      <w:r w:rsidR="00B62954">
        <w:rPr>
          <w:color w:val="000000"/>
          <w:sz w:val="28"/>
          <w:szCs w:val="28"/>
        </w:rPr>
        <w:t>абецедарії</w:t>
      </w:r>
      <w:r w:rsidR="00B62954">
        <w:rPr>
          <w:color w:val="000000"/>
          <w:sz w:val="28"/>
          <w:szCs w:val="28"/>
          <w:lang w:val="uk-UA"/>
        </w:rPr>
        <w:t>»</w:t>
      </w:r>
      <w:r w:rsidRPr="006F342A">
        <w:rPr>
          <w:color w:val="000000"/>
          <w:sz w:val="28"/>
          <w:szCs w:val="28"/>
        </w:rPr>
        <w:t>. Ця назва походить від того, що в школах, поряд з слов’янсько-руською мовою, вивчали лати</w:t>
      </w:r>
      <w:r w:rsidR="00513285">
        <w:rPr>
          <w:color w:val="000000"/>
          <w:sz w:val="28"/>
          <w:szCs w:val="28"/>
        </w:rPr>
        <w:t xml:space="preserve">нську мову, починаючи з абетки </w:t>
      </w:r>
      <w:r w:rsidR="00513285">
        <w:rPr>
          <w:color w:val="000000"/>
          <w:sz w:val="28"/>
          <w:szCs w:val="28"/>
          <w:lang w:val="uk-UA"/>
        </w:rPr>
        <w:t>–</w:t>
      </w:r>
      <w:r w:rsidRPr="006F342A">
        <w:rPr>
          <w:color w:val="000000"/>
          <w:sz w:val="28"/>
          <w:szCs w:val="28"/>
        </w:rPr>
        <w:t xml:space="preserve"> а, б, </w:t>
      </w:r>
      <w:r w:rsidR="00B62954">
        <w:rPr>
          <w:color w:val="000000"/>
          <w:sz w:val="28"/>
          <w:szCs w:val="28"/>
        </w:rPr>
        <w:t xml:space="preserve">с, д і т.д. Учителі називались </w:t>
      </w:r>
      <w:r w:rsidR="00B62954">
        <w:rPr>
          <w:color w:val="000000"/>
          <w:sz w:val="28"/>
          <w:szCs w:val="28"/>
          <w:lang w:val="uk-UA"/>
        </w:rPr>
        <w:t>«</w:t>
      </w:r>
      <w:r w:rsidR="00B62954">
        <w:rPr>
          <w:color w:val="000000"/>
          <w:sz w:val="28"/>
          <w:szCs w:val="28"/>
        </w:rPr>
        <w:t>уставниками</w:t>
      </w:r>
      <w:r w:rsidR="00B62954">
        <w:rPr>
          <w:color w:val="000000"/>
          <w:sz w:val="28"/>
          <w:szCs w:val="28"/>
          <w:lang w:val="uk-UA"/>
        </w:rPr>
        <w:t>»</w:t>
      </w:r>
      <w:r w:rsidR="00B62954">
        <w:rPr>
          <w:color w:val="000000"/>
          <w:sz w:val="28"/>
          <w:szCs w:val="28"/>
        </w:rPr>
        <w:t xml:space="preserve">, або </w:t>
      </w:r>
      <w:r w:rsidR="00B62954">
        <w:rPr>
          <w:color w:val="000000"/>
          <w:sz w:val="28"/>
          <w:szCs w:val="28"/>
          <w:lang w:val="uk-UA"/>
        </w:rPr>
        <w:t>«</w:t>
      </w:r>
      <w:r w:rsidR="00B62954">
        <w:rPr>
          <w:color w:val="000000"/>
          <w:sz w:val="28"/>
          <w:szCs w:val="28"/>
        </w:rPr>
        <w:t>наставниками</w:t>
      </w:r>
      <w:r w:rsidR="00B62954">
        <w:rPr>
          <w:color w:val="000000"/>
          <w:sz w:val="28"/>
          <w:szCs w:val="28"/>
          <w:lang w:val="uk-UA"/>
        </w:rPr>
        <w:t>»</w:t>
      </w:r>
      <w:r w:rsidRPr="006F342A">
        <w:rPr>
          <w:color w:val="000000"/>
          <w:sz w:val="28"/>
          <w:szCs w:val="28"/>
        </w:rPr>
        <w:t>. Вчителями у школі найчастіше були дяки. Учителі в Україні повинні були мати високий освітній ценз. Тоді вони мали досить гучну назву «бакалавра». Наставники, або вчителі, що працювали у школі, одержували плату за рахунок натурального податку. Взагалі школи утримувались з додаткових натуральних повинностей на церкву та монастирі. Шкільна наука зводилась насамперед до навчання азбуки, читання і початкових правил арифметики. Крім читання</w:t>
      </w:r>
      <w:r w:rsidR="00F30A9B">
        <w:rPr>
          <w:color w:val="000000"/>
          <w:sz w:val="28"/>
          <w:szCs w:val="28"/>
          <w:lang w:val="uk-UA"/>
        </w:rPr>
        <w:t>,</w:t>
      </w:r>
      <w:r w:rsidRPr="006F342A">
        <w:rPr>
          <w:color w:val="000000"/>
          <w:sz w:val="28"/>
          <w:szCs w:val="28"/>
        </w:rPr>
        <w:t xml:space="preserve"> у школах навчали писати староруським уставом. Одночасно в ХІV ст. поширюється навчання письму скорописом, зразки якого нам відомі переважно</w:t>
      </w:r>
      <w:r w:rsidR="00C85867">
        <w:rPr>
          <w:color w:val="000000"/>
          <w:sz w:val="28"/>
          <w:szCs w:val="28"/>
        </w:rPr>
        <w:t xml:space="preserve"> з тогочасного ділового письма </w:t>
      </w:r>
      <w:r w:rsidR="00C85867">
        <w:rPr>
          <w:color w:val="000000"/>
          <w:sz w:val="28"/>
          <w:szCs w:val="28"/>
          <w:lang w:val="uk-UA"/>
        </w:rPr>
        <w:t>–</w:t>
      </w:r>
      <w:r w:rsidRPr="006F342A">
        <w:rPr>
          <w:color w:val="000000"/>
          <w:sz w:val="28"/>
          <w:szCs w:val="28"/>
        </w:rPr>
        <w:t xml:space="preserve"> грамот, законів, листування тощо.</w:t>
      </w:r>
    </w:p>
    <w:p w:rsidR="0044089F" w:rsidRPr="006F342A" w:rsidRDefault="0044089F" w:rsidP="00F52161">
      <w:pPr>
        <w:pStyle w:val="a3"/>
        <w:spacing w:before="0" w:beforeAutospacing="0" w:after="0" w:afterAutospacing="0" w:line="360" w:lineRule="auto"/>
        <w:ind w:firstLine="708"/>
        <w:jc w:val="both"/>
        <w:rPr>
          <w:color w:val="000000"/>
          <w:sz w:val="28"/>
          <w:szCs w:val="28"/>
        </w:rPr>
      </w:pPr>
      <w:r w:rsidRPr="006F342A">
        <w:rPr>
          <w:color w:val="000000"/>
          <w:sz w:val="28"/>
          <w:szCs w:val="28"/>
        </w:rPr>
        <w:t>Тодішня</w:t>
      </w:r>
      <w:r w:rsidR="00F30A9B">
        <w:rPr>
          <w:color w:val="000000"/>
          <w:sz w:val="28"/>
          <w:szCs w:val="28"/>
          <w:lang w:val="uk-UA"/>
        </w:rPr>
        <w:t>,</w:t>
      </w:r>
      <w:r w:rsidRPr="006F342A">
        <w:rPr>
          <w:color w:val="000000"/>
          <w:sz w:val="28"/>
          <w:szCs w:val="28"/>
        </w:rPr>
        <w:t xml:space="preserve"> т.з.</w:t>
      </w:r>
      <w:r w:rsidR="00F30A9B">
        <w:rPr>
          <w:color w:val="000000"/>
          <w:sz w:val="28"/>
          <w:szCs w:val="28"/>
          <w:lang w:val="uk-UA"/>
        </w:rPr>
        <w:t>,</w:t>
      </w:r>
      <w:r w:rsidR="005617E8">
        <w:rPr>
          <w:color w:val="000000"/>
          <w:sz w:val="28"/>
          <w:szCs w:val="28"/>
          <w:lang w:val="uk-UA"/>
        </w:rPr>
        <w:t xml:space="preserve"> </w:t>
      </w:r>
      <w:r w:rsidR="00B62954">
        <w:rPr>
          <w:color w:val="000000"/>
          <w:sz w:val="28"/>
          <w:szCs w:val="28"/>
          <w:lang w:val="uk-UA"/>
        </w:rPr>
        <w:t>«</w:t>
      </w:r>
      <w:r w:rsidR="00B62954">
        <w:rPr>
          <w:color w:val="000000"/>
          <w:sz w:val="28"/>
          <w:szCs w:val="28"/>
        </w:rPr>
        <w:t>руська мова</w:t>
      </w:r>
      <w:r w:rsidR="00B62954">
        <w:rPr>
          <w:color w:val="000000"/>
          <w:sz w:val="28"/>
          <w:szCs w:val="28"/>
          <w:lang w:val="uk-UA"/>
        </w:rPr>
        <w:t>»</w:t>
      </w:r>
      <w:r w:rsidRPr="006F342A">
        <w:rPr>
          <w:color w:val="000000"/>
          <w:sz w:val="28"/>
          <w:szCs w:val="28"/>
        </w:rPr>
        <w:t xml:space="preserve"> стала мовою державного діловодства, дипломатичного, державного і приватного листування на території всього Великого князівства Литовського. Цією мовою було складено Литовський статут та інші законодавчі та державні правоздання.</w:t>
      </w:r>
    </w:p>
    <w:p w:rsidR="0044089F" w:rsidRPr="006F342A" w:rsidRDefault="0044089F" w:rsidP="00F52161">
      <w:pPr>
        <w:pStyle w:val="a3"/>
        <w:spacing w:before="0" w:beforeAutospacing="0" w:after="0" w:afterAutospacing="0" w:line="360" w:lineRule="auto"/>
        <w:ind w:firstLine="708"/>
        <w:jc w:val="both"/>
        <w:rPr>
          <w:color w:val="000000"/>
          <w:sz w:val="28"/>
          <w:szCs w:val="28"/>
        </w:rPr>
      </w:pPr>
      <w:r w:rsidRPr="006F342A">
        <w:rPr>
          <w:color w:val="000000"/>
          <w:sz w:val="28"/>
          <w:szCs w:val="28"/>
        </w:rPr>
        <w:t>Говорячи про шкільну освіту в Украї</w:t>
      </w:r>
      <w:r w:rsidR="00C85867">
        <w:rPr>
          <w:color w:val="000000"/>
          <w:sz w:val="28"/>
          <w:szCs w:val="28"/>
        </w:rPr>
        <w:t>ні в ХІV</w:t>
      </w:r>
      <w:r w:rsidR="00C85867">
        <w:rPr>
          <w:color w:val="000000"/>
          <w:sz w:val="28"/>
          <w:szCs w:val="28"/>
          <w:lang w:val="uk-UA"/>
        </w:rPr>
        <w:t>-</w:t>
      </w:r>
      <w:r w:rsidRPr="006F342A">
        <w:rPr>
          <w:color w:val="000000"/>
          <w:sz w:val="28"/>
          <w:szCs w:val="28"/>
        </w:rPr>
        <w:t>ХVст., необхідно зауважити, що навчання дітей здійснювалось незалежно від їх матеріальног</w:t>
      </w:r>
      <w:r w:rsidR="00F52161">
        <w:rPr>
          <w:color w:val="000000"/>
          <w:sz w:val="28"/>
          <w:szCs w:val="28"/>
        </w:rPr>
        <w:t>о становища. Навчали в школі ще</w:t>
      </w:r>
      <w:r w:rsidRPr="006F342A">
        <w:rPr>
          <w:color w:val="000000"/>
          <w:sz w:val="28"/>
          <w:szCs w:val="28"/>
        </w:rPr>
        <w:t>й співати, звичайно, по-церковному. Після закінчення школи підвищення освіти відбувалося самостійно шляхом вивчення грецької та латинської мов.</w:t>
      </w:r>
    </w:p>
    <w:p w:rsidR="0044089F" w:rsidRPr="00F52161" w:rsidRDefault="0044089F" w:rsidP="00F52161">
      <w:pPr>
        <w:pStyle w:val="1"/>
        <w:spacing w:before="0" w:beforeAutospacing="0" w:after="0" w:afterAutospacing="0" w:line="360" w:lineRule="auto"/>
        <w:ind w:firstLine="708"/>
        <w:jc w:val="both"/>
        <w:rPr>
          <w:bCs w:val="0"/>
          <w:color w:val="000000"/>
          <w:sz w:val="28"/>
          <w:szCs w:val="28"/>
          <w:lang w:val="uk-UA"/>
        </w:rPr>
      </w:pPr>
      <w:r w:rsidRPr="00F52161">
        <w:rPr>
          <w:bCs w:val="0"/>
          <w:color w:val="000000"/>
          <w:sz w:val="28"/>
          <w:szCs w:val="28"/>
        </w:rPr>
        <w:t>Утворення і діяльність Острозького колегіума</w:t>
      </w:r>
      <w:r w:rsidR="00F52161">
        <w:rPr>
          <w:bCs w:val="0"/>
          <w:color w:val="000000"/>
          <w:sz w:val="28"/>
          <w:szCs w:val="28"/>
          <w:lang w:val="uk-UA"/>
        </w:rPr>
        <w:t>.</w:t>
      </w:r>
    </w:p>
    <w:p w:rsidR="0044089F" w:rsidRPr="006F342A" w:rsidRDefault="0044089F" w:rsidP="00F52161">
      <w:pPr>
        <w:pStyle w:val="a3"/>
        <w:spacing w:before="0" w:beforeAutospacing="0" w:after="0" w:afterAutospacing="0" w:line="360" w:lineRule="auto"/>
        <w:ind w:firstLine="708"/>
        <w:jc w:val="both"/>
        <w:rPr>
          <w:color w:val="000000"/>
          <w:sz w:val="28"/>
          <w:szCs w:val="28"/>
        </w:rPr>
      </w:pPr>
      <w:r w:rsidRPr="00F52161">
        <w:rPr>
          <w:color w:val="000000"/>
          <w:sz w:val="28"/>
          <w:szCs w:val="28"/>
          <w:lang w:val="uk-UA"/>
        </w:rPr>
        <w:t xml:space="preserve">Створенням вищої школи першим зайнявся князь Костянтин Острозький, волинський магнат, що займав високі урядові посади і, розуміючи вагу освіти, заснував у своєму маєтку в м. Острозі у 1576 р. школу, відому під назвою </w:t>
      </w:r>
      <w:r w:rsidR="00513AE0">
        <w:rPr>
          <w:color w:val="000000"/>
          <w:sz w:val="28"/>
          <w:szCs w:val="28"/>
        </w:rPr>
        <w:t>Ос</w:t>
      </w:r>
      <w:r w:rsidRPr="006F342A">
        <w:rPr>
          <w:color w:val="000000"/>
          <w:sz w:val="28"/>
          <w:szCs w:val="28"/>
        </w:rPr>
        <w:t>трозької академії.</w:t>
      </w:r>
    </w:p>
    <w:p w:rsidR="0044089F" w:rsidRPr="006F342A" w:rsidRDefault="0044089F" w:rsidP="00F52161">
      <w:pPr>
        <w:pStyle w:val="a3"/>
        <w:spacing w:before="0" w:beforeAutospacing="0" w:after="0" w:afterAutospacing="0" w:line="360" w:lineRule="auto"/>
        <w:ind w:firstLine="708"/>
        <w:jc w:val="both"/>
        <w:rPr>
          <w:color w:val="000000"/>
          <w:sz w:val="28"/>
          <w:szCs w:val="28"/>
        </w:rPr>
      </w:pPr>
      <w:r w:rsidRPr="006F342A">
        <w:rPr>
          <w:color w:val="000000"/>
          <w:sz w:val="28"/>
          <w:szCs w:val="28"/>
        </w:rPr>
        <w:t>Щоб забезпечити школі вищий рівень, Острозький запросив викладати в ній видатних українських та іноземних вчених. Очолив Академію Герасим Смотрицький, професорами були греки: Кирило Лукаріс, Протосінгел Никифор, Діонісій Палеолог. Тут викладали ієромонах з Острога Купріян, котрий свого часу вчився в Падуї та Венеції, математик та астроном Ян Лятос, який був раніше професором Краківського університету, острозькі священики Дем'ян Налива</w:t>
      </w:r>
      <w:r w:rsidR="00513AE0">
        <w:rPr>
          <w:color w:val="000000"/>
          <w:sz w:val="28"/>
          <w:szCs w:val="28"/>
        </w:rPr>
        <w:t xml:space="preserve">йко та Василь </w:t>
      </w:r>
      <w:r w:rsidR="00513AE0">
        <w:rPr>
          <w:color w:val="000000"/>
          <w:sz w:val="28"/>
          <w:szCs w:val="28"/>
          <w:lang w:val="uk-UA"/>
        </w:rPr>
        <w:t>–</w:t>
      </w:r>
      <w:r w:rsidR="004E6637">
        <w:rPr>
          <w:color w:val="000000"/>
          <w:sz w:val="28"/>
          <w:szCs w:val="28"/>
        </w:rPr>
        <w:t xml:space="preserve"> автор трактату </w:t>
      </w:r>
      <w:r w:rsidR="004E6637">
        <w:rPr>
          <w:color w:val="000000"/>
          <w:sz w:val="28"/>
          <w:szCs w:val="28"/>
          <w:lang w:val="uk-UA"/>
        </w:rPr>
        <w:t>«</w:t>
      </w:r>
      <w:r w:rsidR="004E6637">
        <w:rPr>
          <w:color w:val="000000"/>
          <w:sz w:val="28"/>
          <w:szCs w:val="28"/>
        </w:rPr>
        <w:t>О єдиной вірі</w:t>
      </w:r>
      <w:r w:rsidR="004E6637">
        <w:rPr>
          <w:color w:val="000000"/>
          <w:sz w:val="28"/>
          <w:szCs w:val="28"/>
          <w:lang w:val="uk-UA"/>
        </w:rPr>
        <w:t>»</w:t>
      </w:r>
      <w:r w:rsidRPr="006F342A">
        <w:rPr>
          <w:color w:val="000000"/>
          <w:sz w:val="28"/>
          <w:szCs w:val="28"/>
        </w:rPr>
        <w:t>. Були і світські люди: Клірик Острозький, Христофор Фі</w:t>
      </w:r>
      <w:r w:rsidR="00513AE0">
        <w:rPr>
          <w:color w:val="000000"/>
          <w:sz w:val="28"/>
          <w:szCs w:val="28"/>
        </w:rPr>
        <w:t xml:space="preserve">ларет (М. Броневський) </w:t>
      </w:r>
      <w:r w:rsidR="00513AE0">
        <w:rPr>
          <w:color w:val="000000"/>
          <w:sz w:val="28"/>
          <w:szCs w:val="28"/>
          <w:lang w:val="uk-UA"/>
        </w:rPr>
        <w:t>–</w:t>
      </w:r>
      <w:r w:rsidR="004E6637">
        <w:rPr>
          <w:color w:val="000000"/>
          <w:sz w:val="28"/>
          <w:szCs w:val="28"/>
        </w:rPr>
        <w:t xml:space="preserve"> автор </w:t>
      </w:r>
      <w:r w:rsidR="004E6637">
        <w:rPr>
          <w:color w:val="000000"/>
          <w:sz w:val="28"/>
          <w:szCs w:val="28"/>
          <w:lang w:val="uk-UA"/>
        </w:rPr>
        <w:t>«</w:t>
      </w:r>
      <w:r w:rsidR="004E6637">
        <w:rPr>
          <w:color w:val="000000"/>
          <w:sz w:val="28"/>
          <w:szCs w:val="28"/>
        </w:rPr>
        <w:t>Апокрисису</w:t>
      </w:r>
      <w:r w:rsidR="004E6637">
        <w:rPr>
          <w:color w:val="000000"/>
          <w:sz w:val="28"/>
          <w:szCs w:val="28"/>
          <w:lang w:val="uk-UA"/>
        </w:rPr>
        <w:t>»</w:t>
      </w:r>
      <w:r w:rsidR="00513AE0">
        <w:rPr>
          <w:color w:val="000000"/>
          <w:sz w:val="28"/>
          <w:szCs w:val="28"/>
        </w:rPr>
        <w:t xml:space="preserve">, пізніше </w:t>
      </w:r>
      <w:r w:rsidR="00513AE0">
        <w:rPr>
          <w:color w:val="000000"/>
          <w:sz w:val="28"/>
          <w:szCs w:val="28"/>
          <w:lang w:val="uk-UA"/>
        </w:rPr>
        <w:t>–</w:t>
      </w:r>
      <w:r w:rsidRPr="006F342A">
        <w:rPr>
          <w:color w:val="000000"/>
          <w:sz w:val="28"/>
          <w:szCs w:val="28"/>
        </w:rPr>
        <w:t xml:space="preserve"> Мелетій Смотрицький. З 1576 р. тут діяла друкарня Іва</w:t>
      </w:r>
      <w:r w:rsidR="00E33469">
        <w:rPr>
          <w:color w:val="000000"/>
          <w:sz w:val="28"/>
          <w:szCs w:val="28"/>
        </w:rPr>
        <w:t xml:space="preserve">на Федорова, яка видала понад </w:t>
      </w:r>
      <w:r w:rsidR="00E33469">
        <w:rPr>
          <w:color w:val="000000"/>
          <w:sz w:val="28"/>
          <w:szCs w:val="28"/>
          <w:lang w:val="uk-UA"/>
        </w:rPr>
        <w:t>30</w:t>
      </w:r>
      <w:r w:rsidRPr="006F342A">
        <w:rPr>
          <w:color w:val="000000"/>
          <w:sz w:val="28"/>
          <w:szCs w:val="28"/>
        </w:rPr>
        <w:t xml:space="preserve"> найм</w:t>
      </w:r>
      <w:r w:rsidR="00B57FAA">
        <w:rPr>
          <w:color w:val="000000"/>
          <w:sz w:val="28"/>
          <w:szCs w:val="28"/>
        </w:rPr>
        <w:t>енувань книжок, особливим досяг</w:t>
      </w:r>
      <w:r w:rsidRPr="006F342A">
        <w:rPr>
          <w:color w:val="000000"/>
          <w:sz w:val="28"/>
          <w:szCs w:val="28"/>
        </w:rPr>
        <w:t>ненням було видання Острозької Біблії в 1581 р.</w:t>
      </w:r>
    </w:p>
    <w:p w:rsidR="005468D4" w:rsidRDefault="0044089F" w:rsidP="005468D4">
      <w:pPr>
        <w:pStyle w:val="a3"/>
        <w:spacing w:before="0" w:beforeAutospacing="0" w:after="0" w:afterAutospacing="0" w:line="360" w:lineRule="auto"/>
        <w:ind w:firstLine="708"/>
        <w:jc w:val="both"/>
        <w:rPr>
          <w:color w:val="000000"/>
          <w:sz w:val="28"/>
          <w:szCs w:val="28"/>
          <w:lang w:val="uk-UA"/>
        </w:rPr>
      </w:pPr>
      <w:r w:rsidRPr="006F342A">
        <w:rPr>
          <w:color w:val="000000"/>
          <w:sz w:val="28"/>
          <w:szCs w:val="28"/>
        </w:rPr>
        <w:t>В Академії навчалися майбутній гетьман Петро Конашевич-Сагайдачний та вчений, письменник Мелетій Смотрицький. Але проіснував навчальний заклад недовго. В 1608 р., коли князь Острозький помер, його син Януш, який був уже католиком, справи батька продовжувати не бажав. А онука князя Острозького, Анна Алоїза Ходкевичева, заснувала в Острозі єзуїтську колегію.</w:t>
      </w:r>
    </w:p>
    <w:p w:rsidR="0044089F" w:rsidRPr="006F342A" w:rsidRDefault="0044089F" w:rsidP="005468D4">
      <w:pPr>
        <w:pStyle w:val="a3"/>
        <w:spacing w:before="0" w:beforeAutospacing="0" w:after="0" w:afterAutospacing="0" w:line="360" w:lineRule="auto"/>
        <w:ind w:firstLine="708"/>
        <w:jc w:val="both"/>
        <w:rPr>
          <w:color w:val="000000"/>
          <w:sz w:val="28"/>
          <w:szCs w:val="28"/>
        </w:rPr>
      </w:pPr>
      <w:r w:rsidRPr="006F342A">
        <w:rPr>
          <w:color w:val="000000"/>
          <w:sz w:val="28"/>
          <w:szCs w:val="28"/>
        </w:rPr>
        <w:t>На той час в Україні були створені навчальні заклади різних релігійних організацій, чернечих чинів. Особливо мали великий вплив Єзуїтські школи та колегіуми, які славились своїм високим рівнем освіти та добрим обладнанням. Саме втакому колегіумі навчався у м. Львові Богдан Хмельницький</w:t>
      </w:r>
      <w:r w:rsidR="0011247B">
        <w:rPr>
          <w:color w:val="000000"/>
          <w:sz w:val="28"/>
          <w:szCs w:val="28"/>
        </w:rPr>
        <w:t xml:space="preserve">. На кінець ХVІІ ст. в Україні </w:t>
      </w:r>
      <w:r w:rsidR="0011247B">
        <w:rPr>
          <w:color w:val="000000"/>
          <w:sz w:val="28"/>
          <w:szCs w:val="28"/>
          <w:lang w:val="uk-UA"/>
        </w:rPr>
        <w:t>є</w:t>
      </w:r>
      <w:r w:rsidRPr="006F342A">
        <w:rPr>
          <w:color w:val="000000"/>
          <w:sz w:val="28"/>
          <w:szCs w:val="28"/>
        </w:rPr>
        <w:t>зуїти створили таких 23 колегіуми, які через навчання української молоді із маєтних верств населення вели активну політику їх спольщення та покатоличення.</w:t>
      </w:r>
    </w:p>
    <w:p w:rsidR="0044089F" w:rsidRPr="006F342A" w:rsidRDefault="0044089F" w:rsidP="005468D4">
      <w:pPr>
        <w:pStyle w:val="a3"/>
        <w:spacing w:before="0" w:beforeAutospacing="0" w:after="0" w:afterAutospacing="0" w:line="360" w:lineRule="auto"/>
        <w:ind w:firstLine="708"/>
        <w:jc w:val="both"/>
        <w:rPr>
          <w:color w:val="000000"/>
          <w:sz w:val="28"/>
          <w:szCs w:val="28"/>
        </w:rPr>
      </w:pPr>
      <w:r w:rsidRPr="006F342A">
        <w:rPr>
          <w:color w:val="000000"/>
          <w:sz w:val="28"/>
          <w:szCs w:val="28"/>
        </w:rPr>
        <w:t xml:space="preserve">Першу школу вищого ступеня було засновано в 1578 р. у м.Острозі на Волині князем К.Острозьким. Мета її полягала втому, щоб в умовах наступу контрреформації обстоювати українську культуру. В Острозькій </w:t>
      </w:r>
      <w:r w:rsidR="004E6637">
        <w:rPr>
          <w:color w:val="000000"/>
          <w:sz w:val="28"/>
          <w:szCs w:val="28"/>
          <w:lang w:val="uk-UA"/>
        </w:rPr>
        <w:t>«</w:t>
      </w:r>
      <w:r w:rsidRPr="006F342A">
        <w:rPr>
          <w:color w:val="000000"/>
          <w:sz w:val="28"/>
          <w:szCs w:val="28"/>
        </w:rPr>
        <w:t>греко-слов’яно-латинській</w:t>
      </w:r>
      <w:r w:rsidR="004E6637">
        <w:rPr>
          <w:color w:val="000000"/>
          <w:sz w:val="28"/>
          <w:szCs w:val="28"/>
          <w:lang w:val="uk-UA"/>
        </w:rPr>
        <w:t>»</w:t>
      </w:r>
      <w:r w:rsidRPr="006F342A">
        <w:rPr>
          <w:color w:val="000000"/>
          <w:sz w:val="28"/>
          <w:szCs w:val="28"/>
        </w:rPr>
        <w:t xml:space="preserve"> колегії викладалися т.з. </w:t>
      </w:r>
      <w:r w:rsidR="004E6637">
        <w:rPr>
          <w:color w:val="000000"/>
          <w:sz w:val="28"/>
          <w:szCs w:val="28"/>
          <w:lang w:val="uk-UA"/>
        </w:rPr>
        <w:t>«</w:t>
      </w:r>
      <w:r w:rsidRPr="006F342A">
        <w:rPr>
          <w:color w:val="000000"/>
          <w:sz w:val="28"/>
          <w:szCs w:val="28"/>
        </w:rPr>
        <w:t>сім вільних мистецтв</w:t>
      </w:r>
      <w:r w:rsidR="004E6637">
        <w:rPr>
          <w:color w:val="000000"/>
          <w:sz w:val="28"/>
          <w:szCs w:val="28"/>
          <w:lang w:val="uk-UA"/>
        </w:rPr>
        <w:t>»</w:t>
      </w:r>
      <w:r w:rsidRPr="006F342A">
        <w:rPr>
          <w:color w:val="000000"/>
          <w:sz w:val="28"/>
          <w:szCs w:val="28"/>
        </w:rPr>
        <w:t>: граматику, риторику, діалектику, логіку, арифметику, музику, астрономію. Викладачами к</w:t>
      </w:r>
      <w:r w:rsidR="006A5206">
        <w:rPr>
          <w:color w:val="000000"/>
          <w:sz w:val="28"/>
          <w:szCs w:val="28"/>
        </w:rPr>
        <w:t>олегії були славнозвісні вчені</w:t>
      </w:r>
      <w:r w:rsidRPr="006F342A">
        <w:rPr>
          <w:color w:val="000000"/>
          <w:sz w:val="28"/>
          <w:szCs w:val="28"/>
        </w:rPr>
        <w:t xml:space="preserve"> знавці грецької, старослов’янської та латинської мов, математики і астрономи. Першим ректором колегії був Герасим Смотрицький.</w:t>
      </w:r>
    </w:p>
    <w:p w:rsidR="0044089F" w:rsidRPr="006F342A" w:rsidRDefault="0044089F" w:rsidP="007D6487">
      <w:pPr>
        <w:pStyle w:val="a3"/>
        <w:spacing w:before="0" w:beforeAutospacing="0" w:after="0" w:afterAutospacing="0" w:line="360" w:lineRule="auto"/>
        <w:jc w:val="both"/>
        <w:rPr>
          <w:color w:val="000000"/>
          <w:sz w:val="28"/>
          <w:szCs w:val="28"/>
        </w:rPr>
      </w:pPr>
      <w:r w:rsidRPr="006F342A">
        <w:rPr>
          <w:color w:val="000000"/>
          <w:sz w:val="28"/>
          <w:szCs w:val="28"/>
        </w:rPr>
        <w:t>Другою школою вищого типу в Україні була Львівська братська школа, відкрита в 1585 р. Тут викладали брати Лаврентій та Стефан Зизанії, Кирило Ставровецький, пізніше</w:t>
      </w:r>
      <w:r w:rsidR="002D2BB2">
        <w:rPr>
          <w:color w:val="000000"/>
          <w:sz w:val="28"/>
          <w:szCs w:val="28"/>
          <w:lang w:val="uk-UA"/>
        </w:rPr>
        <w:t xml:space="preserve"> – </w:t>
      </w:r>
      <w:r w:rsidRPr="006F342A">
        <w:rPr>
          <w:color w:val="000000"/>
          <w:sz w:val="28"/>
          <w:szCs w:val="28"/>
        </w:rPr>
        <w:t>Іов Борецький, Памво Беринда, Іоаникій Волкович та інші. Учнів нижчих класів навчали грамоти й церко</w:t>
      </w:r>
      <w:r w:rsidR="00794B08">
        <w:rPr>
          <w:color w:val="000000"/>
          <w:sz w:val="28"/>
          <w:szCs w:val="28"/>
        </w:rPr>
        <w:t xml:space="preserve">вного співу, вищих </w:t>
      </w:r>
      <w:r w:rsidR="004E6637">
        <w:rPr>
          <w:color w:val="000000"/>
          <w:sz w:val="28"/>
          <w:szCs w:val="28"/>
          <w:lang w:val="uk-UA"/>
        </w:rPr>
        <w:t>«</w:t>
      </w:r>
      <w:r w:rsidR="00794B08">
        <w:rPr>
          <w:color w:val="000000"/>
          <w:sz w:val="28"/>
          <w:szCs w:val="28"/>
        </w:rPr>
        <w:t>спудеїв</w:t>
      </w:r>
      <w:r w:rsidR="004E6637">
        <w:rPr>
          <w:color w:val="000000"/>
          <w:sz w:val="28"/>
          <w:szCs w:val="28"/>
          <w:lang w:val="uk-UA"/>
        </w:rPr>
        <w:t>»</w:t>
      </w:r>
      <w:r w:rsidRPr="006F342A">
        <w:rPr>
          <w:color w:val="000000"/>
          <w:sz w:val="28"/>
          <w:szCs w:val="28"/>
        </w:rPr>
        <w:t xml:space="preserve"> граматики, елементів риторики, поетики, філософії, давньогрецької мови і літератури та старослов’янської мови.</w:t>
      </w:r>
    </w:p>
    <w:p w:rsidR="0044089F" w:rsidRPr="006F342A" w:rsidRDefault="002F3A82" w:rsidP="005468D4">
      <w:pPr>
        <w:pStyle w:val="a3"/>
        <w:spacing w:before="0" w:beforeAutospacing="0" w:after="0" w:afterAutospacing="0" w:line="360" w:lineRule="auto"/>
        <w:ind w:firstLine="708"/>
        <w:jc w:val="both"/>
        <w:rPr>
          <w:color w:val="000000"/>
          <w:sz w:val="28"/>
          <w:szCs w:val="28"/>
        </w:rPr>
      </w:pPr>
      <w:r>
        <w:rPr>
          <w:color w:val="000000"/>
          <w:sz w:val="28"/>
          <w:szCs w:val="28"/>
        </w:rPr>
        <w:t xml:space="preserve">На статуті братської школи </w:t>
      </w:r>
      <w:r w:rsidR="004E6637">
        <w:rPr>
          <w:color w:val="000000"/>
          <w:sz w:val="28"/>
          <w:szCs w:val="28"/>
          <w:lang w:val="uk-UA"/>
        </w:rPr>
        <w:t>«</w:t>
      </w:r>
      <w:r>
        <w:rPr>
          <w:color w:val="000000"/>
          <w:sz w:val="28"/>
          <w:szCs w:val="28"/>
        </w:rPr>
        <w:t>Порядку шкільному</w:t>
      </w:r>
      <w:r w:rsidR="004E6637">
        <w:rPr>
          <w:color w:val="000000"/>
          <w:sz w:val="28"/>
          <w:szCs w:val="28"/>
          <w:lang w:val="uk-UA"/>
        </w:rPr>
        <w:t>»</w:t>
      </w:r>
      <w:r>
        <w:rPr>
          <w:color w:val="000000"/>
          <w:sz w:val="28"/>
          <w:szCs w:val="28"/>
        </w:rPr>
        <w:t xml:space="preserve"> (1586</w:t>
      </w:r>
      <w:r w:rsidR="00601567">
        <w:rPr>
          <w:color w:val="000000"/>
          <w:sz w:val="28"/>
          <w:szCs w:val="28"/>
          <w:lang w:val="uk-UA"/>
        </w:rPr>
        <w:t xml:space="preserve"> р.</w:t>
      </w:r>
      <w:r>
        <w:rPr>
          <w:color w:val="000000"/>
          <w:sz w:val="28"/>
          <w:szCs w:val="28"/>
        </w:rPr>
        <w:t xml:space="preserve">) </w:t>
      </w:r>
      <w:r w:rsidR="0044089F" w:rsidRPr="006F342A">
        <w:rPr>
          <w:color w:val="000000"/>
          <w:sz w:val="28"/>
          <w:szCs w:val="28"/>
        </w:rPr>
        <w:t>позначився</w:t>
      </w:r>
      <w:r w:rsidR="005468D4">
        <w:rPr>
          <w:color w:val="000000"/>
          <w:sz w:val="28"/>
          <w:szCs w:val="28"/>
        </w:rPr>
        <w:t xml:space="preserve"> вплив гуманістичних поглядів. </w:t>
      </w:r>
      <w:r w:rsidR="00794B08">
        <w:rPr>
          <w:color w:val="000000"/>
          <w:sz w:val="28"/>
          <w:szCs w:val="28"/>
          <w:lang w:val="uk-UA"/>
        </w:rPr>
        <w:t>У</w:t>
      </w:r>
      <w:r w:rsidR="0044089F" w:rsidRPr="006F342A">
        <w:rPr>
          <w:color w:val="000000"/>
          <w:sz w:val="28"/>
          <w:szCs w:val="28"/>
        </w:rPr>
        <w:t xml:space="preserve">читель повинен був явити зразок високоморальної поведінки; на почесних перших лавах у школі рекомендувалося садовити найкращих учнів, </w:t>
      </w:r>
      <w:r w:rsidR="004E6637">
        <w:rPr>
          <w:color w:val="000000"/>
          <w:sz w:val="28"/>
          <w:szCs w:val="28"/>
          <w:lang w:val="uk-UA"/>
        </w:rPr>
        <w:t>«</w:t>
      </w:r>
      <w:r w:rsidR="0044089F" w:rsidRPr="006F342A">
        <w:rPr>
          <w:color w:val="000000"/>
          <w:sz w:val="28"/>
          <w:szCs w:val="28"/>
        </w:rPr>
        <w:t>навіть коли б вони були дуже вбогі</w:t>
      </w:r>
      <w:r w:rsidR="004E6637">
        <w:rPr>
          <w:color w:val="000000"/>
          <w:sz w:val="28"/>
          <w:szCs w:val="28"/>
          <w:lang w:val="uk-UA"/>
        </w:rPr>
        <w:t>»</w:t>
      </w:r>
      <w:r w:rsidR="0044089F" w:rsidRPr="006F342A">
        <w:rPr>
          <w:color w:val="000000"/>
          <w:sz w:val="28"/>
          <w:szCs w:val="28"/>
        </w:rPr>
        <w:t>. Обмежувалося застосування тілесних покарань.</w:t>
      </w:r>
    </w:p>
    <w:p w:rsidR="0044089F" w:rsidRPr="005468D4" w:rsidRDefault="0044089F" w:rsidP="005468D4">
      <w:pPr>
        <w:pStyle w:val="1"/>
        <w:spacing w:before="0" w:beforeAutospacing="0" w:after="0" w:afterAutospacing="0" w:line="360" w:lineRule="auto"/>
        <w:ind w:firstLine="708"/>
        <w:jc w:val="both"/>
        <w:rPr>
          <w:bCs w:val="0"/>
          <w:color w:val="000000"/>
          <w:sz w:val="28"/>
          <w:szCs w:val="28"/>
          <w:lang w:val="uk-UA"/>
        </w:rPr>
      </w:pPr>
      <w:r w:rsidRPr="005468D4">
        <w:rPr>
          <w:bCs w:val="0"/>
          <w:color w:val="000000"/>
          <w:sz w:val="28"/>
          <w:szCs w:val="28"/>
        </w:rPr>
        <w:t>Утворення і діяльність Київо-Могилянського колегіума</w:t>
      </w:r>
      <w:r w:rsidR="005468D4">
        <w:rPr>
          <w:bCs w:val="0"/>
          <w:color w:val="000000"/>
          <w:sz w:val="28"/>
          <w:szCs w:val="28"/>
          <w:lang w:val="uk-UA"/>
        </w:rPr>
        <w:t>.</w:t>
      </w:r>
    </w:p>
    <w:p w:rsidR="0044089F" w:rsidRPr="006F342A" w:rsidRDefault="0044089F" w:rsidP="005468D4">
      <w:pPr>
        <w:pStyle w:val="a3"/>
        <w:spacing w:before="0" w:beforeAutospacing="0" w:after="0" w:afterAutospacing="0" w:line="360" w:lineRule="auto"/>
        <w:ind w:firstLine="708"/>
        <w:jc w:val="both"/>
        <w:rPr>
          <w:color w:val="000000"/>
          <w:sz w:val="28"/>
          <w:szCs w:val="28"/>
        </w:rPr>
      </w:pPr>
      <w:r w:rsidRPr="006F342A">
        <w:rPr>
          <w:color w:val="000000"/>
          <w:sz w:val="28"/>
          <w:szCs w:val="28"/>
        </w:rPr>
        <w:t>Значним центром української культури був Київсько-Могилянський колегіум, створений в 1632 р. В 1701 р. він отримав титул і права академії.</w:t>
      </w:r>
    </w:p>
    <w:p w:rsidR="0044089F" w:rsidRPr="006F342A" w:rsidRDefault="0044089F" w:rsidP="005468D4">
      <w:pPr>
        <w:pStyle w:val="a3"/>
        <w:spacing w:before="0" w:beforeAutospacing="0" w:after="0" w:afterAutospacing="0" w:line="360" w:lineRule="auto"/>
        <w:ind w:firstLine="708"/>
        <w:jc w:val="both"/>
        <w:rPr>
          <w:color w:val="000000"/>
          <w:sz w:val="28"/>
          <w:szCs w:val="28"/>
        </w:rPr>
      </w:pPr>
      <w:r w:rsidRPr="006F342A">
        <w:rPr>
          <w:color w:val="000000"/>
          <w:sz w:val="28"/>
          <w:szCs w:val="28"/>
        </w:rPr>
        <w:t>В 1615 р. була заснова Київська братська школа, яка справила великий вплив на розвиток української культури. Посаду ректора займали спо</w:t>
      </w:r>
      <w:r w:rsidR="002F3A82">
        <w:rPr>
          <w:color w:val="000000"/>
          <w:sz w:val="28"/>
          <w:szCs w:val="28"/>
        </w:rPr>
        <w:t>чатку Іов Борецький, а згодом</w:t>
      </w:r>
      <w:r w:rsidR="005617E8">
        <w:rPr>
          <w:color w:val="000000"/>
          <w:sz w:val="28"/>
          <w:szCs w:val="28"/>
        </w:rPr>
        <w:t xml:space="preserve"> </w:t>
      </w:r>
      <w:r w:rsidRPr="006F342A">
        <w:rPr>
          <w:color w:val="000000"/>
          <w:sz w:val="28"/>
          <w:szCs w:val="28"/>
        </w:rPr>
        <w:t>Мелетій Смотрицький, Касіян Сакович, Хома Євлевич.</w:t>
      </w:r>
    </w:p>
    <w:p w:rsidR="0044089F" w:rsidRPr="006F342A" w:rsidRDefault="0044089F" w:rsidP="002F3A82">
      <w:pPr>
        <w:pStyle w:val="a3"/>
        <w:spacing w:before="0" w:beforeAutospacing="0" w:after="0" w:afterAutospacing="0" w:line="360" w:lineRule="auto"/>
        <w:ind w:firstLine="708"/>
        <w:jc w:val="both"/>
        <w:rPr>
          <w:color w:val="000000"/>
          <w:sz w:val="28"/>
          <w:szCs w:val="28"/>
        </w:rPr>
      </w:pPr>
      <w:r w:rsidRPr="006F342A">
        <w:rPr>
          <w:color w:val="000000"/>
          <w:sz w:val="28"/>
          <w:szCs w:val="28"/>
        </w:rPr>
        <w:t>У 1632р. лаврська школа об’єдналась з братською школою за кошти П.Могили. Згодом Київська братська школа була названа Києво-Могилянською колегією, а пізніше Києво-Могилянською академією (1701</w:t>
      </w:r>
      <w:r w:rsidR="00601567">
        <w:rPr>
          <w:color w:val="000000"/>
          <w:sz w:val="28"/>
          <w:szCs w:val="28"/>
          <w:lang w:val="uk-UA"/>
        </w:rPr>
        <w:t xml:space="preserve"> р.</w:t>
      </w:r>
      <w:r w:rsidRPr="006F342A">
        <w:rPr>
          <w:color w:val="000000"/>
          <w:sz w:val="28"/>
          <w:szCs w:val="28"/>
        </w:rPr>
        <w:t>).</w:t>
      </w:r>
    </w:p>
    <w:p w:rsidR="0044089F" w:rsidRPr="006F342A" w:rsidRDefault="0044089F" w:rsidP="002F3A82">
      <w:pPr>
        <w:pStyle w:val="a3"/>
        <w:spacing w:before="0" w:beforeAutospacing="0" w:after="0" w:afterAutospacing="0" w:line="360" w:lineRule="auto"/>
        <w:ind w:firstLine="708"/>
        <w:jc w:val="both"/>
        <w:rPr>
          <w:color w:val="000000"/>
          <w:sz w:val="28"/>
          <w:szCs w:val="28"/>
        </w:rPr>
      </w:pPr>
      <w:r w:rsidRPr="006F342A">
        <w:rPr>
          <w:color w:val="000000"/>
          <w:sz w:val="28"/>
          <w:szCs w:val="28"/>
        </w:rPr>
        <w:t>Ця вища школа, зберігаючи традиції шкіл України, прийняла програму і методи Західноєвропейських університетів. Викладання велося латинською мовою. Вивчалися 7 вільних наук: граматика, риторика, поетика, філософія, математика, астрономія, музика. Курс навчання тривав у академії 12 років.</w:t>
      </w:r>
    </w:p>
    <w:p w:rsidR="0044089F" w:rsidRPr="006F342A" w:rsidRDefault="0044089F" w:rsidP="002F3A82">
      <w:pPr>
        <w:pStyle w:val="a3"/>
        <w:spacing w:before="0" w:beforeAutospacing="0" w:after="0" w:afterAutospacing="0" w:line="360" w:lineRule="auto"/>
        <w:ind w:firstLine="708"/>
        <w:jc w:val="both"/>
        <w:rPr>
          <w:color w:val="000000"/>
          <w:sz w:val="28"/>
          <w:szCs w:val="28"/>
        </w:rPr>
      </w:pPr>
      <w:r w:rsidRPr="006F342A">
        <w:rPr>
          <w:color w:val="000000"/>
          <w:sz w:val="28"/>
          <w:szCs w:val="28"/>
        </w:rPr>
        <w:t>Продовжуючи традиції братських шкіл, в академії вивчали також старослов’янську мову, що посідала тоді поважне місце серед мов ученого світу. Значна увага приділялася грецькій мові, знання якої відкривало доступ до скарбниць світової культури.</w:t>
      </w:r>
    </w:p>
    <w:p w:rsidR="0044089F" w:rsidRPr="006F342A" w:rsidRDefault="0044089F" w:rsidP="002F3A82">
      <w:pPr>
        <w:pStyle w:val="a3"/>
        <w:spacing w:before="0" w:beforeAutospacing="0" w:after="0" w:afterAutospacing="0" w:line="360" w:lineRule="auto"/>
        <w:ind w:firstLine="708"/>
        <w:jc w:val="both"/>
        <w:rPr>
          <w:color w:val="000000"/>
          <w:sz w:val="28"/>
          <w:szCs w:val="28"/>
        </w:rPr>
      </w:pPr>
      <w:r w:rsidRPr="006F342A">
        <w:rPr>
          <w:color w:val="000000"/>
          <w:sz w:val="28"/>
          <w:szCs w:val="28"/>
        </w:rPr>
        <w:t>Філософію в академії викладали професори, які прослухали філософські курси в закордонних колегіях чи університетах. Завдяки добре поставленому вивченню малювання і музики в академії розвинулася своєрідна школа живопису, плекалося хорове мистецтво. У науково-навчальній діяльності велику роль відігравала академічна бібліотека, яка вже з перших днів свого існування встановила міжнародні зв’язки.</w:t>
      </w:r>
    </w:p>
    <w:p w:rsidR="0044089F" w:rsidRPr="006F342A" w:rsidRDefault="0044089F" w:rsidP="002F3A82">
      <w:pPr>
        <w:pStyle w:val="a3"/>
        <w:spacing w:before="0" w:beforeAutospacing="0" w:after="0" w:afterAutospacing="0" w:line="360" w:lineRule="auto"/>
        <w:ind w:firstLine="708"/>
        <w:jc w:val="both"/>
        <w:rPr>
          <w:color w:val="000000"/>
          <w:sz w:val="28"/>
          <w:szCs w:val="28"/>
        </w:rPr>
      </w:pPr>
      <w:r w:rsidRPr="006F342A">
        <w:rPr>
          <w:color w:val="000000"/>
          <w:sz w:val="28"/>
          <w:szCs w:val="28"/>
        </w:rPr>
        <w:t>За часів гетьмана Івана Мазепи академія досягла найбільшого розвитку. На поч. XVIII ст. в ній навчалося 2 тис.</w:t>
      </w:r>
      <w:r w:rsidR="00BB5DAD">
        <w:rPr>
          <w:color w:val="000000"/>
          <w:sz w:val="28"/>
          <w:szCs w:val="28"/>
        </w:rPr>
        <w:t xml:space="preserve"> </w:t>
      </w:r>
      <w:r w:rsidRPr="006F342A">
        <w:rPr>
          <w:color w:val="000000"/>
          <w:sz w:val="28"/>
          <w:szCs w:val="28"/>
        </w:rPr>
        <w:t>студентів. Академія була відкрита для широких верств населення України, приймала також студенті</w:t>
      </w:r>
      <w:r w:rsidR="002F3A82">
        <w:rPr>
          <w:color w:val="000000"/>
          <w:sz w:val="28"/>
          <w:szCs w:val="28"/>
        </w:rPr>
        <w:t xml:space="preserve">в із інших православних країн </w:t>
      </w:r>
      <w:r w:rsidRPr="006F342A">
        <w:rPr>
          <w:color w:val="000000"/>
          <w:sz w:val="28"/>
          <w:szCs w:val="28"/>
        </w:rPr>
        <w:t>Сербії, Чорногорії, Болгарії, Росії. Тут працювали такі видатні вчені, письменники, митці, як: Лазар Баранович, Іоаникій Галятовський, Варлам Ясинський, Дмитро Туптало, Феофан Прокопович, Симеон Полоцький та інші. Визначними культурними діячами стали Г.Сковорода, В.Рубан, П.Гулак-Артемовський та інші.</w:t>
      </w:r>
    </w:p>
    <w:p w:rsidR="0044089F" w:rsidRPr="006F342A" w:rsidRDefault="0044089F" w:rsidP="008C6841">
      <w:pPr>
        <w:pStyle w:val="a3"/>
        <w:spacing w:before="0" w:beforeAutospacing="0" w:after="0" w:afterAutospacing="0" w:line="360" w:lineRule="auto"/>
        <w:ind w:firstLine="708"/>
        <w:jc w:val="both"/>
        <w:rPr>
          <w:color w:val="000000"/>
          <w:sz w:val="28"/>
          <w:szCs w:val="28"/>
        </w:rPr>
      </w:pPr>
      <w:r w:rsidRPr="006F342A">
        <w:rPr>
          <w:color w:val="000000"/>
          <w:sz w:val="28"/>
          <w:szCs w:val="28"/>
        </w:rPr>
        <w:t>Своєрідними філіями Київської академії були колегіуми, засновані у містах Ніжині, Білгороді, Переяславі.</w:t>
      </w:r>
    </w:p>
    <w:p w:rsidR="00C55E4D" w:rsidRPr="004E6637" w:rsidRDefault="00C55E4D" w:rsidP="008C6841">
      <w:pPr>
        <w:pStyle w:val="2"/>
        <w:numPr>
          <w:ilvl w:val="1"/>
          <w:numId w:val="16"/>
        </w:numPr>
        <w:spacing w:before="0" w:beforeAutospacing="0" w:after="0" w:afterAutospacing="0" w:line="360" w:lineRule="auto"/>
        <w:ind w:left="0" w:firstLine="720"/>
        <w:jc w:val="both"/>
        <w:rPr>
          <w:bCs w:val="0"/>
          <w:color w:val="C00000"/>
          <w:sz w:val="28"/>
          <w:szCs w:val="28"/>
          <w:lang w:val="uk-UA"/>
        </w:rPr>
      </w:pPr>
      <w:r w:rsidRPr="004E6637">
        <w:rPr>
          <w:bCs w:val="0"/>
          <w:color w:val="C00000"/>
          <w:sz w:val="28"/>
          <w:szCs w:val="28"/>
        </w:rPr>
        <w:t>ЛІТЕРАТУРА УКРАЇНИ ДР</w:t>
      </w:r>
      <w:r w:rsidRPr="004E6637">
        <w:rPr>
          <w:bCs w:val="0"/>
          <w:color w:val="C00000"/>
          <w:sz w:val="28"/>
          <w:szCs w:val="28"/>
          <w:lang w:val="uk-UA"/>
        </w:rPr>
        <w:t>УГОЇ П</w:t>
      </w:r>
      <w:r w:rsidRPr="004E6637">
        <w:rPr>
          <w:bCs w:val="0"/>
          <w:color w:val="C00000"/>
          <w:sz w:val="28"/>
          <w:szCs w:val="28"/>
        </w:rPr>
        <w:t xml:space="preserve">ОЛОВИНИ </w:t>
      </w:r>
      <w:r w:rsidRPr="004E6637">
        <w:rPr>
          <w:bCs w:val="0"/>
          <w:color w:val="C00000"/>
          <w:sz w:val="28"/>
          <w:szCs w:val="28"/>
          <w:lang w:val="en-US"/>
        </w:rPr>
        <w:t>XVI</w:t>
      </w:r>
      <w:r w:rsidRPr="004E6637">
        <w:rPr>
          <w:bCs w:val="0"/>
          <w:color w:val="C00000"/>
          <w:sz w:val="28"/>
          <w:szCs w:val="28"/>
        </w:rPr>
        <w:t xml:space="preserve"> – ПЕРШОЇ ПОЛОВИНИ </w:t>
      </w:r>
      <w:r w:rsidRPr="004E6637">
        <w:rPr>
          <w:bCs w:val="0"/>
          <w:color w:val="C00000"/>
          <w:sz w:val="28"/>
          <w:szCs w:val="28"/>
          <w:lang w:val="en-US"/>
        </w:rPr>
        <w:t>XVII</w:t>
      </w:r>
      <w:r w:rsidR="00601567" w:rsidRPr="004E6637">
        <w:rPr>
          <w:bCs w:val="0"/>
          <w:color w:val="C00000"/>
          <w:sz w:val="28"/>
          <w:szCs w:val="28"/>
        </w:rPr>
        <w:t>ст</w:t>
      </w:r>
      <w:r w:rsidRPr="004E6637">
        <w:rPr>
          <w:bCs w:val="0"/>
          <w:color w:val="C00000"/>
          <w:sz w:val="28"/>
          <w:szCs w:val="28"/>
        </w:rPr>
        <w:t>.</w:t>
      </w:r>
    </w:p>
    <w:p w:rsidR="0044089F" w:rsidRPr="00C55E4D" w:rsidRDefault="0044089F" w:rsidP="008C6841">
      <w:pPr>
        <w:pStyle w:val="a3"/>
        <w:spacing w:before="0" w:beforeAutospacing="0" w:after="0" w:afterAutospacing="0" w:line="360" w:lineRule="auto"/>
        <w:ind w:firstLine="708"/>
        <w:jc w:val="both"/>
        <w:rPr>
          <w:color w:val="000000"/>
          <w:sz w:val="28"/>
          <w:szCs w:val="28"/>
          <w:lang w:val="uk-UA"/>
        </w:rPr>
      </w:pPr>
      <w:r w:rsidRPr="00C55E4D">
        <w:rPr>
          <w:color w:val="000000"/>
          <w:sz w:val="28"/>
          <w:szCs w:val="28"/>
          <w:lang w:val="uk-UA"/>
        </w:rPr>
        <w:t xml:space="preserve">Піднесення визвольної боротьби проти гніту шляхетської Польщі, боротьби проти католицизму й унії, становлення української мови, злет усної народної творчості, початок книгодрукування, активізація освітньої діяльності, зростання національної </w:t>
      </w:r>
      <w:r w:rsidR="00FD6D55">
        <w:rPr>
          <w:color w:val="000000"/>
          <w:sz w:val="28"/>
          <w:szCs w:val="28"/>
          <w:lang w:val="uk-UA"/>
        </w:rPr>
        <w:t>свідомості українського народу –</w:t>
      </w:r>
      <w:r w:rsidRPr="00C55E4D">
        <w:rPr>
          <w:color w:val="000000"/>
          <w:sz w:val="28"/>
          <w:szCs w:val="28"/>
          <w:lang w:val="uk-UA"/>
        </w:rPr>
        <w:t xml:space="preserve"> все це спричинилося й до інтенсивного розвитку української літератури.</w:t>
      </w:r>
    </w:p>
    <w:p w:rsidR="003E190B" w:rsidRPr="00794B08" w:rsidRDefault="0044089F" w:rsidP="008C6841">
      <w:pPr>
        <w:pStyle w:val="a3"/>
        <w:spacing w:before="0" w:beforeAutospacing="0" w:after="0" w:afterAutospacing="0" w:line="360" w:lineRule="auto"/>
        <w:ind w:firstLine="708"/>
        <w:jc w:val="both"/>
        <w:rPr>
          <w:color w:val="000000"/>
          <w:sz w:val="28"/>
          <w:szCs w:val="28"/>
          <w:lang w:val="uk-UA"/>
        </w:rPr>
      </w:pPr>
      <w:r w:rsidRPr="006F342A">
        <w:rPr>
          <w:color w:val="000000"/>
          <w:sz w:val="28"/>
          <w:szCs w:val="28"/>
        </w:rPr>
        <w:t>Розвивалася оригінальна і поширювалася перекладна література. Як і раніше, з'являлися твори ораторсько-проповідницької (проповіді, повчання, учительські євангелія), житійної, паломницьк</w:t>
      </w:r>
      <w:r w:rsidR="00FD6D55">
        <w:rPr>
          <w:color w:val="000000"/>
          <w:sz w:val="28"/>
          <w:szCs w:val="28"/>
        </w:rPr>
        <w:t xml:space="preserve">ої літератури, історичні твори </w:t>
      </w:r>
      <w:r w:rsidR="00FD6D55">
        <w:rPr>
          <w:color w:val="000000"/>
          <w:sz w:val="28"/>
          <w:szCs w:val="28"/>
          <w:lang w:val="uk-UA"/>
        </w:rPr>
        <w:t>–</w:t>
      </w:r>
      <w:r w:rsidRPr="006F342A">
        <w:rPr>
          <w:color w:val="000000"/>
          <w:sz w:val="28"/>
          <w:szCs w:val="28"/>
        </w:rPr>
        <w:t xml:space="preserve"> літописи. Одночасно з традиційними жанрами в лі</w:t>
      </w:r>
      <w:r w:rsidR="00FD6D55">
        <w:rPr>
          <w:color w:val="000000"/>
          <w:sz w:val="28"/>
          <w:szCs w:val="28"/>
        </w:rPr>
        <w:t xml:space="preserve">тературі виникали і нові жанри </w:t>
      </w:r>
      <w:r w:rsidR="00FD6D55">
        <w:rPr>
          <w:color w:val="000000"/>
          <w:sz w:val="28"/>
          <w:szCs w:val="28"/>
          <w:lang w:val="uk-UA"/>
        </w:rPr>
        <w:t>–</w:t>
      </w:r>
      <w:r w:rsidRPr="006F342A">
        <w:rPr>
          <w:color w:val="000000"/>
          <w:sz w:val="28"/>
          <w:szCs w:val="28"/>
        </w:rPr>
        <w:t xml:space="preserve"> посвяти, передмови й післямови до друкованих книж</w:t>
      </w:r>
      <w:r w:rsidR="00FD6D55">
        <w:rPr>
          <w:color w:val="000000"/>
          <w:sz w:val="28"/>
          <w:szCs w:val="28"/>
        </w:rPr>
        <w:t xml:space="preserve">ок і різноманітного типу вірші </w:t>
      </w:r>
      <w:r w:rsidR="00FD6D55">
        <w:rPr>
          <w:color w:val="000000"/>
          <w:sz w:val="28"/>
          <w:szCs w:val="28"/>
          <w:lang w:val="uk-UA"/>
        </w:rPr>
        <w:t>–</w:t>
      </w:r>
      <w:r w:rsidRPr="006F342A">
        <w:rPr>
          <w:color w:val="000000"/>
          <w:sz w:val="28"/>
          <w:szCs w:val="28"/>
        </w:rPr>
        <w:t xml:space="preserve"> епіграми, емблеми, панегірики, декламації, інтермедії, полемічні, історичні, морально-дидактичні вірші та ін. У віршах прославлялася боротьба проти ворогів, оспівувалася вірність вітчизні.</w:t>
      </w:r>
    </w:p>
    <w:p w:rsidR="00AF0B33" w:rsidRPr="004E6637" w:rsidRDefault="00DB05CF" w:rsidP="008C6841">
      <w:pPr>
        <w:pStyle w:val="1"/>
        <w:numPr>
          <w:ilvl w:val="1"/>
          <w:numId w:val="16"/>
        </w:numPr>
        <w:spacing w:before="0" w:beforeAutospacing="0" w:after="0" w:afterAutospacing="0" w:line="360" w:lineRule="auto"/>
        <w:ind w:left="0" w:firstLine="720"/>
        <w:jc w:val="both"/>
        <w:rPr>
          <w:bCs w:val="0"/>
          <w:color w:val="C00000"/>
          <w:sz w:val="28"/>
          <w:szCs w:val="28"/>
        </w:rPr>
      </w:pPr>
      <w:r w:rsidRPr="004E6637">
        <w:rPr>
          <w:bCs w:val="0"/>
          <w:color w:val="C00000"/>
          <w:sz w:val="28"/>
          <w:szCs w:val="28"/>
        </w:rPr>
        <w:t>АРХІТЕКТУРА УКРАЇНИ</w:t>
      </w:r>
      <w:r w:rsidR="002102F8" w:rsidRPr="004E6637">
        <w:rPr>
          <w:bCs w:val="0"/>
          <w:color w:val="C00000"/>
          <w:sz w:val="28"/>
          <w:szCs w:val="28"/>
          <w:lang w:val="uk-UA"/>
        </w:rPr>
        <w:t>.</w:t>
      </w:r>
      <w:r w:rsidRPr="004E6637">
        <w:rPr>
          <w:bCs w:val="0"/>
          <w:color w:val="C00000"/>
          <w:sz w:val="28"/>
          <w:szCs w:val="28"/>
        </w:rPr>
        <w:t xml:space="preserve"> ДР</w:t>
      </w:r>
      <w:r w:rsidRPr="004E6637">
        <w:rPr>
          <w:bCs w:val="0"/>
          <w:color w:val="C00000"/>
          <w:sz w:val="28"/>
          <w:szCs w:val="28"/>
          <w:lang w:val="uk-UA"/>
        </w:rPr>
        <w:t>УГА П</w:t>
      </w:r>
      <w:r w:rsidR="002102F8" w:rsidRPr="004E6637">
        <w:rPr>
          <w:bCs w:val="0"/>
          <w:color w:val="C00000"/>
          <w:sz w:val="28"/>
          <w:szCs w:val="28"/>
        </w:rPr>
        <w:t>ОЛОВИН</w:t>
      </w:r>
      <w:r w:rsidR="002102F8" w:rsidRPr="004E6637">
        <w:rPr>
          <w:bCs w:val="0"/>
          <w:color w:val="C00000"/>
          <w:sz w:val="28"/>
          <w:szCs w:val="28"/>
          <w:lang w:val="uk-UA"/>
        </w:rPr>
        <w:t>А</w:t>
      </w:r>
      <w:r w:rsidRPr="004E6637">
        <w:rPr>
          <w:bCs w:val="0"/>
          <w:color w:val="C00000"/>
          <w:sz w:val="28"/>
          <w:szCs w:val="28"/>
          <w:lang w:val="en-US"/>
        </w:rPr>
        <w:t>XIV</w:t>
      </w:r>
      <w:r w:rsidRPr="004E6637">
        <w:rPr>
          <w:bCs w:val="0"/>
          <w:color w:val="C00000"/>
          <w:sz w:val="28"/>
          <w:szCs w:val="28"/>
        </w:rPr>
        <w:t xml:space="preserve"> –</w:t>
      </w:r>
      <w:r w:rsidR="002102F8" w:rsidRPr="004E6637">
        <w:rPr>
          <w:bCs w:val="0"/>
          <w:color w:val="C00000"/>
          <w:sz w:val="28"/>
          <w:szCs w:val="28"/>
        </w:rPr>
        <w:t xml:space="preserve"> ПЕРШ</w:t>
      </w:r>
      <w:r w:rsidR="002102F8" w:rsidRPr="004E6637">
        <w:rPr>
          <w:bCs w:val="0"/>
          <w:color w:val="C00000"/>
          <w:sz w:val="28"/>
          <w:szCs w:val="28"/>
          <w:lang w:val="uk-UA"/>
        </w:rPr>
        <w:t>А</w:t>
      </w:r>
      <w:r w:rsidR="002102F8" w:rsidRPr="004E6637">
        <w:rPr>
          <w:bCs w:val="0"/>
          <w:color w:val="C00000"/>
          <w:sz w:val="28"/>
          <w:szCs w:val="28"/>
        </w:rPr>
        <w:t xml:space="preserve"> ПОЛОВИН</w:t>
      </w:r>
      <w:r w:rsidR="002102F8" w:rsidRPr="004E6637">
        <w:rPr>
          <w:bCs w:val="0"/>
          <w:color w:val="C00000"/>
          <w:sz w:val="28"/>
          <w:szCs w:val="28"/>
          <w:lang w:val="uk-UA"/>
        </w:rPr>
        <w:t>А</w:t>
      </w:r>
      <w:r w:rsidRPr="004E6637">
        <w:rPr>
          <w:bCs w:val="0"/>
          <w:color w:val="C00000"/>
          <w:sz w:val="28"/>
          <w:szCs w:val="28"/>
          <w:lang w:val="en-US"/>
        </w:rPr>
        <w:t>XVII</w:t>
      </w:r>
      <w:r w:rsidR="00601567" w:rsidRPr="004E6637">
        <w:rPr>
          <w:bCs w:val="0"/>
          <w:color w:val="C00000"/>
          <w:sz w:val="28"/>
          <w:szCs w:val="28"/>
        </w:rPr>
        <w:t>ст</w:t>
      </w:r>
      <w:r w:rsidRPr="004E6637">
        <w:rPr>
          <w:bCs w:val="0"/>
          <w:color w:val="C00000"/>
          <w:sz w:val="28"/>
          <w:szCs w:val="28"/>
        </w:rPr>
        <w:t>.</w:t>
      </w:r>
    </w:p>
    <w:p w:rsidR="007E4C30" w:rsidRPr="00B32B65" w:rsidRDefault="007E4C30" w:rsidP="008C6841">
      <w:pPr>
        <w:pStyle w:val="a3"/>
        <w:spacing w:before="0" w:beforeAutospacing="0" w:after="0" w:afterAutospacing="0" w:line="360" w:lineRule="auto"/>
        <w:ind w:firstLine="708"/>
        <w:jc w:val="both"/>
        <w:rPr>
          <w:color w:val="000000"/>
          <w:sz w:val="28"/>
          <w:szCs w:val="28"/>
          <w:lang w:val="uk-UA"/>
        </w:rPr>
      </w:pPr>
      <w:r w:rsidRPr="00B32B65">
        <w:rPr>
          <w:color w:val="000000"/>
          <w:sz w:val="28"/>
          <w:szCs w:val="28"/>
          <w:lang w:val="uk-UA"/>
        </w:rPr>
        <w:t>Для цього періоду характерним є поступове проникнення в будівництво й живопис національних, народних рис, з одного боку, і зменшення церковних впливів та збільшення світських елементів, заповнення релігійних сюжетів образами, взятими з реального життя, ширше зображення природи, почуттів і переживань людей, більш гуманістичний зміст і реалістичні форми художніх в</w:t>
      </w:r>
      <w:r w:rsidR="00FD6D55">
        <w:rPr>
          <w:color w:val="000000"/>
          <w:sz w:val="28"/>
          <w:szCs w:val="28"/>
          <w:lang w:val="uk-UA"/>
        </w:rPr>
        <w:t>итворів –</w:t>
      </w:r>
      <w:r w:rsidRPr="00B32B65">
        <w:rPr>
          <w:color w:val="000000"/>
          <w:sz w:val="28"/>
          <w:szCs w:val="28"/>
          <w:lang w:val="uk-UA"/>
        </w:rPr>
        <w:t xml:space="preserve"> з другого.</w:t>
      </w:r>
    </w:p>
    <w:p w:rsidR="007E4C30" w:rsidRPr="006F342A" w:rsidRDefault="007E4C30" w:rsidP="00DB05CF">
      <w:pPr>
        <w:pStyle w:val="a3"/>
        <w:spacing w:before="0" w:beforeAutospacing="0" w:after="0" w:afterAutospacing="0" w:line="360" w:lineRule="auto"/>
        <w:ind w:firstLine="708"/>
        <w:jc w:val="both"/>
        <w:rPr>
          <w:color w:val="000000"/>
          <w:sz w:val="28"/>
          <w:szCs w:val="28"/>
        </w:rPr>
      </w:pPr>
      <w:r w:rsidRPr="006F342A">
        <w:rPr>
          <w:color w:val="000000"/>
          <w:sz w:val="28"/>
          <w:szCs w:val="28"/>
        </w:rPr>
        <w:t>На Україні в різних місцевостях широко будувалися замки й укріплення. Кам'яні замки здебільшого споруджувалися на Правобережжі, насамперед на Поділлі і Волині, а також у Східній Галичині, на Північній Буковині й Закарпатті (Луцьк, Володимир-Волинський, Кам'янець-Подільский, Острог, Львів, Хуст, Мукачеве та ін.). Укріплення міст Лівобережжя, де не було багатих покладів каменю, а лісу вистачало, здебільшого зводилися земляні й дерев'яні (Чернігів, Новгород-Сіверський, Стародуб, Путивль, та ін.). Як фортеці часто</w:t>
      </w:r>
      <w:r w:rsidR="00A064D6">
        <w:rPr>
          <w:color w:val="000000"/>
          <w:sz w:val="28"/>
          <w:szCs w:val="28"/>
        </w:rPr>
        <w:t xml:space="preserve"> будувалися й культові споруди </w:t>
      </w:r>
      <w:r w:rsidR="00A064D6">
        <w:rPr>
          <w:color w:val="000000"/>
          <w:sz w:val="28"/>
          <w:szCs w:val="28"/>
          <w:lang w:val="uk-UA"/>
        </w:rPr>
        <w:t>–</w:t>
      </w:r>
      <w:r w:rsidRPr="006F342A">
        <w:rPr>
          <w:color w:val="000000"/>
          <w:sz w:val="28"/>
          <w:szCs w:val="28"/>
        </w:rPr>
        <w:t xml:space="preserve"> церкви і монастирі (церква у селі Сутківцях на Поділлі, Дерманський монастир на Волині, церква Богоявления в Острозі та ін.).</w:t>
      </w:r>
    </w:p>
    <w:p w:rsidR="00B007EA" w:rsidRPr="003E190B" w:rsidRDefault="007E4C30" w:rsidP="003E190B">
      <w:pPr>
        <w:pStyle w:val="a3"/>
        <w:spacing w:before="0" w:beforeAutospacing="0" w:after="0" w:afterAutospacing="0" w:line="360" w:lineRule="auto"/>
        <w:ind w:firstLine="708"/>
        <w:jc w:val="both"/>
        <w:rPr>
          <w:color w:val="000000"/>
          <w:sz w:val="28"/>
          <w:szCs w:val="28"/>
          <w:lang w:val="uk-UA"/>
        </w:rPr>
      </w:pPr>
      <w:r w:rsidRPr="006F342A">
        <w:rPr>
          <w:color w:val="000000"/>
          <w:sz w:val="28"/>
          <w:szCs w:val="28"/>
        </w:rPr>
        <w:t>Архітектори України вміло поєднували в будівництві український національний стиль з кращими надбаннями європейського ренесансу. Так, на самобутній національній основі з творчим урахуванням досягнень європейських архітекторів було збудовано такі прекрасні споруди, як будинок активного діяча Львівського братства купця Костянтина Корнякта (1580 р.), вежа Корнякта (1588</w:t>
      </w:r>
      <w:r w:rsidR="00601567">
        <w:rPr>
          <w:color w:val="000000"/>
          <w:sz w:val="28"/>
          <w:szCs w:val="28"/>
          <w:lang w:val="uk-UA"/>
        </w:rPr>
        <w:t> </w:t>
      </w:r>
      <w:r w:rsidRPr="006F342A">
        <w:rPr>
          <w:color w:val="000000"/>
          <w:sz w:val="28"/>
          <w:szCs w:val="28"/>
        </w:rPr>
        <w:t>р.), каплиця Трьох святителів (15</w:t>
      </w:r>
      <w:r w:rsidR="00A064D6">
        <w:rPr>
          <w:color w:val="000000"/>
          <w:sz w:val="28"/>
          <w:szCs w:val="28"/>
        </w:rPr>
        <w:t>78 р.) і Успенська церква (1598</w:t>
      </w:r>
      <w:r w:rsidR="00A064D6">
        <w:rPr>
          <w:color w:val="000000"/>
          <w:sz w:val="28"/>
          <w:szCs w:val="28"/>
          <w:lang w:val="uk-UA"/>
        </w:rPr>
        <w:t>-</w:t>
      </w:r>
      <w:r w:rsidRPr="006F342A">
        <w:rPr>
          <w:color w:val="000000"/>
          <w:sz w:val="28"/>
          <w:szCs w:val="28"/>
        </w:rPr>
        <w:t>1630 рр.) у Львові та ін.</w:t>
      </w:r>
    </w:p>
    <w:p w:rsidR="00EB0493" w:rsidRPr="004E6637" w:rsidRDefault="002B46E7" w:rsidP="002102F8">
      <w:pPr>
        <w:pStyle w:val="ab"/>
        <w:numPr>
          <w:ilvl w:val="1"/>
          <w:numId w:val="16"/>
        </w:numPr>
        <w:shd w:val="clear" w:color="auto" w:fill="FFFFFF"/>
        <w:spacing w:line="360" w:lineRule="auto"/>
        <w:ind w:left="0" w:firstLine="709"/>
        <w:rPr>
          <w:rFonts w:ascii="Times New Roman" w:hAnsi="Times New Roman" w:cs="Times New Roman"/>
          <w:b/>
          <w:color w:val="C00000"/>
          <w:sz w:val="28"/>
          <w:szCs w:val="28"/>
          <w:lang w:val="uk-UA"/>
        </w:rPr>
      </w:pPr>
      <w:r w:rsidRPr="004E6637">
        <w:rPr>
          <w:rFonts w:ascii="Times New Roman" w:hAnsi="Times New Roman" w:cs="Times New Roman"/>
          <w:b/>
          <w:color w:val="C00000"/>
          <w:sz w:val="28"/>
          <w:szCs w:val="28"/>
        </w:rPr>
        <w:t>ЯКЩО НЕ БУЛО Б РЕФОРМАЦІЇ, АБО ВПЛИВ РЕФОРМАЦІЇ НА ФОРМУВАННЯУКРАЇНСЬКОЇ</w:t>
      </w:r>
      <w:r w:rsidR="00EB0493" w:rsidRPr="004E6637">
        <w:rPr>
          <w:rFonts w:ascii="Times New Roman" w:hAnsi="Times New Roman" w:cs="Times New Roman"/>
          <w:b/>
          <w:color w:val="C00000"/>
          <w:sz w:val="28"/>
          <w:szCs w:val="28"/>
        </w:rPr>
        <w:t xml:space="preserve"> НАЦІЇ, КУЛЬТУРИ ТА ДЕРЖАВНОСТІ</w:t>
      </w:r>
    </w:p>
    <w:p w:rsidR="00EB0493" w:rsidRDefault="002B46E7" w:rsidP="002102F8">
      <w:pPr>
        <w:shd w:val="clear" w:color="auto" w:fill="FFFFFF"/>
        <w:spacing w:line="360" w:lineRule="auto"/>
        <w:ind w:firstLine="708"/>
        <w:rPr>
          <w:rFonts w:ascii="Times New Roman" w:hAnsi="Times New Roman" w:cs="Times New Roman"/>
          <w:sz w:val="28"/>
          <w:szCs w:val="28"/>
          <w:lang w:val="uk-UA"/>
        </w:rPr>
      </w:pPr>
      <w:r w:rsidRPr="0026118C">
        <w:rPr>
          <w:rFonts w:ascii="Times New Roman" w:hAnsi="Times New Roman" w:cs="Times New Roman"/>
          <w:b/>
          <w:sz w:val="28"/>
          <w:szCs w:val="28"/>
        </w:rPr>
        <w:t>1.</w:t>
      </w:r>
      <w:r w:rsidRPr="002B46E7">
        <w:rPr>
          <w:rFonts w:ascii="Times New Roman" w:hAnsi="Times New Roman" w:cs="Times New Roman"/>
          <w:sz w:val="28"/>
          <w:szCs w:val="28"/>
        </w:rPr>
        <w:t xml:space="preserve"> Якщо би не було Реформації, тоді не </w:t>
      </w:r>
      <w:r w:rsidR="00601567">
        <w:rPr>
          <w:rFonts w:ascii="Times New Roman" w:hAnsi="Times New Roman" w:cs="Times New Roman"/>
          <w:sz w:val="28"/>
          <w:szCs w:val="28"/>
        </w:rPr>
        <w:t>було б ні Острозької, ні Києво-</w:t>
      </w:r>
      <w:r w:rsidRPr="002B46E7">
        <w:rPr>
          <w:rFonts w:ascii="Times New Roman" w:hAnsi="Times New Roman" w:cs="Times New Roman"/>
          <w:sz w:val="28"/>
          <w:szCs w:val="28"/>
        </w:rPr>
        <w:t>Могилянської Академій. Їх створення було реакцією українських православних еліт на успіхи</w:t>
      </w:r>
      <w:r w:rsidR="00A064D6">
        <w:rPr>
          <w:rFonts w:ascii="Times New Roman" w:hAnsi="Times New Roman" w:cs="Times New Roman"/>
          <w:sz w:val="28"/>
          <w:szCs w:val="28"/>
        </w:rPr>
        <w:t xml:space="preserve"> як протестантів так і пізніше </w:t>
      </w:r>
      <w:r w:rsidR="00A064D6">
        <w:rPr>
          <w:rFonts w:ascii="Times New Roman" w:hAnsi="Times New Roman" w:cs="Times New Roman"/>
          <w:sz w:val="28"/>
          <w:szCs w:val="28"/>
          <w:lang w:val="uk-UA"/>
        </w:rPr>
        <w:t>–</w:t>
      </w:r>
      <w:r w:rsidRPr="002B46E7">
        <w:rPr>
          <w:rFonts w:ascii="Times New Roman" w:hAnsi="Times New Roman" w:cs="Times New Roman"/>
          <w:sz w:val="28"/>
          <w:szCs w:val="28"/>
        </w:rPr>
        <w:t xml:space="preserve"> єзуїтів (ці зі свого боку також реагували на виклик протестантської Реформації) в завоюванні молодого покоління української шляхти через освітні проекти. </w:t>
      </w:r>
    </w:p>
    <w:p w:rsidR="00EB0493" w:rsidRDefault="002B46E7" w:rsidP="0026118C">
      <w:pPr>
        <w:shd w:val="clear" w:color="auto" w:fill="FFFFFF"/>
        <w:spacing w:line="360" w:lineRule="auto"/>
        <w:ind w:firstLine="708"/>
        <w:rPr>
          <w:rFonts w:ascii="Times New Roman" w:hAnsi="Times New Roman" w:cs="Times New Roman"/>
          <w:sz w:val="28"/>
          <w:szCs w:val="28"/>
          <w:lang w:val="uk-UA"/>
        </w:rPr>
      </w:pPr>
      <w:r w:rsidRPr="0026118C">
        <w:rPr>
          <w:rFonts w:ascii="Times New Roman" w:hAnsi="Times New Roman" w:cs="Times New Roman"/>
          <w:b/>
          <w:sz w:val="28"/>
          <w:szCs w:val="28"/>
        </w:rPr>
        <w:t>2.</w:t>
      </w:r>
      <w:r w:rsidRPr="002B46E7">
        <w:rPr>
          <w:rFonts w:ascii="Times New Roman" w:hAnsi="Times New Roman" w:cs="Times New Roman"/>
          <w:sz w:val="28"/>
          <w:szCs w:val="28"/>
        </w:rPr>
        <w:t xml:space="preserve"> Якщо би не було Р</w:t>
      </w:r>
      <w:r w:rsidR="003E190B">
        <w:rPr>
          <w:rFonts w:ascii="Times New Roman" w:hAnsi="Times New Roman" w:cs="Times New Roman"/>
          <w:sz w:val="28"/>
          <w:szCs w:val="28"/>
        </w:rPr>
        <w:t xml:space="preserve">еформації, скоріше за все, не </w:t>
      </w:r>
      <w:r w:rsidR="003E190B">
        <w:rPr>
          <w:rFonts w:ascii="Times New Roman" w:hAnsi="Times New Roman" w:cs="Times New Roman"/>
          <w:sz w:val="28"/>
          <w:szCs w:val="28"/>
          <w:lang w:val="uk-UA"/>
        </w:rPr>
        <w:t>з</w:t>
      </w:r>
      <w:r w:rsidR="003E190B" w:rsidRPr="003E190B">
        <w:rPr>
          <w:rFonts w:ascii="Times New Roman" w:hAnsi="Times New Roman" w:cs="Times New Roman"/>
          <w:sz w:val="28"/>
          <w:szCs w:val="28"/>
        </w:rPr>
        <w:t>’</w:t>
      </w:r>
      <w:r w:rsidRPr="002B46E7">
        <w:rPr>
          <w:rFonts w:ascii="Times New Roman" w:hAnsi="Times New Roman" w:cs="Times New Roman"/>
          <w:sz w:val="28"/>
          <w:szCs w:val="28"/>
        </w:rPr>
        <w:t>явилось би в 156</w:t>
      </w:r>
      <w:r w:rsidR="00A064D6">
        <w:rPr>
          <w:rFonts w:ascii="Times New Roman" w:hAnsi="Times New Roman" w:cs="Times New Roman"/>
          <w:sz w:val="28"/>
          <w:szCs w:val="28"/>
        </w:rPr>
        <w:t xml:space="preserve">1 році Пересопницьке Євангеліє </w:t>
      </w:r>
      <w:r w:rsidR="00A064D6">
        <w:rPr>
          <w:rFonts w:ascii="Times New Roman" w:hAnsi="Times New Roman" w:cs="Times New Roman"/>
          <w:sz w:val="28"/>
          <w:szCs w:val="28"/>
          <w:lang w:val="uk-UA"/>
        </w:rPr>
        <w:t>–</w:t>
      </w:r>
      <w:r w:rsidRPr="002B46E7">
        <w:rPr>
          <w:rFonts w:ascii="Times New Roman" w:hAnsi="Times New Roman" w:cs="Times New Roman"/>
          <w:sz w:val="28"/>
          <w:szCs w:val="28"/>
        </w:rPr>
        <w:t xml:space="preserve"> перший твір сучасною українською мовою. </w:t>
      </w:r>
    </w:p>
    <w:p w:rsidR="00EB0493" w:rsidRDefault="002B46E7" w:rsidP="0026118C">
      <w:pPr>
        <w:shd w:val="clear" w:color="auto" w:fill="FFFFFF"/>
        <w:spacing w:line="360" w:lineRule="auto"/>
        <w:ind w:firstLine="708"/>
        <w:rPr>
          <w:rFonts w:ascii="Times New Roman" w:hAnsi="Times New Roman" w:cs="Times New Roman"/>
          <w:sz w:val="28"/>
          <w:szCs w:val="28"/>
          <w:lang w:val="uk-UA"/>
        </w:rPr>
      </w:pPr>
      <w:r w:rsidRPr="006658E3">
        <w:rPr>
          <w:rFonts w:ascii="Times New Roman" w:hAnsi="Times New Roman" w:cs="Times New Roman"/>
          <w:b/>
          <w:sz w:val="28"/>
          <w:szCs w:val="28"/>
          <w:lang w:val="uk-UA"/>
        </w:rPr>
        <w:t>3.</w:t>
      </w:r>
      <w:r w:rsidRPr="00EB0493">
        <w:rPr>
          <w:rFonts w:ascii="Times New Roman" w:hAnsi="Times New Roman" w:cs="Times New Roman"/>
          <w:sz w:val="28"/>
          <w:szCs w:val="28"/>
          <w:lang w:val="uk-UA"/>
        </w:rPr>
        <w:t xml:space="preserve"> Якщо би не було Реформації, не було би Берестейської унії 1596 року, яка стала реакцією частини православної ієрархії і католиків на успіхи «лютерської єресі» серед українців та білорусів. </w:t>
      </w:r>
      <w:r w:rsidRPr="00910E49">
        <w:rPr>
          <w:rFonts w:ascii="Times New Roman" w:hAnsi="Times New Roman" w:cs="Times New Roman"/>
          <w:sz w:val="28"/>
          <w:szCs w:val="28"/>
          <w:lang w:val="uk-UA"/>
        </w:rPr>
        <w:t xml:space="preserve">Саме греко-католицизм став згодом найбільш проукраїнським віровизнанням, серцем української національної ідеї. </w:t>
      </w:r>
    </w:p>
    <w:p w:rsidR="0026118C" w:rsidRDefault="002B46E7" w:rsidP="0026118C">
      <w:pPr>
        <w:shd w:val="clear" w:color="auto" w:fill="FFFFFF"/>
        <w:spacing w:line="360" w:lineRule="auto"/>
        <w:ind w:firstLine="708"/>
        <w:rPr>
          <w:rFonts w:ascii="Times New Roman" w:hAnsi="Times New Roman" w:cs="Times New Roman"/>
          <w:sz w:val="28"/>
          <w:szCs w:val="28"/>
          <w:lang w:val="uk-UA"/>
        </w:rPr>
      </w:pPr>
      <w:r w:rsidRPr="006658E3">
        <w:rPr>
          <w:rFonts w:ascii="Times New Roman" w:hAnsi="Times New Roman" w:cs="Times New Roman"/>
          <w:b/>
          <w:sz w:val="28"/>
          <w:szCs w:val="28"/>
        </w:rPr>
        <w:t>4.</w:t>
      </w:r>
      <w:r w:rsidRPr="002B46E7">
        <w:rPr>
          <w:rFonts w:ascii="Times New Roman" w:hAnsi="Times New Roman" w:cs="Times New Roman"/>
          <w:sz w:val="28"/>
          <w:szCs w:val="28"/>
        </w:rPr>
        <w:t xml:space="preserve"> Якщо би не було Реформації, не було би козацького підйому часів Петра Сагайдачного і Богдана Хмельницького, адже це була (перед усім) реакція на Берестейську унію та окатоличення православних українських земель. І взагалі, щоб зрозуміти сучасні події, необхідно використовувати причинно- наслідковий зв’язок, адже в історії (як і в нашому особистому житті) не буває випадковості, лише закономірності. Саме з Реформації, розпочатої Мартіном Лютером 31 жовтня 1517 року, бере свій початок новий </w:t>
      </w:r>
      <w:r w:rsidR="0026118C">
        <w:rPr>
          <w:rFonts w:ascii="Times New Roman" w:hAnsi="Times New Roman" w:cs="Times New Roman"/>
          <w:sz w:val="28"/>
          <w:szCs w:val="28"/>
        </w:rPr>
        <w:t>час, в якому і зараз ми живемо.</w:t>
      </w:r>
    </w:p>
    <w:p w:rsidR="00EB0493" w:rsidRDefault="002B46E7" w:rsidP="0026118C">
      <w:pPr>
        <w:shd w:val="clear" w:color="auto" w:fill="FFFFFF"/>
        <w:spacing w:line="360" w:lineRule="auto"/>
        <w:ind w:firstLine="708"/>
        <w:rPr>
          <w:rFonts w:ascii="Times New Roman" w:hAnsi="Times New Roman" w:cs="Times New Roman"/>
          <w:sz w:val="28"/>
          <w:szCs w:val="28"/>
          <w:lang w:val="uk-UA"/>
        </w:rPr>
      </w:pPr>
      <w:r w:rsidRPr="002B46E7">
        <w:rPr>
          <w:rFonts w:ascii="Times New Roman" w:hAnsi="Times New Roman" w:cs="Times New Roman"/>
          <w:sz w:val="28"/>
          <w:szCs w:val="28"/>
        </w:rPr>
        <w:t>Німецький мислитель Гегель назвав Реформацію сенсом історії Нового часу. Відомий український історик, громадський та політичний діяч Михайло Грушевський високо оцінив значення Європейської Реформації для України: «Український корабель плив повними вітрилами під вітром Реформації і спустив вітрила, коли цей вітер опав». На йо</w:t>
      </w:r>
      <w:r w:rsidR="00A064D6">
        <w:rPr>
          <w:rFonts w:ascii="Times New Roman" w:hAnsi="Times New Roman" w:cs="Times New Roman"/>
          <w:sz w:val="28"/>
          <w:szCs w:val="28"/>
        </w:rPr>
        <w:t xml:space="preserve">го думку, саме вона (а точніше </w:t>
      </w:r>
      <w:r w:rsidR="00A064D6">
        <w:rPr>
          <w:rFonts w:ascii="Times New Roman" w:hAnsi="Times New Roman" w:cs="Times New Roman"/>
          <w:sz w:val="28"/>
          <w:szCs w:val="28"/>
          <w:lang w:val="uk-UA"/>
        </w:rPr>
        <w:t>–</w:t>
      </w:r>
      <w:r w:rsidRPr="002B46E7">
        <w:rPr>
          <w:rFonts w:ascii="Times New Roman" w:hAnsi="Times New Roman" w:cs="Times New Roman"/>
          <w:sz w:val="28"/>
          <w:szCs w:val="28"/>
        </w:rPr>
        <w:t xml:space="preserve"> відносини наших предків до неї) визначили долю України, рівно як і кожного іншого народу Європи. Як пов’язана європейська Реформація з розбудовою громадянського суспільства в Україні сьогодні? На прикладі життя Мартіна Лютера та основних тез Реформації можна сформувати активну мотивовану позицію, аби брати активну участь у процесах становлення громад</w:t>
      </w:r>
      <w:r w:rsidR="00EB0493">
        <w:rPr>
          <w:rFonts w:ascii="Times New Roman" w:hAnsi="Times New Roman" w:cs="Times New Roman"/>
          <w:sz w:val="28"/>
          <w:szCs w:val="28"/>
        </w:rPr>
        <w:t>янського суспільства в Україні.</w:t>
      </w:r>
    </w:p>
    <w:p w:rsidR="0026118C" w:rsidRDefault="002B46E7" w:rsidP="00EB0493">
      <w:pPr>
        <w:shd w:val="clear" w:color="auto" w:fill="FFFFFF"/>
        <w:spacing w:line="360" w:lineRule="auto"/>
        <w:ind w:firstLine="708"/>
        <w:rPr>
          <w:rFonts w:ascii="Times New Roman" w:hAnsi="Times New Roman" w:cs="Times New Roman"/>
          <w:sz w:val="28"/>
          <w:szCs w:val="28"/>
          <w:lang w:val="uk-UA"/>
        </w:rPr>
      </w:pPr>
      <w:r w:rsidRPr="00EB0493">
        <w:rPr>
          <w:rFonts w:ascii="Times New Roman" w:hAnsi="Times New Roman" w:cs="Times New Roman"/>
          <w:sz w:val="28"/>
          <w:szCs w:val="28"/>
          <w:lang w:val="uk-UA"/>
        </w:rPr>
        <w:t xml:space="preserve">Соціальні, політичні, культурні та економічні феномени, народжені Реформацією, залишаються найбільшим досягненням людства за всю історію. </w:t>
      </w:r>
      <w:r w:rsidRPr="002B46E7">
        <w:rPr>
          <w:rFonts w:ascii="Times New Roman" w:hAnsi="Times New Roman" w:cs="Times New Roman"/>
          <w:sz w:val="28"/>
          <w:szCs w:val="28"/>
        </w:rPr>
        <w:t>Західна цивілізація має витоки з духовних ідеалів Реформації, до них мають прагнути й українці. Використання досвіду впливу Реформації на становлення державності у Німеччині й інших країнах Європейського союзу є більш ніж актуальним для України сьогодні.</w:t>
      </w:r>
    </w:p>
    <w:p w:rsidR="00B007EA" w:rsidRPr="002B46E7" w:rsidRDefault="002B46E7" w:rsidP="00EB0493">
      <w:pPr>
        <w:shd w:val="clear" w:color="auto" w:fill="FFFFFF"/>
        <w:spacing w:line="360" w:lineRule="auto"/>
        <w:ind w:firstLine="708"/>
        <w:rPr>
          <w:rFonts w:ascii="Times New Roman" w:eastAsia="Times New Roman" w:hAnsi="Times New Roman" w:cs="Times New Roman"/>
          <w:b/>
          <w:iCs/>
          <w:sz w:val="28"/>
          <w:szCs w:val="28"/>
          <w:lang w:val="uk-UA" w:eastAsia="ru-RU"/>
        </w:rPr>
      </w:pPr>
      <w:r w:rsidRPr="002B46E7">
        <w:rPr>
          <w:rFonts w:ascii="Times New Roman" w:hAnsi="Times New Roman" w:cs="Times New Roman"/>
          <w:sz w:val="28"/>
          <w:szCs w:val="28"/>
        </w:rPr>
        <w:t>Отже, Реформація вплинула на всі сфери суспільного життя, і наслідки Реформації ми можемо відчути сьогодні. Можна сміливо стверджувати, що цивілізації, яка зараз існує, могло б і не бути, якщо б реформаційний рух в Європі не розпочався або зазнав поразки. Сподіваємося, що історія успіху Реформації надихатиме молодих громадян України кинути виклик забобонам та несправедливості, привести свою</w:t>
      </w:r>
      <w:r w:rsidR="009A48B8" w:rsidRPr="002B46E7">
        <w:rPr>
          <w:rFonts w:ascii="Times New Roman" w:hAnsi="Times New Roman" w:cs="Times New Roman"/>
          <w:sz w:val="28"/>
          <w:szCs w:val="28"/>
        </w:rPr>
        <w:t>крану</w:t>
      </w:r>
      <w:r w:rsidRPr="002B46E7">
        <w:rPr>
          <w:rFonts w:ascii="Times New Roman" w:hAnsi="Times New Roman" w:cs="Times New Roman"/>
          <w:sz w:val="28"/>
          <w:szCs w:val="28"/>
        </w:rPr>
        <w:t xml:space="preserve"> до миру та процвітання</w:t>
      </w:r>
      <w:r>
        <w:rPr>
          <w:rFonts w:ascii="Times New Roman" w:hAnsi="Times New Roman" w:cs="Times New Roman"/>
          <w:sz w:val="28"/>
          <w:szCs w:val="28"/>
          <w:lang w:val="uk-UA"/>
        </w:rPr>
        <w:t>.</w:t>
      </w:r>
    </w:p>
    <w:p w:rsidR="00B007EA" w:rsidRPr="002B46E7" w:rsidRDefault="00B007EA" w:rsidP="002B46E7">
      <w:pPr>
        <w:shd w:val="clear" w:color="auto" w:fill="FFFFFF"/>
        <w:spacing w:line="360" w:lineRule="auto"/>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6658E3">
      <w:pPr>
        <w:shd w:val="clear" w:color="auto" w:fill="FFFFFF"/>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007EA" w:rsidRDefault="00B007EA" w:rsidP="00DD2E99">
      <w:pPr>
        <w:shd w:val="clear" w:color="auto" w:fill="FFFFFF"/>
        <w:jc w:val="center"/>
        <w:rPr>
          <w:rFonts w:ascii="Times New Roman" w:eastAsia="Times New Roman" w:hAnsi="Times New Roman" w:cs="Times New Roman"/>
          <w:b/>
          <w:iCs/>
          <w:sz w:val="28"/>
          <w:szCs w:val="28"/>
          <w:lang w:val="uk-UA" w:eastAsia="ru-RU"/>
        </w:rPr>
      </w:pPr>
    </w:p>
    <w:p w:rsidR="00BE3F64" w:rsidRDefault="00BE3F64" w:rsidP="00B83172">
      <w:pPr>
        <w:jc w:val="center"/>
        <w:rPr>
          <w:rFonts w:ascii="Times New Roman" w:eastAsia="Times New Roman" w:hAnsi="Times New Roman" w:cs="Times New Roman"/>
          <w:b/>
          <w:iCs/>
          <w:sz w:val="28"/>
          <w:szCs w:val="28"/>
          <w:lang w:val="uk-UA" w:eastAsia="ru-RU"/>
        </w:rPr>
      </w:pPr>
    </w:p>
    <w:p w:rsidR="00BE3F64" w:rsidRDefault="00BE3F64" w:rsidP="00B83172">
      <w:pPr>
        <w:jc w:val="center"/>
        <w:rPr>
          <w:rFonts w:ascii="Times New Roman" w:eastAsia="Times New Roman" w:hAnsi="Times New Roman" w:cs="Times New Roman"/>
          <w:b/>
          <w:iCs/>
          <w:sz w:val="28"/>
          <w:szCs w:val="28"/>
          <w:lang w:val="uk-UA" w:eastAsia="ru-RU"/>
        </w:rPr>
      </w:pPr>
    </w:p>
    <w:p w:rsidR="00BE3F64" w:rsidRDefault="00BE3F64" w:rsidP="00B83172">
      <w:pPr>
        <w:jc w:val="center"/>
        <w:rPr>
          <w:rFonts w:ascii="Times New Roman" w:eastAsia="Times New Roman" w:hAnsi="Times New Roman" w:cs="Times New Roman"/>
          <w:b/>
          <w:iCs/>
          <w:sz w:val="28"/>
          <w:szCs w:val="28"/>
          <w:lang w:val="uk-UA" w:eastAsia="ru-RU"/>
        </w:rPr>
      </w:pPr>
    </w:p>
    <w:p w:rsidR="00BE3F64" w:rsidRDefault="00BE3F64" w:rsidP="00B83172">
      <w:pPr>
        <w:jc w:val="center"/>
        <w:rPr>
          <w:rFonts w:ascii="Times New Roman" w:eastAsia="Times New Roman" w:hAnsi="Times New Roman" w:cs="Times New Roman"/>
          <w:b/>
          <w:iCs/>
          <w:sz w:val="28"/>
          <w:szCs w:val="28"/>
          <w:lang w:val="uk-UA" w:eastAsia="ru-RU"/>
        </w:rPr>
      </w:pPr>
    </w:p>
    <w:p w:rsidR="00BE3F64" w:rsidRDefault="00BE3F64" w:rsidP="00B83172">
      <w:pPr>
        <w:jc w:val="center"/>
        <w:rPr>
          <w:rFonts w:ascii="Times New Roman" w:eastAsia="Times New Roman" w:hAnsi="Times New Roman" w:cs="Times New Roman"/>
          <w:b/>
          <w:iCs/>
          <w:sz w:val="28"/>
          <w:szCs w:val="28"/>
          <w:lang w:val="uk-UA" w:eastAsia="ru-RU"/>
        </w:rPr>
      </w:pPr>
    </w:p>
    <w:p w:rsidR="00BE3F64" w:rsidRDefault="00BE3F64" w:rsidP="00B83172">
      <w:pPr>
        <w:jc w:val="center"/>
        <w:rPr>
          <w:rFonts w:ascii="Times New Roman" w:eastAsia="Times New Roman" w:hAnsi="Times New Roman" w:cs="Times New Roman"/>
          <w:b/>
          <w:iCs/>
          <w:sz w:val="28"/>
          <w:szCs w:val="28"/>
          <w:lang w:val="uk-UA" w:eastAsia="ru-RU"/>
        </w:rPr>
      </w:pPr>
    </w:p>
    <w:p w:rsidR="00BE3F64" w:rsidRDefault="00BE3F64" w:rsidP="00B83172">
      <w:pPr>
        <w:jc w:val="center"/>
        <w:rPr>
          <w:rFonts w:ascii="Times New Roman" w:eastAsia="Times New Roman" w:hAnsi="Times New Roman" w:cs="Times New Roman"/>
          <w:b/>
          <w:iCs/>
          <w:sz w:val="28"/>
          <w:szCs w:val="28"/>
          <w:lang w:val="uk-UA" w:eastAsia="ru-RU"/>
        </w:rPr>
      </w:pPr>
    </w:p>
    <w:p w:rsidR="008C6841" w:rsidRDefault="008C6841" w:rsidP="00B83172">
      <w:pPr>
        <w:jc w:val="center"/>
        <w:rPr>
          <w:rFonts w:ascii="Times New Roman" w:eastAsia="Times New Roman" w:hAnsi="Times New Roman" w:cs="Times New Roman"/>
          <w:b/>
          <w:iCs/>
          <w:sz w:val="28"/>
          <w:szCs w:val="28"/>
          <w:lang w:val="uk-UA" w:eastAsia="ru-RU"/>
        </w:rPr>
      </w:pPr>
    </w:p>
    <w:p w:rsidR="008C6841" w:rsidRDefault="008C6841" w:rsidP="00B83172">
      <w:pPr>
        <w:jc w:val="center"/>
        <w:rPr>
          <w:rFonts w:ascii="Times New Roman" w:eastAsia="Times New Roman" w:hAnsi="Times New Roman" w:cs="Times New Roman"/>
          <w:b/>
          <w:iCs/>
          <w:sz w:val="28"/>
          <w:szCs w:val="28"/>
          <w:lang w:val="uk-UA" w:eastAsia="ru-RU"/>
        </w:rPr>
      </w:pPr>
    </w:p>
    <w:p w:rsidR="008C6841" w:rsidRDefault="008C6841" w:rsidP="00B83172">
      <w:pPr>
        <w:jc w:val="center"/>
        <w:rPr>
          <w:rFonts w:ascii="Times New Roman" w:eastAsia="Times New Roman" w:hAnsi="Times New Roman" w:cs="Times New Roman"/>
          <w:b/>
          <w:iCs/>
          <w:sz w:val="28"/>
          <w:szCs w:val="28"/>
          <w:lang w:val="uk-UA" w:eastAsia="ru-RU"/>
        </w:rPr>
      </w:pPr>
    </w:p>
    <w:p w:rsidR="00B26992" w:rsidRPr="00B62954" w:rsidRDefault="00B83172" w:rsidP="00B83172">
      <w:pPr>
        <w:jc w:val="center"/>
        <w:rPr>
          <w:rFonts w:ascii="Times New Roman" w:eastAsia="Times New Roman" w:hAnsi="Times New Roman" w:cs="Times New Roman"/>
          <w:b/>
          <w:iCs/>
          <w:color w:val="C00000"/>
          <w:sz w:val="28"/>
          <w:szCs w:val="28"/>
          <w:lang w:val="uk-UA" w:eastAsia="ru-RU"/>
        </w:rPr>
      </w:pPr>
      <w:r w:rsidRPr="00B62954">
        <w:rPr>
          <w:rFonts w:ascii="Times New Roman" w:eastAsia="Times New Roman" w:hAnsi="Times New Roman" w:cs="Times New Roman"/>
          <w:b/>
          <w:iCs/>
          <w:color w:val="C00000"/>
          <w:sz w:val="28"/>
          <w:szCs w:val="28"/>
          <w:lang w:val="uk-UA" w:eastAsia="ru-RU"/>
        </w:rPr>
        <w:t>ВИСНОВКИ</w:t>
      </w:r>
    </w:p>
    <w:p w:rsidR="00B1132D" w:rsidRDefault="00B1132D" w:rsidP="00B83172">
      <w:pPr>
        <w:jc w:val="center"/>
        <w:rPr>
          <w:rFonts w:ascii="Times New Roman" w:eastAsia="Times New Roman" w:hAnsi="Times New Roman" w:cs="Times New Roman"/>
          <w:b/>
          <w:iCs/>
          <w:sz w:val="28"/>
          <w:szCs w:val="28"/>
          <w:lang w:val="uk-UA" w:eastAsia="ru-RU"/>
        </w:rPr>
      </w:pPr>
    </w:p>
    <w:p w:rsidR="009A48B8" w:rsidRPr="00D7749A" w:rsidRDefault="00390116" w:rsidP="00D7749A">
      <w:pPr>
        <w:pStyle w:val="a3"/>
        <w:spacing w:before="0" w:beforeAutospacing="0" w:after="0" w:afterAutospacing="0" w:line="360" w:lineRule="auto"/>
        <w:ind w:firstLine="708"/>
        <w:jc w:val="both"/>
        <w:rPr>
          <w:sz w:val="28"/>
          <w:szCs w:val="28"/>
          <w:lang w:val="uk-UA"/>
        </w:rPr>
      </w:pPr>
      <w:r w:rsidRPr="00D7749A">
        <w:rPr>
          <w:sz w:val="28"/>
          <w:szCs w:val="28"/>
          <w:lang w:val="uk-UA"/>
        </w:rPr>
        <w:t>Реформація стала однією з найперших «релігійних революцій», яка змінила світ і дала поштовх подальшому розвитку с</w:t>
      </w:r>
      <w:r w:rsidR="00D7749A">
        <w:rPr>
          <w:sz w:val="28"/>
          <w:szCs w:val="28"/>
          <w:lang w:val="uk-UA"/>
        </w:rPr>
        <w:t>успільства</w:t>
      </w:r>
      <w:r w:rsidRPr="00D7749A">
        <w:rPr>
          <w:sz w:val="28"/>
          <w:szCs w:val="28"/>
          <w:lang w:val="uk-UA"/>
        </w:rPr>
        <w:t xml:space="preserve"> – поява нових світоглядів</w:t>
      </w:r>
      <w:r w:rsidR="0039264D" w:rsidRPr="00D7749A">
        <w:rPr>
          <w:sz w:val="28"/>
          <w:szCs w:val="28"/>
          <w:lang w:val="uk-UA"/>
        </w:rPr>
        <w:t>, зміні в суспільному, економічному та побутовому рівнях життя людей. Реформація стала ще одним щаблем</w:t>
      </w:r>
      <w:r w:rsidR="009A48B8" w:rsidRPr="00D7749A">
        <w:rPr>
          <w:sz w:val="28"/>
          <w:szCs w:val="28"/>
          <w:lang w:val="uk-UA"/>
        </w:rPr>
        <w:t xml:space="preserve"> становлення не тільки сучасної Європи, але й усього світу.</w:t>
      </w:r>
    </w:p>
    <w:p w:rsidR="00680204" w:rsidRPr="00D7749A" w:rsidRDefault="006A18AE" w:rsidP="00270D03">
      <w:pPr>
        <w:pStyle w:val="a3"/>
        <w:spacing w:before="0" w:beforeAutospacing="0" w:after="0" w:afterAutospacing="0" w:line="360" w:lineRule="auto"/>
        <w:ind w:firstLine="708"/>
        <w:jc w:val="both"/>
        <w:rPr>
          <w:sz w:val="28"/>
          <w:szCs w:val="28"/>
        </w:rPr>
      </w:pPr>
      <w:hyperlink r:id="rId13" w:tooltip="Реформа" w:history="1">
        <w:r w:rsidR="00680204" w:rsidRPr="00D7749A">
          <w:rPr>
            <w:rStyle w:val="a6"/>
            <w:color w:val="auto"/>
            <w:sz w:val="28"/>
            <w:szCs w:val="28"/>
            <w:u w:val="none"/>
            <w:lang w:val="uk-UA"/>
          </w:rPr>
          <w:t>Реформація</w:t>
        </w:r>
      </w:hyperlink>
      <w:r w:rsidR="00E267A4" w:rsidRPr="00B870CE">
        <w:rPr>
          <w:lang w:val="uk-UA"/>
        </w:rPr>
        <w:t xml:space="preserve"> </w:t>
      </w:r>
      <w:r w:rsidR="00680204" w:rsidRPr="00D7749A">
        <w:rPr>
          <w:sz w:val="28"/>
          <w:szCs w:val="28"/>
          <w:lang w:val="uk-UA"/>
        </w:rPr>
        <w:t>ідейно підготувала ранні буржуазні революції, виховавши особливий тип людської особистості, сформулювавши основи буржуазної моралі,</w:t>
      </w:r>
      <w:hyperlink r:id="rId14" w:tooltip="Релігії" w:history="1">
        <w:r w:rsidR="00680204" w:rsidRPr="00D7749A">
          <w:rPr>
            <w:rStyle w:val="a6"/>
            <w:color w:val="auto"/>
            <w:sz w:val="28"/>
            <w:szCs w:val="28"/>
            <w:u w:val="none"/>
            <w:lang w:val="uk-UA"/>
          </w:rPr>
          <w:t>релігії</w:t>
        </w:r>
      </w:hyperlink>
      <w:r w:rsidR="00680204" w:rsidRPr="00D7749A">
        <w:rPr>
          <w:sz w:val="28"/>
          <w:szCs w:val="28"/>
          <w:lang w:val="uk-UA"/>
        </w:rPr>
        <w:t>,</w:t>
      </w:r>
      <w:hyperlink r:id="rId15" w:tooltip="Філософі" w:history="1">
        <w:r w:rsidR="00680204" w:rsidRPr="00D7749A">
          <w:rPr>
            <w:rStyle w:val="a6"/>
            <w:color w:val="auto"/>
            <w:sz w:val="28"/>
            <w:szCs w:val="28"/>
            <w:u w:val="none"/>
            <w:lang w:val="uk-UA"/>
          </w:rPr>
          <w:t>філософії</w:t>
        </w:r>
      </w:hyperlink>
      <w:r w:rsidR="00680204" w:rsidRPr="00D7749A">
        <w:rPr>
          <w:sz w:val="28"/>
          <w:szCs w:val="28"/>
          <w:lang w:val="uk-UA"/>
        </w:rPr>
        <w:t>, ідеологію цивільного суспільства, заклавши вихідні принципи взаємин індивіда, групи і соціуму.</w:t>
      </w:r>
      <w:hyperlink r:id="rId16" w:tooltip="Реформа" w:history="1">
        <w:r w:rsidR="00680204" w:rsidRPr="00D7749A">
          <w:rPr>
            <w:rStyle w:val="a6"/>
            <w:color w:val="auto"/>
            <w:sz w:val="28"/>
            <w:szCs w:val="28"/>
            <w:u w:val="none"/>
          </w:rPr>
          <w:t>Реформація</w:t>
        </w:r>
      </w:hyperlink>
      <w:r w:rsidR="00680204" w:rsidRPr="00D7749A">
        <w:rPr>
          <w:sz w:val="28"/>
          <w:szCs w:val="28"/>
        </w:rPr>
        <w:t>стала духовн</w:t>
      </w:r>
      <w:r w:rsidR="00270D03">
        <w:rPr>
          <w:sz w:val="28"/>
          <w:szCs w:val="28"/>
          <w:lang w:val="uk-UA"/>
        </w:rPr>
        <w:t>ою</w:t>
      </w:r>
      <w:hyperlink r:id="rId17" w:tooltip="Відповідь" w:history="1">
        <w:r w:rsidR="00680204" w:rsidRPr="00D7749A">
          <w:rPr>
            <w:rStyle w:val="a6"/>
            <w:color w:val="auto"/>
            <w:sz w:val="28"/>
            <w:szCs w:val="28"/>
            <w:u w:val="none"/>
          </w:rPr>
          <w:t>відповіддю</w:t>
        </w:r>
      </w:hyperlink>
      <w:r w:rsidR="00393EAB">
        <w:rPr>
          <w:sz w:val="28"/>
          <w:szCs w:val="28"/>
        </w:rPr>
        <w:t>на кризу, кинут</w:t>
      </w:r>
      <w:r w:rsidR="00393EAB">
        <w:rPr>
          <w:sz w:val="28"/>
          <w:szCs w:val="28"/>
          <w:lang w:val="uk-UA"/>
        </w:rPr>
        <w:t>у</w:t>
      </w:r>
      <w:r w:rsidR="00680204" w:rsidRPr="00D7749A">
        <w:rPr>
          <w:sz w:val="28"/>
          <w:szCs w:val="28"/>
        </w:rPr>
        <w:t xml:space="preserve"> людс</w:t>
      </w:r>
      <w:r w:rsidR="00393EAB">
        <w:rPr>
          <w:sz w:val="28"/>
          <w:szCs w:val="28"/>
        </w:rPr>
        <w:t>ькому духу соціально-економічно</w:t>
      </w:r>
      <w:r w:rsidR="00393EAB">
        <w:rPr>
          <w:sz w:val="28"/>
          <w:szCs w:val="28"/>
          <w:lang w:val="uk-UA"/>
        </w:rPr>
        <w:t>ю</w:t>
      </w:r>
      <w:r w:rsidR="00680204" w:rsidRPr="00D7749A">
        <w:rPr>
          <w:sz w:val="28"/>
          <w:szCs w:val="28"/>
        </w:rPr>
        <w:t xml:space="preserve"> та</w:t>
      </w:r>
      <w:r w:rsidR="00393EAB">
        <w:rPr>
          <w:rStyle w:val="apple-converted-space"/>
          <w:sz w:val="28"/>
          <w:szCs w:val="28"/>
          <w:lang w:val="uk-UA"/>
        </w:rPr>
        <w:t xml:space="preserve">культурною </w:t>
      </w:r>
      <w:hyperlink r:id="rId18" w:tooltip="Ситуація" w:history="1">
        <w:r w:rsidR="00680204" w:rsidRPr="00D7749A">
          <w:rPr>
            <w:rStyle w:val="a6"/>
            <w:color w:val="auto"/>
            <w:sz w:val="28"/>
            <w:szCs w:val="28"/>
            <w:u w:val="none"/>
          </w:rPr>
          <w:t>ситуацією</w:t>
        </w:r>
      </w:hyperlink>
      <w:r w:rsidR="00CC01BD">
        <w:rPr>
          <w:sz w:val="28"/>
          <w:szCs w:val="28"/>
          <w:lang w:val="en-US"/>
        </w:rPr>
        <w:t>XVI</w:t>
      </w:r>
      <w:r w:rsidR="00CC01BD">
        <w:rPr>
          <w:sz w:val="28"/>
          <w:szCs w:val="28"/>
          <w:lang w:val="uk-UA"/>
        </w:rPr>
        <w:t>ст</w:t>
      </w:r>
      <w:r w:rsidR="00680204" w:rsidRPr="00D7749A">
        <w:rPr>
          <w:sz w:val="28"/>
          <w:szCs w:val="28"/>
        </w:rPr>
        <w:t>.</w:t>
      </w:r>
    </w:p>
    <w:p w:rsidR="00CC01BD" w:rsidRDefault="00680204" w:rsidP="00CC01BD">
      <w:pPr>
        <w:pStyle w:val="a3"/>
        <w:spacing w:before="0" w:beforeAutospacing="0" w:after="0" w:afterAutospacing="0" w:line="360" w:lineRule="auto"/>
        <w:ind w:firstLine="708"/>
        <w:jc w:val="both"/>
        <w:rPr>
          <w:sz w:val="28"/>
          <w:szCs w:val="28"/>
          <w:lang w:val="uk-UA"/>
        </w:rPr>
      </w:pPr>
      <w:r w:rsidRPr="00D7749A">
        <w:rPr>
          <w:sz w:val="28"/>
          <w:szCs w:val="28"/>
        </w:rPr>
        <w:t>Хоча явище Реформації залишило величезний відбиток у світовій історії і носило глобальний, загальноєвропейський</w:t>
      </w:r>
      <w:r w:rsidR="00B870CE">
        <w:rPr>
          <w:sz w:val="28"/>
          <w:szCs w:val="28"/>
        </w:rPr>
        <w:t xml:space="preserve"> </w:t>
      </w:r>
      <w:hyperlink r:id="rId19" w:tooltip="Характер" w:history="1">
        <w:r w:rsidRPr="00D7749A">
          <w:rPr>
            <w:rStyle w:val="a6"/>
            <w:color w:val="auto"/>
            <w:sz w:val="28"/>
            <w:szCs w:val="28"/>
            <w:u w:val="none"/>
          </w:rPr>
          <w:t>характер</w:t>
        </w:r>
      </w:hyperlink>
      <w:r w:rsidRPr="00D7749A">
        <w:rPr>
          <w:sz w:val="28"/>
          <w:szCs w:val="28"/>
        </w:rPr>
        <w:t xml:space="preserve">, не багато сучасних </w:t>
      </w:r>
      <w:r w:rsidR="00CC01BD">
        <w:rPr>
          <w:sz w:val="28"/>
          <w:szCs w:val="28"/>
        </w:rPr>
        <w:t>людей цікавляться реформаційн</w:t>
      </w:r>
      <w:r w:rsidR="00CC01BD">
        <w:rPr>
          <w:sz w:val="28"/>
          <w:szCs w:val="28"/>
          <w:lang w:val="uk-UA"/>
        </w:rPr>
        <w:t>им</w:t>
      </w:r>
      <w:r w:rsidR="00CC01BD">
        <w:rPr>
          <w:sz w:val="28"/>
          <w:szCs w:val="28"/>
        </w:rPr>
        <w:t xml:space="preserve"> рух</w:t>
      </w:r>
      <w:r w:rsidR="00CC01BD">
        <w:rPr>
          <w:sz w:val="28"/>
          <w:szCs w:val="28"/>
          <w:lang w:val="uk-UA"/>
        </w:rPr>
        <w:t>ом</w:t>
      </w:r>
      <w:r w:rsidRPr="00D7749A">
        <w:rPr>
          <w:sz w:val="28"/>
          <w:szCs w:val="28"/>
        </w:rPr>
        <w:t xml:space="preserve"> в Європі, а дея</w:t>
      </w:r>
      <w:r w:rsidR="00CC01BD">
        <w:rPr>
          <w:sz w:val="28"/>
          <w:szCs w:val="28"/>
        </w:rPr>
        <w:t>кі навіть не знають що це таке!</w:t>
      </w:r>
    </w:p>
    <w:p w:rsidR="00680204" w:rsidRPr="00D7749A" w:rsidRDefault="00680204" w:rsidP="00CC01BD">
      <w:pPr>
        <w:pStyle w:val="a3"/>
        <w:spacing w:before="0" w:beforeAutospacing="0" w:after="0" w:afterAutospacing="0" w:line="360" w:lineRule="auto"/>
        <w:ind w:firstLine="708"/>
        <w:jc w:val="both"/>
        <w:rPr>
          <w:sz w:val="28"/>
          <w:szCs w:val="28"/>
        </w:rPr>
      </w:pPr>
      <w:r w:rsidRPr="00D7749A">
        <w:rPr>
          <w:sz w:val="28"/>
          <w:szCs w:val="28"/>
        </w:rPr>
        <w:t>Зв</w:t>
      </w:r>
      <w:r w:rsidR="00CC01BD">
        <w:rPr>
          <w:sz w:val="28"/>
          <w:szCs w:val="28"/>
        </w:rPr>
        <w:t xml:space="preserve">ичайно, </w:t>
      </w:r>
      <w:r w:rsidR="00CC01BD">
        <w:rPr>
          <w:sz w:val="28"/>
          <w:szCs w:val="28"/>
          <w:lang w:val="en-US"/>
        </w:rPr>
        <w:t>XVI</w:t>
      </w:r>
      <w:r w:rsidR="00CC01BD">
        <w:rPr>
          <w:sz w:val="28"/>
          <w:szCs w:val="28"/>
          <w:lang w:val="uk-UA"/>
        </w:rPr>
        <w:t>ст</w:t>
      </w:r>
      <w:r w:rsidR="00CC01BD" w:rsidRPr="00D7749A">
        <w:rPr>
          <w:sz w:val="28"/>
          <w:szCs w:val="28"/>
        </w:rPr>
        <w:t>.</w:t>
      </w:r>
      <w:r w:rsidRPr="00D7749A">
        <w:rPr>
          <w:sz w:val="28"/>
          <w:szCs w:val="28"/>
        </w:rPr>
        <w:t xml:space="preserve"> і сучасність розділяє величезна прірва, але не дивлячись на неї, Реформація простягла своє коріння з глибини століть до кожного з нас. Вона багато в чому виховала основи діяльної, активної особистості, а також сьогоднішнє ставлення до релігійної віри і праці.</w:t>
      </w:r>
    </w:p>
    <w:p w:rsidR="00680204" w:rsidRPr="00D7749A" w:rsidRDefault="00680204" w:rsidP="005B694E">
      <w:pPr>
        <w:pStyle w:val="a3"/>
        <w:spacing w:before="0" w:beforeAutospacing="0" w:after="0" w:afterAutospacing="0" w:line="360" w:lineRule="auto"/>
        <w:ind w:firstLine="708"/>
        <w:jc w:val="both"/>
        <w:rPr>
          <w:sz w:val="28"/>
          <w:szCs w:val="28"/>
        </w:rPr>
      </w:pPr>
      <w:r w:rsidRPr="00D7749A">
        <w:rPr>
          <w:sz w:val="28"/>
          <w:szCs w:val="28"/>
        </w:rPr>
        <w:t>Крім</w:t>
      </w:r>
      <w:hyperlink r:id="rId20" w:tooltip="Того" w:history="1">
        <w:r w:rsidRPr="00D7749A">
          <w:rPr>
            <w:rStyle w:val="a6"/>
            <w:color w:val="auto"/>
            <w:sz w:val="28"/>
            <w:szCs w:val="28"/>
            <w:u w:val="none"/>
          </w:rPr>
          <w:t>того</w:t>
        </w:r>
      </w:hyperlink>
      <w:r w:rsidR="005B694E">
        <w:rPr>
          <w:rStyle w:val="apple-converted-space"/>
          <w:sz w:val="28"/>
          <w:szCs w:val="28"/>
          <w:lang w:val="uk-UA"/>
        </w:rPr>
        <w:t xml:space="preserve">, </w:t>
      </w:r>
      <w:hyperlink r:id="rId21" w:tooltip="Релігія" w:history="1">
        <w:r w:rsidRPr="00D7749A">
          <w:rPr>
            <w:rStyle w:val="a6"/>
            <w:color w:val="auto"/>
            <w:sz w:val="28"/>
            <w:szCs w:val="28"/>
            <w:u w:val="none"/>
          </w:rPr>
          <w:t>релігія</w:t>
        </w:r>
      </w:hyperlink>
      <w:r w:rsidRPr="00D7749A">
        <w:rPr>
          <w:sz w:val="28"/>
          <w:szCs w:val="28"/>
        </w:rPr>
        <w:t>, як і раніше займає значне місце в нашому житті, а разом з розвитком суспільства неминучими стають релігійні реформи, тому було б необачним забути досвід предків, придбаний настільки</w:t>
      </w:r>
      <w:hyperlink r:id="rId22" w:tooltip="Дорогою ціною" w:history="1">
        <w:r w:rsidRPr="00D7749A">
          <w:rPr>
            <w:rStyle w:val="a6"/>
            <w:color w:val="auto"/>
            <w:sz w:val="28"/>
            <w:szCs w:val="28"/>
            <w:u w:val="none"/>
          </w:rPr>
          <w:t>дорогою ціною</w:t>
        </w:r>
      </w:hyperlink>
      <w:r w:rsidRPr="00D7749A">
        <w:rPr>
          <w:sz w:val="28"/>
          <w:szCs w:val="28"/>
        </w:rPr>
        <w:t>.</w:t>
      </w:r>
    </w:p>
    <w:p w:rsidR="00271650" w:rsidRPr="00271650" w:rsidRDefault="00271650" w:rsidP="00271650">
      <w:pPr>
        <w:spacing w:line="360" w:lineRule="auto"/>
        <w:ind w:firstLine="708"/>
        <w:rPr>
          <w:rFonts w:ascii="Times New Roman" w:hAnsi="Times New Roman" w:cs="Times New Roman"/>
          <w:sz w:val="28"/>
          <w:szCs w:val="28"/>
        </w:rPr>
      </w:pPr>
      <w:r w:rsidRPr="00271650">
        <w:rPr>
          <w:rFonts w:ascii="Times New Roman" w:hAnsi="Times New Roman" w:cs="Times New Roman"/>
          <w:sz w:val="28"/>
          <w:szCs w:val="28"/>
        </w:rPr>
        <w:t>Підсумки реформаційного руху неможливо охарактеризувати однозначно. З одного боку, католицький світ, який об'єднував всі народи Західної Європи під духовним керівництвом папи римського, припинив існування. Єдина католицька церква була замінена безліччю національних церков, які часто знаходилися в залежності від світських правителів, тоді як раніше клірики могли апелювати до папи в якості арбітра. З іншого боку, національні церкви сприяли зростанню національної свідомості народів Європи. При цьому істотно підвищився культурний і освітній рівень жителів Північної Європи, яка до цього була окраїною Християнського Св</w:t>
      </w:r>
      <w:r w:rsidR="00C86ED2">
        <w:rPr>
          <w:rFonts w:ascii="Times New Roman" w:hAnsi="Times New Roman" w:cs="Times New Roman"/>
          <w:sz w:val="28"/>
          <w:szCs w:val="28"/>
        </w:rPr>
        <w:t xml:space="preserve">іту </w:t>
      </w:r>
      <w:r w:rsidR="00C86ED2">
        <w:rPr>
          <w:rFonts w:ascii="Times New Roman" w:hAnsi="Times New Roman" w:cs="Times New Roman"/>
          <w:sz w:val="28"/>
          <w:szCs w:val="28"/>
          <w:lang w:val="uk-UA"/>
        </w:rPr>
        <w:t>–</w:t>
      </w:r>
      <w:r w:rsidRPr="00271650">
        <w:rPr>
          <w:rFonts w:ascii="Times New Roman" w:hAnsi="Times New Roman" w:cs="Times New Roman"/>
          <w:sz w:val="28"/>
          <w:szCs w:val="28"/>
        </w:rPr>
        <w:t xml:space="preserve"> необхідність вивчення Біблії призводила до зростання як початкових навчальних закладів (в основному у формі церковно-парафіяльних шкіл), так і вищих, що виразилося в створенні університетів для підготовки кадрів національних церков. Для деяких мов спеціально була розроблена писемність, щоб мати можливість видавати на них Біблію.</w:t>
      </w:r>
    </w:p>
    <w:p w:rsidR="00271650" w:rsidRPr="00271650" w:rsidRDefault="0091694D" w:rsidP="0091694D">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Проголошення духовно</w:t>
      </w:r>
      <w:r>
        <w:rPr>
          <w:rFonts w:ascii="Times New Roman" w:hAnsi="Times New Roman" w:cs="Times New Roman"/>
          <w:sz w:val="28"/>
          <w:szCs w:val="28"/>
          <w:lang w:val="uk-UA"/>
        </w:rPr>
        <w:t>ї</w:t>
      </w:r>
      <w:r w:rsidR="00271650" w:rsidRPr="00271650">
        <w:rPr>
          <w:rFonts w:ascii="Times New Roman" w:hAnsi="Times New Roman" w:cs="Times New Roman"/>
          <w:sz w:val="28"/>
          <w:szCs w:val="28"/>
        </w:rPr>
        <w:t xml:space="preserve">рівності стимулювало розвиток </w:t>
      </w:r>
      <w:r>
        <w:rPr>
          <w:rFonts w:ascii="Times New Roman" w:hAnsi="Times New Roman" w:cs="Times New Roman"/>
          <w:sz w:val="28"/>
          <w:szCs w:val="28"/>
        </w:rPr>
        <w:t>уявлень про рівність політичн</w:t>
      </w:r>
      <w:r>
        <w:rPr>
          <w:rFonts w:ascii="Times New Roman" w:hAnsi="Times New Roman" w:cs="Times New Roman"/>
          <w:sz w:val="28"/>
          <w:szCs w:val="28"/>
          <w:lang w:val="uk-UA"/>
        </w:rPr>
        <w:t>у</w:t>
      </w:r>
      <w:r w:rsidR="00B32E44">
        <w:rPr>
          <w:rFonts w:ascii="Times New Roman" w:hAnsi="Times New Roman" w:cs="Times New Roman"/>
          <w:sz w:val="28"/>
          <w:szCs w:val="28"/>
        </w:rPr>
        <w:t xml:space="preserve">. Так, </w:t>
      </w:r>
      <w:r w:rsidR="00B32E44">
        <w:rPr>
          <w:rFonts w:ascii="Times New Roman" w:hAnsi="Times New Roman" w:cs="Times New Roman"/>
          <w:sz w:val="28"/>
          <w:szCs w:val="28"/>
          <w:lang w:val="uk-UA"/>
        </w:rPr>
        <w:t>у</w:t>
      </w:r>
      <w:r w:rsidR="002B712C" w:rsidRPr="00271650">
        <w:rPr>
          <w:rFonts w:ascii="Times New Roman" w:hAnsi="Times New Roman" w:cs="Times New Roman"/>
          <w:sz w:val="28"/>
          <w:szCs w:val="28"/>
        </w:rPr>
        <w:t>кра</w:t>
      </w:r>
      <w:r w:rsidR="002B712C">
        <w:rPr>
          <w:rFonts w:ascii="Times New Roman" w:hAnsi="Times New Roman" w:cs="Times New Roman"/>
          <w:sz w:val="28"/>
          <w:szCs w:val="28"/>
          <w:lang w:val="uk-UA"/>
        </w:rPr>
        <w:t>ї</w:t>
      </w:r>
      <w:r w:rsidR="002B712C" w:rsidRPr="00271650">
        <w:rPr>
          <w:rFonts w:ascii="Times New Roman" w:hAnsi="Times New Roman" w:cs="Times New Roman"/>
          <w:sz w:val="28"/>
          <w:szCs w:val="28"/>
        </w:rPr>
        <w:t>нах</w:t>
      </w:r>
      <w:r w:rsidR="00271650" w:rsidRPr="00271650">
        <w:rPr>
          <w:rFonts w:ascii="Times New Roman" w:hAnsi="Times New Roman" w:cs="Times New Roman"/>
          <w:sz w:val="28"/>
          <w:szCs w:val="28"/>
        </w:rPr>
        <w:t>, де більшість становили реформати, мирянам представлялися великі можливості в управлінні церквою, а громад</w:t>
      </w:r>
      <w:r w:rsidR="00C86ED2">
        <w:rPr>
          <w:rFonts w:ascii="Times New Roman" w:hAnsi="Times New Roman" w:cs="Times New Roman"/>
          <w:sz w:val="28"/>
          <w:szCs w:val="28"/>
        </w:rPr>
        <w:t xml:space="preserve">янам </w:t>
      </w:r>
      <w:r w:rsidR="00C86ED2">
        <w:rPr>
          <w:rFonts w:ascii="Times New Roman" w:hAnsi="Times New Roman" w:cs="Times New Roman"/>
          <w:sz w:val="28"/>
          <w:szCs w:val="28"/>
          <w:lang w:val="uk-UA"/>
        </w:rPr>
        <w:t>–</w:t>
      </w:r>
      <w:r>
        <w:rPr>
          <w:rFonts w:ascii="Times New Roman" w:hAnsi="Times New Roman" w:cs="Times New Roman"/>
          <w:sz w:val="28"/>
          <w:szCs w:val="28"/>
        </w:rPr>
        <w:t xml:space="preserve"> в управлінні державою</w:t>
      </w:r>
      <w:r w:rsidR="00271650" w:rsidRPr="00271650">
        <w:rPr>
          <w:rFonts w:ascii="Times New Roman" w:hAnsi="Times New Roman" w:cs="Times New Roman"/>
          <w:sz w:val="28"/>
          <w:szCs w:val="28"/>
        </w:rPr>
        <w:t>.</w:t>
      </w:r>
    </w:p>
    <w:p w:rsidR="00930464" w:rsidRPr="00D7749A" w:rsidRDefault="00271650" w:rsidP="0091694D">
      <w:pPr>
        <w:spacing w:line="360" w:lineRule="auto"/>
        <w:ind w:firstLine="708"/>
        <w:rPr>
          <w:rFonts w:ascii="Times New Roman" w:hAnsi="Times New Roman" w:cs="Times New Roman"/>
          <w:sz w:val="28"/>
          <w:szCs w:val="28"/>
        </w:rPr>
      </w:pPr>
      <w:r w:rsidRPr="00271650">
        <w:rPr>
          <w:rFonts w:ascii="Times New Roman" w:hAnsi="Times New Roman" w:cs="Times New Roman"/>
          <w:sz w:val="28"/>
          <w:szCs w:val="28"/>
        </w:rPr>
        <w:t>Основним же досягненням Реформації стало те, що вона значно посприяла зміні старих феодальних економічних відносин</w:t>
      </w:r>
      <w:r w:rsidR="0091694D">
        <w:rPr>
          <w:rFonts w:ascii="Times New Roman" w:hAnsi="Times New Roman" w:cs="Times New Roman"/>
          <w:sz w:val="28"/>
          <w:szCs w:val="28"/>
        </w:rPr>
        <w:t xml:space="preserve"> на нові капіталістичні</w:t>
      </w:r>
      <w:r w:rsidRPr="00271650">
        <w:rPr>
          <w:rFonts w:ascii="Times New Roman" w:hAnsi="Times New Roman" w:cs="Times New Roman"/>
          <w:sz w:val="28"/>
          <w:szCs w:val="28"/>
        </w:rPr>
        <w:t>. Прагнення до економії, до розвитку промисловості, до відмови від дорогих розваг (так само як і дорогих богослужінь) сприяло накопиченню капіталу, який вкладався в торгівлю і виробництво.</w:t>
      </w:r>
      <w:r w:rsidR="00B870CE">
        <w:rPr>
          <w:rFonts w:ascii="Times New Roman" w:hAnsi="Times New Roman" w:cs="Times New Roman"/>
          <w:sz w:val="28"/>
          <w:szCs w:val="28"/>
        </w:rPr>
        <w:t xml:space="preserve"> </w:t>
      </w:r>
      <w:r w:rsidRPr="00271650">
        <w:rPr>
          <w:rFonts w:ascii="Times New Roman" w:hAnsi="Times New Roman" w:cs="Times New Roman"/>
          <w:sz w:val="28"/>
          <w:szCs w:val="28"/>
        </w:rPr>
        <w:t>У результаті протестантські держави почали випереджати в економічному розвитку католицькі і православні. Навіть сама етика протестантів сприяла розвитку економіки.</w:t>
      </w:r>
    </w:p>
    <w:p w:rsidR="007E1AE6" w:rsidRPr="00D7749A" w:rsidRDefault="007E1AE6" w:rsidP="00D7749A">
      <w:pPr>
        <w:spacing w:line="360" w:lineRule="auto"/>
        <w:rPr>
          <w:rFonts w:ascii="Times New Roman" w:hAnsi="Times New Roman" w:cs="Times New Roman"/>
          <w:sz w:val="28"/>
          <w:szCs w:val="28"/>
        </w:rPr>
      </w:pPr>
    </w:p>
    <w:p w:rsidR="007E1AE6" w:rsidRPr="00D7749A" w:rsidRDefault="007E1AE6" w:rsidP="00D7749A">
      <w:pPr>
        <w:spacing w:line="360" w:lineRule="auto"/>
        <w:rPr>
          <w:rFonts w:ascii="Times New Roman" w:hAnsi="Times New Roman" w:cs="Times New Roman"/>
          <w:sz w:val="28"/>
          <w:szCs w:val="28"/>
          <w:lang w:val="uk-UA"/>
        </w:rPr>
      </w:pPr>
    </w:p>
    <w:p w:rsidR="00036BC4" w:rsidRPr="00D7749A" w:rsidRDefault="00036BC4" w:rsidP="00D7749A">
      <w:pPr>
        <w:spacing w:line="360" w:lineRule="auto"/>
        <w:rPr>
          <w:rFonts w:ascii="Times New Roman" w:hAnsi="Times New Roman" w:cs="Times New Roman"/>
          <w:sz w:val="28"/>
          <w:szCs w:val="28"/>
          <w:lang w:val="uk-UA"/>
        </w:rPr>
      </w:pPr>
    </w:p>
    <w:p w:rsidR="00036BC4" w:rsidRPr="00D7749A" w:rsidRDefault="00036BC4" w:rsidP="00D7749A">
      <w:pPr>
        <w:spacing w:line="360" w:lineRule="auto"/>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BE3F64" w:rsidRDefault="00BE3F64">
      <w:pPr>
        <w:rPr>
          <w:rFonts w:ascii="Times New Roman" w:hAnsi="Times New Roman" w:cs="Times New Roman"/>
          <w:sz w:val="28"/>
          <w:szCs w:val="28"/>
          <w:lang w:val="uk-UA"/>
        </w:rPr>
      </w:pPr>
    </w:p>
    <w:p w:rsidR="00E73549" w:rsidRDefault="00E73549">
      <w:pPr>
        <w:rPr>
          <w:rFonts w:ascii="Times New Roman" w:hAnsi="Times New Roman" w:cs="Times New Roman"/>
          <w:sz w:val="28"/>
          <w:szCs w:val="28"/>
          <w:lang w:val="uk-UA"/>
        </w:rPr>
      </w:pPr>
    </w:p>
    <w:p w:rsidR="002B712C" w:rsidRDefault="002B712C">
      <w:pPr>
        <w:rPr>
          <w:rFonts w:ascii="Times New Roman" w:hAnsi="Times New Roman" w:cs="Times New Roman"/>
          <w:sz w:val="28"/>
          <w:szCs w:val="28"/>
          <w:lang w:val="uk-UA"/>
        </w:rPr>
      </w:pPr>
    </w:p>
    <w:p w:rsidR="00E73549" w:rsidRPr="00B62954" w:rsidRDefault="00A15373" w:rsidP="00E73549">
      <w:pPr>
        <w:jc w:val="center"/>
        <w:rPr>
          <w:rFonts w:ascii="Times New Roman" w:eastAsia="Times New Roman" w:hAnsi="Times New Roman" w:cs="Times New Roman"/>
          <w:b/>
          <w:iCs/>
          <w:color w:val="C00000"/>
          <w:sz w:val="28"/>
          <w:szCs w:val="28"/>
          <w:lang w:val="uk-UA" w:eastAsia="ru-RU"/>
        </w:rPr>
      </w:pPr>
      <w:r w:rsidRPr="00B62954">
        <w:rPr>
          <w:rFonts w:ascii="Times New Roman" w:eastAsia="Times New Roman" w:hAnsi="Times New Roman" w:cs="Times New Roman"/>
          <w:b/>
          <w:iCs/>
          <w:color w:val="C00000"/>
          <w:sz w:val="28"/>
          <w:szCs w:val="28"/>
          <w:lang w:val="uk-UA" w:eastAsia="ru-RU"/>
        </w:rPr>
        <w:t>ЛІТЕРАТУРА</w:t>
      </w:r>
    </w:p>
    <w:p w:rsidR="00A76A1C" w:rsidRPr="00B62954" w:rsidRDefault="00A76A1C" w:rsidP="00E73549">
      <w:pPr>
        <w:jc w:val="center"/>
        <w:rPr>
          <w:rFonts w:ascii="Times New Roman" w:hAnsi="Times New Roman" w:cs="Times New Roman"/>
          <w:b/>
          <w:sz w:val="28"/>
          <w:szCs w:val="28"/>
          <w:lang w:val="uk-UA"/>
        </w:rPr>
      </w:pPr>
    </w:p>
    <w:p w:rsidR="003E6D54" w:rsidRDefault="00B62954" w:rsidP="00B62954">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B62954">
        <w:rPr>
          <w:rFonts w:ascii="Times New Roman" w:hAnsi="Times New Roman" w:cs="Times New Roman"/>
          <w:sz w:val="28"/>
          <w:szCs w:val="28"/>
          <w:lang w:val="uk-UA"/>
        </w:rPr>
        <w:t>Бойко О.Д. ІсторіяУкраїни – К.: Видавничий центр «Академія», 2002. – 662 с.</w:t>
      </w:r>
    </w:p>
    <w:p w:rsidR="00DB7259" w:rsidRPr="008C09A3" w:rsidRDefault="00DB7259" w:rsidP="002B712C">
      <w:pPr>
        <w:pStyle w:val="ab"/>
        <w:numPr>
          <w:ilvl w:val="1"/>
          <w:numId w:val="3"/>
        </w:numPr>
        <w:tabs>
          <w:tab w:val="left" w:pos="426"/>
        </w:tabs>
        <w:spacing w:line="360" w:lineRule="auto"/>
        <w:ind w:left="0" w:firstLine="0"/>
        <w:rPr>
          <w:rFonts w:ascii="Times New Roman" w:hAnsi="Times New Roman" w:cs="Times New Roman"/>
          <w:sz w:val="28"/>
          <w:szCs w:val="28"/>
          <w:lang w:val="uk-UA"/>
        </w:rPr>
      </w:pPr>
      <w:r w:rsidRPr="003E6D54">
        <w:rPr>
          <w:rFonts w:ascii="Times New Roman" w:eastAsia="Times New Roman" w:hAnsi="Times New Roman" w:cs="Times New Roman"/>
          <w:color w:val="000000"/>
          <w:sz w:val="28"/>
          <w:szCs w:val="28"/>
          <w:lang w:val="uk-UA" w:eastAsia="ru-RU"/>
        </w:rPr>
        <w:t>Гісем О. В. Мартинюк О. О. Всесвітня історія.8 кл. – К.: «Ранок», 2009.</w:t>
      </w:r>
    </w:p>
    <w:p w:rsidR="002D62C1" w:rsidRPr="00304296" w:rsidRDefault="00304296" w:rsidP="002B712C">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B62954">
        <w:rPr>
          <w:rFonts w:ascii="Times New Roman" w:hAnsi="Times New Roman" w:cs="Times New Roman"/>
          <w:sz w:val="28"/>
          <w:szCs w:val="28"/>
          <w:lang w:val="uk-UA"/>
        </w:rPr>
        <w:t>Гончарук П. С.</w:t>
      </w:r>
      <w:r w:rsidR="003C6382" w:rsidRPr="00B62954">
        <w:rPr>
          <w:rFonts w:ascii="Times New Roman" w:hAnsi="Times New Roman" w:cs="Times New Roman"/>
          <w:sz w:val="28"/>
          <w:szCs w:val="28"/>
          <w:lang w:val="uk-UA"/>
        </w:rPr>
        <w:t xml:space="preserve"> Історія України з найдавніших часів до п</w:t>
      </w:r>
      <w:r w:rsidR="003C6382" w:rsidRPr="00304296">
        <w:rPr>
          <w:rFonts w:ascii="Times New Roman" w:hAnsi="Times New Roman" w:cs="Times New Roman"/>
          <w:sz w:val="28"/>
          <w:szCs w:val="28"/>
        </w:rPr>
        <w:t xml:space="preserve">очатку ХХ століття. Навч. пос. 2-ге вид. – К.: Центр учбової літератури, 2009. – 528 с. </w:t>
      </w:r>
    </w:p>
    <w:p w:rsidR="00DB7259" w:rsidRPr="007606DF" w:rsidRDefault="00DB7259" w:rsidP="002B712C">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7606DF">
        <w:rPr>
          <w:rFonts w:ascii="Times New Roman" w:hAnsi="Times New Roman" w:cs="Times New Roman"/>
          <w:bCs/>
          <w:sz w:val="28"/>
          <w:szCs w:val="28"/>
          <w:shd w:val="clear" w:color="auto" w:fill="FFFFFF"/>
        </w:rPr>
        <w:t>Історіяукраїнськоїкультури</w:t>
      </w:r>
      <w:r w:rsidRPr="007606DF">
        <w:rPr>
          <w:rFonts w:ascii="Times New Roman" w:hAnsi="Times New Roman" w:cs="Times New Roman"/>
          <w:sz w:val="28"/>
          <w:szCs w:val="28"/>
          <w:shd w:val="clear" w:color="auto" w:fill="FFFFFF"/>
        </w:rPr>
        <w:t>. За загальною редакцією Івана</w:t>
      </w:r>
      <w:r w:rsidRPr="007606DF">
        <w:rPr>
          <w:rFonts w:ascii="Times New Roman" w:hAnsi="Times New Roman" w:cs="Times New Roman"/>
          <w:bCs/>
          <w:sz w:val="28"/>
          <w:szCs w:val="28"/>
          <w:shd w:val="clear" w:color="auto" w:fill="FFFFFF"/>
        </w:rPr>
        <w:t>Крип</w:t>
      </w:r>
      <w:r w:rsidRPr="007606DF">
        <w:rPr>
          <w:rFonts w:ascii="Times New Roman" w:hAnsi="Times New Roman" w:cs="Times New Roman"/>
          <w:sz w:val="28"/>
          <w:szCs w:val="28"/>
          <w:shd w:val="clear" w:color="auto" w:fill="FFFFFF"/>
        </w:rPr>
        <w:t>’</w:t>
      </w:r>
      <w:r w:rsidRPr="007606DF">
        <w:rPr>
          <w:rFonts w:ascii="Times New Roman" w:hAnsi="Times New Roman" w:cs="Times New Roman"/>
          <w:bCs/>
          <w:sz w:val="28"/>
          <w:szCs w:val="28"/>
          <w:shd w:val="clear" w:color="auto" w:fill="FFFFFF"/>
        </w:rPr>
        <w:t>якевича</w:t>
      </w:r>
      <w:r w:rsidRPr="007606DF">
        <w:rPr>
          <w:rFonts w:ascii="Times New Roman" w:hAnsi="Times New Roman" w:cs="Times New Roman"/>
          <w:sz w:val="28"/>
          <w:szCs w:val="28"/>
          <w:shd w:val="clear" w:color="auto" w:fill="FFFFFF"/>
        </w:rPr>
        <w:t xml:space="preserve">. </w:t>
      </w:r>
      <w:r w:rsidRPr="007606DF">
        <w:rPr>
          <w:rFonts w:ascii="Times New Roman" w:hAnsi="Times New Roman" w:cs="Times New Roman"/>
          <w:sz w:val="28"/>
          <w:szCs w:val="28"/>
          <w:shd w:val="clear" w:color="auto" w:fill="FFFFFF"/>
          <w:lang w:val="uk-UA"/>
        </w:rPr>
        <w:t xml:space="preserve">– </w:t>
      </w:r>
      <w:r w:rsidRPr="007606DF">
        <w:rPr>
          <w:rFonts w:ascii="Times New Roman" w:hAnsi="Times New Roman" w:cs="Times New Roman"/>
          <w:sz w:val="28"/>
          <w:szCs w:val="28"/>
          <w:shd w:val="clear" w:color="auto" w:fill="FFFFFF"/>
        </w:rPr>
        <w:t>К</w:t>
      </w:r>
      <w:r w:rsidRPr="007606DF">
        <w:rPr>
          <w:rFonts w:ascii="Times New Roman" w:hAnsi="Times New Roman" w:cs="Times New Roman"/>
          <w:sz w:val="28"/>
          <w:szCs w:val="28"/>
          <w:shd w:val="clear" w:color="auto" w:fill="FFFFFF"/>
          <w:lang w:val="uk-UA"/>
        </w:rPr>
        <w:t>.</w:t>
      </w:r>
      <w:r w:rsidR="00481D72" w:rsidRPr="007606DF">
        <w:rPr>
          <w:rFonts w:ascii="Times New Roman" w:hAnsi="Times New Roman" w:cs="Times New Roman"/>
          <w:sz w:val="28"/>
          <w:szCs w:val="28"/>
          <w:shd w:val="clear" w:color="auto" w:fill="FFFFFF"/>
          <w:lang w:val="uk-UA"/>
        </w:rPr>
        <w:t xml:space="preserve">, </w:t>
      </w:r>
      <w:r w:rsidRPr="007606DF">
        <w:rPr>
          <w:rFonts w:ascii="Times New Roman" w:hAnsi="Times New Roman" w:cs="Times New Roman"/>
          <w:sz w:val="28"/>
          <w:szCs w:val="28"/>
          <w:shd w:val="clear" w:color="auto" w:fill="FFFFFF"/>
        </w:rPr>
        <w:t>2002</w:t>
      </w:r>
    </w:p>
    <w:p w:rsidR="006B427D" w:rsidRPr="003E6D54" w:rsidRDefault="006B427D" w:rsidP="002B712C">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3E6D54">
        <w:rPr>
          <w:rFonts w:ascii="Times New Roman" w:hAnsi="Times New Roman" w:cs="Times New Roman"/>
          <w:sz w:val="28"/>
          <w:szCs w:val="28"/>
          <w:lang w:val="uk-UA"/>
        </w:rPr>
        <w:t xml:space="preserve">Кормич Л І. Багацький В.В. Історія Украйни від найдавніших часів і до </w:t>
      </w:r>
      <w:r w:rsidRPr="003E6D54">
        <w:rPr>
          <w:rFonts w:ascii="Times New Roman" w:hAnsi="Times New Roman" w:cs="Times New Roman"/>
          <w:sz w:val="28"/>
          <w:szCs w:val="28"/>
        </w:rPr>
        <w:t>XXI</w:t>
      </w:r>
      <w:r w:rsidRPr="003E6D54">
        <w:rPr>
          <w:rFonts w:ascii="Times New Roman" w:hAnsi="Times New Roman" w:cs="Times New Roman"/>
          <w:sz w:val="28"/>
          <w:szCs w:val="28"/>
          <w:lang w:val="uk-UA"/>
        </w:rPr>
        <w:t xml:space="preserve"> століття – Харків, 2001.</w:t>
      </w:r>
    </w:p>
    <w:p w:rsidR="00DB7259" w:rsidRPr="006F4FFE" w:rsidRDefault="0032625A" w:rsidP="006F4FFE">
      <w:pPr>
        <w:pStyle w:val="ab"/>
        <w:numPr>
          <w:ilvl w:val="1"/>
          <w:numId w:val="3"/>
        </w:numPr>
        <w:tabs>
          <w:tab w:val="left" w:pos="426"/>
        </w:tabs>
        <w:spacing w:line="360" w:lineRule="auto"/>
        <w:ind w:left="426" w:hanging="426"/>
        <w:rPr>
          <w:rFonts w:ascii="Times New Roman" w:hAnsi="Times New Roman" w:cs="Times New Roman"/>
          <w:sz w:val="28"/>
          <w:szCs w:val="28"/>
          <w:u w:val="single"/>
          <w:lang w:val="uk-UA"/>
        </w:rPr>
      </w:pPr>
      <w:r w:rsidRPr="008C09A3">
        <w:rPr>
          <w:rFonts w:ascii="Times New Roman" w:hAnsi="Times New Roman" w:cs="Times New Roman"/>
          <w:sz w:val="28"/>
          <w:szCs w:val="28"/>
        </w:rPr>
        <w:t>Рефор</w:t>
      </w:r>
      <w:r w:rsidR="00DB7259">
        <w:rPr>
          <w:rFonts w:ascii="Times New Roman" w:hAnsi="Times New Roman" w:cs="Times New Roman"/>
          <w:sz w:val="28"/>
          <w:szCs w:val="28"/>
        </w:rPr>
        <w:t xml:space="preserve">мація в Україні </w:t>
      </w:r>
      <w:r w:rsidR="00DB7259">
        <w:rPr>
          <w:rFonts w:ascii="Times New Roman" w:hAnsi="Times New Roman" w:cs="Times New Roman"/>
          <w:sz w:val="28"/>
          <w:szCs w:val="28"/>
          <w:lang w:val="uk-UA"/>
        </w:rPr>
        <w:t>–</w:t>
      </w:r>
      <w:r w:rsidRPr="008C09A3">
        <w:rPr>
          <w:rFonts w:ascii="Times New Roman" w:hAnsi="Times New Roman" w:cs="Times New Roman"/>
          <w:sz w:val="28"/>
          <w:szCs w:val="28"/>
        </w:rPr>
        <w:t xml:space="preserve"> матеріал</w:t>
      </w:r>
      <w:r w:rsidR="00B62954">
        <w:rPr>
          <w:rFonts w:ascii="Times New Roman" w:hAnsi="Times New Roman" w:cs="Times New Roman"/>
          <w:sz w:val="28"/>
          <w:szCs w:val="28"/>
          <w:lang w:val="uk-UA"/>
        </w:rPr>
        <w:t>и</w:t>
      </w:r>
      <w:r w:rsidR="00B62954">
        <w:rPr>
          <w:rFonts w:ascii="Times New Roman" w:hAnsi="Times New Roman" w:cs="Times New Roman"/>
          <w:sz w:val="28"/>
          <w:szCs w:val="28"/>
        </w:rPr>
        <w:t xml:space="preserve"> сайт</w:t>
      </w:r>
      <w:r w:rsidR="00B62954">
        <w:rPr>
          <w:rFonts w:ascii="Times New Roman" w:hAnsi="Times New Roman" w:cs="Times New Roman"/>
          <w:sz w:val="28"/>
          <w:szCs w:val="28"/>
          <w:lang w:val="uk-UA"/>
        </w:rPr>
        <w:t>у</w:t>
      </w:r>
      <w:r w:rsidRPr="008C09A3">
        <w:rPr>
          <w:rFonts w:ascii="Times New Roman" w:hAnsi="Times New Roman" w:cs="Times New Roman"/>
          <w:sz w:val="28"/>
          <w:szCs w:val="28"/>
        </w:rPr>
        <w:t xml:space="preserve"> «Культура України»</w:t>
      </w:r>
      <w:r w:rsidR="00DB7259">
        <w:rPr>
          <w:rFonts w:ascii="Times New Roman" w:hAnsi="Times New Roman" w:cs="Times New Roman"/>
          <w:sz w:val="28"/>
          <w:szCs w:val="28"/>
          <w:lang w:val="uk-UA"/>
        </w:rPr>
        <w:t>.</w:t>
      </w:r>
      <w:r w:rsidR="006F4FFE">
        <w:rPr>
          <w:rFonts w:ascii="Times New Roman" w:hAnsi="Times New Roman" w:cs="Times New Roman"/>
          <w:sz w:val="28"/>
          <w:szCs w:val="28"/>
          <w:lang w:val="uk-UA"/>
        </w:rPr>
        <w:t xml:space="preserve"> Режим доступу: </w:t>
      </w:r>
      <w:r w:rsidR="006F4FFE" w:rsidRPr="006F4FFE">
        <w:rPr>
          <w:rFonts w:ascii="Times New Roman" w:hAnsi="Times New Roman" w:cs="Times New Roman"/>
          <w:sz w:val="28"/>
          <w:szCs w:val="28"/>
          <w:u w:val="single"/>
          <w:shd w:val="clear" w:color="auto" w:fill="FFFFFF"/>
        </w:rPr>
        <w:t>mincult</w:t>
      </w:r>
      <w:r w:rsidR="006F4FFE" w:rsidRPr="006F4FFE">
        <w:rPr>
          <w:rFonts w:ascii="Times New Roman" w:hAnsi="Times New Roman" w:cs="Times New Roman"/>
          <w:sz w:val="28"/>
          <w:szCs w:val="28"/>
          <w:u w:val="single"/>
          <w:shd w:val="clear" w:color="auto" w:fill="FFFFFF"/>
          <w:lang w:val="uk-UA"/>
        </w:rPr>
        <w:t>.</w:t>
      </w:r>
      <w:r w:rsidR="006F4FFE" w:rsidRPr="006F4FFE">
        <w:rPr>
          <w:rFonts w:ascii="Times New Roman" w:hAnsi="Times New Roman" w:cs="Times New Roman"/>
          <w:sz w:val="28"/>
          <w:szCs w:val="28"/>
          <w:u w:val="single"/>
          <w:shd w:val="clear" w:color="auto" w:fill="FFFFFF"/>
        </w:rPr>
        <w:t>kmu</w:t>
      </w:r>
      <w:r w:rsidR="006F4FFE" w:rsidRPr="006F4FFE">
        <w:rPr>
          <w:rFonts w:ascii="Times New Roman" w:hAnsi="Times New Roman" w:cs="Times New Roman"/>
          <w:sz w:val="28"/>
          <w:szCs w:val="28"/>
          <w:u w:val="single"/>
          <w:shd w:val="clear" w:color="auto" w:fill="FFFFFF"/>
          <w:lang w:val="uk-UA"/>
        </w:rPr>
        <w:t>.</w:t>
      </w:r>
      <w:r w:rsidR="006F4FFE" w:rsidRPr="006F4FFE">
        <w:rPr>
          <w:rFonts w:ascii="Times New Roman" w:hAnsi="Times New Roman" w:cs="Times New Roman"/>
          <w:sz w:val="28"/>
          <w:szCs w:val="28"/>
          <w:u w:val="single"/>
          <w:shd w:val="clear" w:color="auto" w:fill="FFFFFF"/>
        </w:rPr>
        <w:t>gov</w:t>
      </w:r>
      <w:r w:rsidR="006F4FFE" w:rsidRPr="006F4FFE">
        <w:rPr>
          <w:rFonts w:ascii="Times New Roman" w:hAnsi="Times New Roman" w:cs="Times New Roman"/>
          <w:sz w:val="28"/>
          <w:szCs w:val="28"/>
          <w:u w:val="single"/>
          <w:shd w:val="clear" w:color="auto" w:fill="FFFFFF"/>
          <w:lang w:val="uk-UA"/>
        </w:rPr>
        <w:t>.</w:t>
      </w:r>
      <w:r w:rsidR="006F4FFE" w:rsidRPr="006F4FFE">
        <w:rPr>
          <w:rFonts w:ascii="Times New Roman" w:hAnsi="Times New Roman" w:cs="Times New Roman"/>
          <w:sz w:val="28"/>
          <w:szCs w:val="28"/>
          <w:u w:val="single"/>
          <w:shd w:val="clear" w:color="auto" w:fill="FFFFFF"/>
        </w:rPr>
        <w:t>ua</w:t>
      </w:r>
      <w:r w:rsidR="006F4FFE" w:rsidRPr="006F4FFE">
        <w:rPr>
          <w:rFonts w:ascii="Times New Roman" w:hAnsi="Times New Roman" w:cs="Times New Roman"/>
          <w:sz w:val="28"/>
          <w:szCs w:val="28"/>
          <w:u w:val="single"/>
          <w:shd w:val="clear" w:color="auto" w:fill="FFFFFF"/>
          <w:lang w:val="uk-UA"/>
        </w:rPr>
        <w:t>/</w:t>
      </w:r>
    </w:p>
    <w:p w:rsidR="008C09A3" w:rsidRPr="008C09A3" w:rsidRDefault="006F3B41" w:rsidP="002B712C">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8C09A3">
        <w:rPr>
          <w:rStyle w:val="a4"/>
          <w:rFonts w:ascii="Times New Roman" w:hAnsi="Times New Roman" w:cs="Times New Roman"/>
          <w:b w:val="0"/>
          <w:iCs/>
          <w:sz w:val="28"/>
          <w:szCs w:val="28"/>
        </w:rPr>
        <w:t>Субтельний Орест. Україна: Історія:</w:t>
      </w:r>
      <w:r w:rsidRPr="008C09A3">
        <w:rPr>
          <w:rFonts w:ascii="Times New Roman" w:hAnsi="Times New Roman" w:cs="Times New Roman"/>
          <w:iCs/>
          <w:sz w:val="28"/>
          <w:szCs w:val="28"/>
        </w:rPr>
        <w:t>учебное пособие /О. Субтельний. – 3-тє вид.,</w:t>
      </w:r>
      <w:r w:rsidR="00FC14A4">
        <w:rPr>
          <w:rFonts w:ascii="Times New Roman" w:hAnsi="Times New Roman" w:cs="Times New Roman"/>
          <w:iCs/>
          <w:sz w:val="28"/>
          <w:szCs w:val="28"/>
        </w:rPr>
        <w:t xml:space="preserve"> </w:t>
      </w:r>
      <w:r w:rsidRPr="008C09A3">
        <w:rPr>
          <w:rFonts w:ascii="Times New Roman" w:hAnsi="Times New Roman" w:cs="Times New Roman"/>
          <w:iCs/>
          <w:sz w:val="28"/>
          <w:szCs w:val="28"/>
        </w:rPr>
        <w:t>перероб.і доп. – Київ: Либідь, 1993. - 720 с</w:t>
      </w:r>
      <w:r w:rsidRPr="008C09A3">
        <w:rPr>
          <w:rFonts w:ascii="Times New Roman" w:hAnsi="Times New Roman" w:cs="Times New Roman"/>
          <w:iCs/>
          <w:sz w:val="28"/>
          <w:szCs w:val="28"/>
          <w:lang w:val="uk-UA"/>
        </w:rPr>
        <w:t>.</w:t>
      </w:r>
    </w:p>
    <w:p w:rsidR="008C09A3" w:rsidRPr="008C09A3" w:rsidRDefault="00E77983" w:rsidP="002B712C">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8C09A3">
        <w:rPr>
          <w:rFonts w:ascii="Times New Roman" w:eastAsia="Times New Roman" w:hAnsi="Times New Roman" w:cs="Times New Roman"/>
          <w:color w:val="000000"/>
          <w:sz w:val="28"/>
          <w:szCs w:val="28"/>
          <w:lang w:eastAsia="ru-RU"/>
        </w:rPr>
        <w:t>СвятокумО. Є.</w:t>
      </w:r>
      <w:r w:rsidR="008A2192" w:rsidRPr="008C09A3">
        <w:rPr>
          <w:rFonts w:ascii="Times New Roman" w:eastAsia="Times New Roman" w:hAnsi="Times New Roman" w:cs="Times New Roman"/>
          <w:color w:val="000000"/>
          <w:sz w:val="28"/>
          <w:szCs w:val="28"/>
          <w:lang w:eastAsia="ru-RU"/>
        </w:rPr>
        <w:t xml:space="preserve"> Всесвітня історія</w:t>
      </w:r>
      <w:r w:rsidRPr="008C09A3">
        <w:rPr>
          <w:rFonts w:ascii="Times New Roman" w:eastAsia="Times New Roman" w:hAnsi="Times New Roman" w:cs="Times New Roman"/>
          <w:color w:val="000000"/>
          <w:sz w:val="28"/>
          <w:szCs w:val="28"/>
          <w:lang w:eastAsia="ru-RU"/>
        </w:rPr>
        <w:t>. 8 клас. – Х.: Веста: «Ранок»,</w:t>
      </w:r>
      <w:r w:rsidR="00601567">
        <w:rPr>
          <w:rFonts w:ascii="Times New Roman" w:eastAsia="Times New Roman" w:hAnsi="Times New Roman" w:cs="Times New Roman"/>
          <w:color w:val="000000"/>
          <w:sz w:val="28"/>
          <w:szCs w:val="28"/>
          <w:lang w:val="uk-UA" w:eastAsia="ru-RU"/>
        </w:rPr>
        <w:t> </w:t>
      </w:r>
      <w:r w:rsidR="00601567">
        <w:rPr>
          <w:rFonts w:ascii="Times New Roman" w:eastAsia="Times New Roman" w:hAnsi="Times New Roman" w:cs="Times New Roman"/>
          <w:color w:val="000000"/>
          <w:sz w:val="28"/>
          <w:szCs w:val="28"/>
          <w:lang w:eastAsia="ru-RU"/>
        </w:rPr>
        <w:t>2005.</w:t>
      </w:r>
      <w:r w:rsidR="00601567">
        <w:rPr>
          <w:rFonts w:ascii="Times New Roman" w:eastAsia="Times New Roman" w:hAnsi="Times New Roman" w:cs="Times New Roman"/>
          <w:color w:val="000000"/>
          <w:sz w:val="28"/>
          <w:szCs w:val="28"/>
          <w:lang w:val="uk-UA" w:eastAsia="ru-RU"/>
        </w:rPr>
        <w:t> </w:t>
      </w:r>
      <w:r w:rsidR="00601567">
        <w:rPr>
          <w:rFonts w:ascii="Times New Roman" w:eastAsia="Times New Roman" w:hAnsi="Times New Roman" w:cs="Times New Roman"/>
          <w:color w:val="000000"/>
          <w:sz w:val="28"/>
          <w:szCs w:val="28"/>
          <w:lang w:eastAsia="ru-RU"/>
        </w:rPr>
        <w:t>–</w:t>
      </w:r>
      <w:r w:rsidR="00601567">
        <w:rPr>
          <w:rFonts w:ascii="Times New Roman" w:eastAsia="Times New Roman" w:hAnsi="Times New Roman" w:cs="Times New Roman"/>
          <w:color w:val="000000"/>
          <w:sz w:val="28"/>
          <w:szCs w:val="28"/>
          <w:lang w:val="uk-UA" w:eastAsia="ru-RU"/>
        </w:rPr>
        <w:t> </w:t>
      </w:r>
      <w:r w:rsidR="00601567">
        <w:rPr>
          <w:rFonts w:ascii="Times New Roman" w:eastAsia="Times New Roman" w:hAnsi="Times New Roman" w:cs="Times New Roman"/>
          <w:color w:val="000000"/>
          <w:sz w:val="28"/>
          <w:szCs w:val="28"/>
          <w:lang w:eastAsia="ru-RU"/>
        </w:rPr>
        <w:t>С. 28</w:t>
      </w:r>
      <w:r w:rsidR="008A2192" w:rsidRPr="008C09A3">
        <w:rPr>
          <w:rFonts w:ascii="Times New Roman" w:eastAsia="Times New Roman" w:hAnsi="Times New Roman" w:cs="Times New Roman"/>
          <w:color w:val="000000"/>
          <w:sz w:val="28"/>
          <w:szCs w:val="28"/>
          <w:lang w:eastAsia="ru-RU"/>
        </w:rPr>
        <w:t>.</w:t>
      </w:r>
    </w:p>
    <w:p w:rsidR="00712764" w:rsidRPr="007606DF" w:rsidRDefault="00B62954" w:rsidP="00B62954">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7606DF">
        <w:rPr>
          <w:rFonts w:ascii="Times New Roman" w:hAnsi="Times New Roman" w:cs="Times New Roman"/>
          <w:sz w:val="28"/>
          <w:szCs w:val="28"/>
          <w:lang w:val="uk-UA"/>
        </w:rPr>
        <w:t>Філософський словник /За ред. В.І.Шинкарука. – 2. вид. І доп</w:t>
      </w:r>
      <w:r w:rsidR="00601567">
        <w:rPr>
          <w:rFonts w:ascii="Times New Roman" w:hAnsi="Times New Roman" w:cs="Times New Roman"/>
          <w:sz w:val="28"/>
          <w:szCs w:val="28"/>
          <w:lang w:val="uk-UA"/>
        </w:rPr>
        <w:t>. — К.: Голов. ред. УРЕ, 1986. –</w:t>
      </w:r>
      <w:r w:rsidRPr="007606DF">
        <w:rPr>
          <w:rFonts w:ascii="Times New Roman" w:hAnsi="Times New Roman" w:cs="Times New Roman"/>
          <w:sz w:val="28"/>
          <w:szCs w:val="28"/>
          <w:lang w:val="uk-UA"/>
        </w:rPr>
        <w:t xml:space="preserve"> 800 с.</w:t>
      </w:r>
    </w:p>
    <w:p w:rsidR="003E6D54" w:rsidRPr="006B427D" w:rsidRDefault="008A2192" w:rsidP="002B712C">
      <w:pPr>
        <w:pStyle w:val="ab"/>
        <w:numPr>
          <w:ilvl w:val="1"/>
          <w:numId w:val="3"/>
        </w:numPr>
        <w:tabs>
          <w:tab w:val="left" w:pos="426"/>
        </w:tabs>
        <w:spacing w:line="360" w:lineRule="auto"/>
        <w:ind w:left="426" w:hanging="426"/>
        <w:rPr>
          <w:rFonts w:ascii="Times New Roman" w:hAnsi="Times New Roman" w:cs="Times New Roman"/>
          <w:sz w:val="28"/>
          <w:szCs w:val="28"/>
          <w:lang w:val="uk-UA"/>
        </w:rPr>
      </w:pPr>
      <w:r w:rsidRPr="008C09A3">
        <w:rPr>
          <w:rFonts w:ascii="Times New Roman" w:eastAsia="Times New Roman" w:hAnsi="Times New Roman" w:cs="Times New Roman"/>
          <w:color w:val="000000"/>
          <w:sz w:val="28"/>
          <w:szCs w:val="28"/>
          <w:lang w:val="uk-UA" w:eastAsia="ru-RU"/>
        </w:rPr>
        <w:t xml:space="preserve">Щедріна І.Е. Всесвітня історія. </w:t>
      </w:r>
      <w:r w:rsidRPr="00B62954">
        <w:rPr>
          <w:rFonts w:ascii="Times New Roman" w:eastAsia="Times New Roman" w:hAnsi="Times New Roman" w:cs="Times New Roman"/>
          <w:color w:val="000000"/>
          <w:sz w:val="28"/>
          <w:szCs w:val="28"/>
          <w:lang w:val="uk-UA" w:eastAsia="ru-RU"/>
        </w:rPr>
        <w:t>В схемах і таблицях, 6-9 класи. – Х.: Країна мрій. 2002.</w:t>
      </w:r>
    </w:p>
    <w:p w:rsidR="00036BC4" w:rsidRPr="003E6D54" w:rsidRDefault="00036BC4" w:rsidP="008C09A3">
      <w:pPr>
        <w:tabs>
          <w:tab w:val="left" w:pos="426"/>
        </w:tabs>
        <w:ind w:firstLine="142"/>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036BC4" w:rsidRDefault="00036BC4">
      <w:pPr>
        <w:rPr>
          <w:rFonts w:ascii="Times New Roman" w:hAnsi="Times New Roman" w:cs="Times New Roman"/>
          <w:sz w:val="28"/>
          <w:szCs w:val="28"/>
          <w:lang w:val="uk-UA"/>
        </w:rPr>
      </w:pPr>
    </w:p>
    <w:p w:rsidR="007E1AE6" w:rsidRPr="008D5860" w:rsidRDefault="007E1AE6">
      <w:pPr>
        <w:rPr>
          <w:rFonts w:ascii="Times New Roman" w:hAnsi="Times New Roman" w:cs="Times New Roman"/>
          <w:sz w:val="28"/>
          <w:szCs w:val="28"/>
          <w:lang w:val="uk-UA"/>
        </w:rPr>
      </w:pPr>
    </w:p>
    <w:p w:rsidR="006E0AA6" w:rsidRDefault="006E0AA6"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B427D" w:rsidRDefault="006B427D" w:rsidP="008B0FF9">
      <w:pPr>
        <w:rPr>
          <w:rFonts w:ascii="Times New Roman" w:hAnsi="Times New Roman" w:cs="Times New Roman"/>
          <w:b/>
          <w:sz w:val="28"/>
          <w:szCs w:val="28"/>
          <w:lang w:val="uk-UA"/>
        </w:rPr>
      </w:pPr>
    </w:p>
    <w:p w:rsidR="006F4FFE" w:rsidRDefault="006F4FFE" w:rsidP="008B0FF9">
      <w:pPr>
        <w:rPr>
          <w:rFonts w:ascii="Times New Roman" w:hAnsi="Times New Roman" w:cs="Times New Roman"/>
          <w:b/>
          <w:sz w:val="28"/>
          <w:szCs w:val="28"/>
          <w:lang w:val="uk-UA"/>
        </w:rPr>
      </w:pPr>
    </w:p>
    <w:p w:rsidR="00AA107F" w:rsidRDefault="00AA107F" w:rsidP="008B0FF9">
      <w:pPr>
        <w:rPr>
          <w:rFonts w:ascii="Times New Roman" w:hAnsi="Times New Roman" w:cs="Times New Roman"/>
          <w:b/>
          <w:sz w:val="28"/>
          <w:szCs w:val="28"/>
          <w:lang w:val="uk-UA"/>
        </w:rPr>
      </w:pPr>
    </w:p>
    <w:p w:rsidR="00D40E13" w:rsidRDefault="00D40E13" w:rsidP="008B0FF9">
      <w:pPr>
        <w:rPr>
          <w:rFonts w:ascii="Times New Roman" w:hAnsi="Times New Roman" w:cs="Times New Roman"/>
          <w:b/>
          <w:sz w:val="28"/>
          <w:szCs w:val="28"/>
          <w:lang w:val="uk-UA"/>
        </w:rPr>
      </w:pPr>
    </w:p>
    <w:p w:rsidR="00D40E13" w:rsidRDefault="00D40E13" w:rsidP="008B0FF9">
      <w:pPr>
        <w:rPr>
          <w:rFonts w:ascii="Times New Roman" w:hAnsi="Times New Roman" w:cs="Times New Roman"/>
          <w:b/>
          <w:sz w:val="28"/>
          <w:szCs w:val="28"/>
          <w:lang w:val="uk-UA"/>
        </w:rPr>
      </w:pPr>
    </w:p>
    <w:p w:rsidR="00601567" w:rsidRDefault="00601567" w:rsidP="008B0FF9">
      <w:pPr>
        <w:rPr>
          <w:rFonts w:ascii="Times New Roman" w:hAnsi="Times New Roman" w:cs="Times New Roman"/>
          <w:b/>
          <w:sz w:val="28"/>
          <w:szCs w:val="28"/>
          <w:lang w:val="uk-UA"/>
        </w:rPr>
      </w:pPr>
    </w:p>
    <w:p w:rsidR="00AE1A7A" w:rsidRPr="00B62954" w:rsidRDefault="00612FAE" w:rsidP="00AE1A7A">
      <w:pPr>
        <w:jc w:val="center"/>
        <w:rPr>
          <w:rFonts w:ascii="Times New Roman" w:hAnsi="Times New Roman" w:cs="Times New Roman"/>
          <w:b/>
          <w:color w:val="C00000"/>
          <w:sz w:val="28"/>
          <w:szCs w:val="28"/>
          <w:lang w:val="uk-UA"/>
        </w:rPr>
      </w:pPr>
      <w:r w:rsidRPr="00B62954">
        <w:rPr>
          <w:rFonts w:ascii="Times New Roman" w:eastAsia="Times New Roman" w:hAnsi="Times New Roman" w:cs="Times New Roman"/>
          <w:b/>
          <w:iCs/>
          <w:color w:val="C00000"/>
          <w:sz w:val="28"/>
          <w:szCs w:val="28"/>
          <w:lang w:val="uk-UA" w:eastAsia="ru-RU"/>
        </w:rPr>
        <w:t>ДОДАТКИ</w:t>
      </w:r>
    </w:p>
    <w:p w:rsidR="002208D6" w:rsidRDefault="00967FD7" w:rsidP="00F22004">
      <w:pPr>
        <w:ind w:firstLine="8080"/>
        <w:rPr>
          <w:rFonts w:ascii="Times New Roman" w:hAnsi="Times New Roman" w:cs="Times New Roman"/>
          <w:b/>
          <w:i/>
          <w:sz w:val="28"/>
          <w:szCs w:val="28"/>
          <w:lang w:val="uk-UA"/>
        </w:rPr>
      </w:pPr>
      <w:r w:rsidRPr="00DA71A2">
        <w:rPr>
          <w:rFonts w:ascii="Times New Roman" w:hAnsi="Times New Roman" w:cs="Times New Roman"/>
          <w:b/>
          <w:i/>
          <w:sz w:val="28"/>
          <w:szCs w:val="28"/>
          <w:lang w:val="uk-UA"/>
        </w:rPr>
        <w:t>Додаток 1</w:t>
      </w:r>
    </w:p>
    <w:p w:rsidR="00787F2A" w:rsidRDefault="00787F2A" w:rsidP="00787F2A">
      <w:pPr>
        <w:ind w:left="450" w:right="450"/>
        <w:jc w:val="center"/>
        <w:textAlignment w:val="baseline"/>
        <w:rPr>
          <w:rFonts w:ascii="Times New Roman" w:eastAsia="Times New Roman" w:hAnsi="Times New Roman" w:cs="Times New Roman"/>
          <w:b/>
          <w:bCs/>
          <w:i/>
          <w:iCs/>
          <w:color w:val="000000"/>
          <w:sz w:val="28"/>
          <w:szCs w:val="28"/>
          <w:lang w:val="uk-UA" w:eastAsia="ru-RU"/>
        </w:rPr>
      </w:pPr>
    </w:p>
    <w:p w:rsidR="00787F2A" w:rsidRDefault="00787F2A" w:rsidP="00787F2A">
      <w:pPr>
        <w:ind w:right="450"/>
        <w:jc w:val="center"/>
        <w:textAlignment w:val="baseline"/>
        <w:rPr>
          <w:rFonts w:ascii="Times New Roman" w:eastAsia="Times New Roman" w:hAnsi="Times New Roman" w:cs="Times New Roman"/>
          <w:b/>
          <w:bCs/>
          <w:i/>
          <w:iCs/>
          <w:color w:val="000000"/>
          <w:sz w:val="28"/>
          <w:szCs w:val="28"/>
          <w:lang w:val="uk-UA" w:eastAsia="ru-RU"/>
        </w:rPr>
      </w:pPr>
      <w:r>
        <w:rPr>
          <w:rFonts w:ascii="Times New Roman" w:eastAsia="Times New Roman" w:hAnsi="Times New Roman" w:cs="Times New Roman"/>
          <w:b/>
          <w:bCs/>
          <w:i/>
          <w:iCs/>
          <w:noProof/>
          <w:color w:val="000000"/>
          <w:sz w:val="28"/>
          <w:szCs w:val="28"/>
          <w:lang w:eastAsia="ru-RU"/>
        </w:rPr>
        <w:drawing>
          <wp:anchor distT="0" distB="0" distL="114300" distR="114300" simplePos="0" relativeHeight="251667456" behindDoc="1" locked="0" layoutInCell="1" allowOverlap="1">
            <wp:simplePos x="0" y="0"/>
            <wp:positionH relativeFrom="column">
              <wp:posOffset>2937510</wp:posOffset>
            </wp:positionH>
            <wp:positionV relativeFrom="paragraph">
              <wp:posOffset>22225</wp:posOffset>
            </wp:positionV>
            <wp:extent cx="571500" cy="762000"/>
            <wp:effectExtent l="19050" t="0" r="0" b="0"/>
            <wp:wrapTight wrapText="bothSides">
              <wp:wrapPolygon edited="0">
                <wp:start x="-720" y="0"/>
                <wp:lineTo x="-720" y="18360"/>
                <wp:lineTo x="5040" y="21060"/>
                <wp:lineTo x="7200" y="21060"/>
                <wp:lineTo x="13680" y="21060"/>
                <wp:lineTo x="15840" y="21060"/>
                <wp:lineTo x="21600" y="18360"/>
                <wp:lineTo x="21600" y="0"/>
                <wp:lineTo x="-720" y="0"/>
              </wp:wrapPolygon>
            </wp:wrapTight>
            <wp:docPr id="3"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23"/>
                    <a:srcRect/>
                    <a:stretch>
                      <a:fillRect/>
                    </a:stretch>
                  </pic:blipFill>
                  <pic:spPr bwMode="auto">
                    <a:xfrm>
                      <a:off x="0" y="0"/>
                      <a:ext cx="571500" cy="762000"/>
                    </a:xfrm>
                    <a:prstGeom prst="rect">
                      <a:avLst/>
                    </a:prstGeom>
                    <a:noFill/>
                    <a:ln w="9525">
                      <a:noFill/>
                      <a:miter lim="800000"/>
                      <a:headEnd/>
                      <a:tailEnd/>
                    </a:ln>
                  </pic:spPr>
                </pic:pic>
              </a:graphicData>
            </a:graphic>
          </wp:anchor>
        </w:drawing>
      </w:r>
    </w:p>
    <w:p w:rsidR="00787F2A" w:rsidRDefault="00787F2A" w:rsidP="00787F2A">
      <w:pPr>
        <w:ind w:left="450" w:right="450"/>
        <w:jc w:val="center"/>
        <w:textAlignment w:val="baseline"/>
        <w:rPr>
          <w:rFonts w:ascii="Times New Roman" w:eastAsia="Times New Roman" w:hAnsi="Times New Roman" w:cs="Times New Roman"/>
          <w:b/>
          <w:bCs/>
          <w:i/>
          <w:iCs/>
          <w:color w:val="000000"/>
          <w:sz w:val="28"/>
          <w:szCs w:val="28"/>
          <w:lang w:val="uk-UA" w:eastAsia="ru-RU"/>
        </w:rPr>
      </w:pPr>
    </w:p>
    <w:p w:rsidR="00787F2A" w:rsidRDefault="00787F2A" w:rsidP="00787F2A">
      <w:pPr>
        <w:ind w:right="450"/>
        <w:jc w:val="center"/>
        <w:textAlignment w:val="baseline"/>
        <w:rPr>
          <w:rFonts w:ascii="Times New Roman" w:eastAsia="Times New Roman" w:hAnsi="Times New Roman" w:cs="Times New Roman"/>
          <w:b/>
          <w:bCs/>
          <w:i/>
          <w:iCs/>
          <w:color w:val="000000"/>
          <w:sz w:val="28"/>
          <w:szCs w:val="28"/>
          <w:lang w:val="uk-UA" w:eastAsia="ru-RU"/>
        </w:rPr>
      </w:pPr>
    </w:p>
    <w:p w:rsidR="00787F2A" w:rsidRDefault="00787F2A" w:rsidP="00787F2A">
      <w:pPr>
        <w:ind w:left="450" w:right="450"/>
        <w:jc w:val="center"/>
        <w:textAlignment w:val="baseline"/>
        <w:rPr>
          <w:rFonts w:ascii="Times New Roman" w:eastAsia="Times New Roman" w:hAnsi="Times New Roman" w:cs="Times New Roman"/>
          <w:b/>
          <w:bCs/>
          <w:i/>
          <w:iCs/>
          <w:color w:val="000000"/>
          <w:sz w:val="28"/>
          <w:szCs w:val="28"/>
          <w:lang w:val="uk-UA" w:eastAsia="ru-RU"/>
        </w:rPr>
      </w:pPr>
    </w:p>
    <w:p w:rsidR="00787F2A" w:rsidRPr="00742183" w:rsidRDefault="00787F2A" w:rsidP="00787F2A">
      <w:pPr>
        <w:ind w:left="450" w:right="450"/>
        <w:jc w:val="center"/>
        <w:textAlignment w:val="baseline"/>
        <w:rPr>
          <w:rFonts w:ascii="Times New Roman" w:eastAsia="Times New Roman" w:hAnsi="Times New Roman" w:cs="Times New Roman"/>
          <w:sz w:val="32"/>
          <w:szCs w:val="32"/>
          <w:lang w:val="uk-UA" w:eastAsia="ru-RU"/>
        </w:rPr>
      </w:pPr>
      <w:r w:rsidRPr="00742183">
        <w:rPr>
          <w:rFonts w:ascii="Times New Roman" w:eastAsia="Times New Roman" w:hAnsi="Times New Roman" w:cs="Times New Roman"/>
          <w:b/>
          <w:bCs/>
          <w:i/>
          <w:iCs/>
          <w:color w:val="000000"/>
          <w:sz w:val="32"/>
          <w:szCs w:val="32"/>
          <w:lang w:eastAsia="ru-RU"/>
        </w:rPr>
        <w:t>Указ</w:t>
      </w:r>
    </w:p>
    <w:p w:rsidR="00787F2A" w:rsidRPr="00742183" w:rsidRDefault="00787F2A" w:rsidP="00787F2A">
      <w:pPr>
        <w:shd w:val="clear" w:color="auto" w:fill="FFFFFF"/>
        <w:ind w:left="450" w:right="450"/>
        <w:jc w:val="center"/>
        <w:textAlignment w:val="baseline"/>
        <w:rPr>
          <w:rFonts w:ascii="Times New Roman" w:eastAsia="Times New Roman" w:hAnsi="Times New Roman" w:cs="Times New Roman"/>
          <w:b/>
          <w:bCs/>
          <w:color w:val="000000"/>
          <w:sz w:val="32"/>
          <w:szCs w:val="32"/>
          <w:lang w:val="uk-UA" w:eastAsia="ru-RU"/>
        </w:rPr>
      </w:pPr>
      <w:r w:rsidRPr="00742183">
        <w:rPr>
          <w:rFonts w:ascii="Times New Roman" w:eastAsia="Times New Roman" w:hAnsi="Times New Roman" w:cs="Times New Roman"/>
          <w:b/>
          <w:bCs/>
          <w:i/>
          <w:iCs/>
          <w:color w:val="000000"/>
          <w:sz w:val="32"/>
          <w:szCs w:val="32"/>
          <w:lang w:eastAsia="ru-RU"/>
        </w:rPr>
        <w:t>Президента України</w:t>
      </w:r>
    </w:p>
    <w:p w:rsidR="00787F2A" w:rsidRDefault="00787F2A" w:rsidP="00787F2A">
      <w:pPr>
        <w:shd w:val="clear" w:color="auto" w:fill="FFFFFF"/>
        <w:ind w:left="450" w:right="450"/>
        <w:jc w:val="center"/>
        <w:textAlignment w:val="baseline"/>
        <w:rPr>
          <w:rFonts w:ascii="Times New Roman" w:eastAsia="Times New Roman" w:hAnsi="Times New Roman" w:cs="Times New Roman"/>
          <w:b/>
          <w:bCs/>
          <w:color w:val="000000"/>
          <w:sz w:val="28"/>
          <w:szCs w:val="28"/>
          <w:lang w:val="uk-UA" w:eastAsia="ru-RU"/>
        </w:rPr>
      </w:pPr>
    </w:p>
    <w:p w:rsidR="00787F2A" w:rsidRPr="00D80B77" w:rsidRDefault="00787F2A" w:rsidP="00787F2A">
      <w:pPr>
        <w:shd w:val="clear" w:color="auto" w:fill="FFFFFF"/>
        <w:ind w:left="450" w:right="450"/>
        <w:jc w:val="center"/>
        <w:textAlignment w:val="baseline"/>
        <w:rPr>
          <w:rFonts w:ascii="Times New Roman" w:eastAsia="Times New Roman" w:hAnsi="Times New Roman" w:cs="Times New Roman"/>
          <w:color w:val="000000"/>
          <w:sz w:val="28"/>
          <w:szCs w:val="28"/>
          <w:lang w:eastAsia="ru-RU"/>
        </w:rPr>
      </w:pPr>
      <w:r w:rsidRPr="00D80B77">
        <w:rPr>
          <w:rFonts w:ascii="Times New Roman" w:eastAsia="Times New Roman" w:hAnsi="Times New Roman" w:cs="Times New Roman"/>
          <w:b/>
          <w:bCs/>
          <w:color w:val="000000"/>
          <w:sz w:val="28"/>
          <w:szCs w:val="28"/>
          <w:lang w:eastAsia="ru-RU"/>
        </w:rPr>
        <w:t>Про відзначення в Україні 500-річчя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 w:name="n4"/>
      <w:bookmarkEnd w:id="1"/>
      <w:r w:rsidRPr="00D80B77">
        <w:rPr>
          <w:rFonts w:ascii="Times New Roman" w:eastAsia="Times New Roman" w:hAnsi="Times New Roman" w:cs="Times New Roman"/>
          <w:color w:val="000000"/>
          <w:sz w:val="28"/>
          <w:szCs w:val="28"/>
          <w:lang w:eastAsia="ru-RU"/>
        </w:rPr>
        <w:t>З метою визнання вагомого внеску протестантських церков і релігійних організацій в розвиток релігійної, культурної і соціальної сфери України, вияву поваги до їхньої ролі в українській історії та становленні незалежної держави, а також відзначення в Україні 500-річчя Реформації</w:t>
      </w:r>
      <w:r w:rsidR="00A9498A">
        <w:rPr>
          <w:rFonts w:ascii="Times New Roman" w:eastAsia="Times New Roman" w:hAnsi="Times New Roman" w:cs="Times New Roman"/>
          <w:color w:val="000000"/>
          <w:sz w:val="28"/>
          <w:szCs w:val="28"/>
          <w:lang w:eastAsia="ru-RU"/>
        </w:rPr>
        <w:t xml:space="preserve"> </w:t>
      </w:r>
      <w:r w:rsidRPr="00D80B77">
        <w:rPr>
          <w:rFonts w:ascii="Times New Roman" w:eastAsia="Times New Roman" w:hAnsi="Times New Roman" w:cs="Times New Roman"/>
          <w:b/>
          <w:bCs/>
          <w:color w:val="000000"/>
          <w:spacing w:val="30"/>
          <w:sz w:val="28"/>
          <w:szCs w:val="28"/>
          <w:lang w:eastAsia="ru-RU"/>
        </w:rPr>
        <w:t>постановляю:</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2" w:name="n5"/>
      <w:bookmarkEnd w:id="2"/>
      <w:r w:rsidRPr="00D80B77">
        <w:rPr>
          <w:rFonts w:ascii="Times New Roman" w:eastAsia="Times New Roman" w:hAnsi="Times New Roman" w:cs="Times New Roman"/>
          <w:color w:val="000000"/>
          <w:sz w:val="28"/>
          <w:szCs w:val="28"/>
          <w:lang w:eastAsia="ru-RU"/>
        </w:rPr>
        <w:t>1. Кабінету Міністрів України:</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3" w:name="n6"/>
      <w:bookmarkEnd w:id="3"/>
      <w:r w:rsidRPr="00D80B77">
        <w:rPr>
          <w:rFonts w:ascii="Times New Roman" w:eastAsia="Times New Roman" w:hAnsi="Times New Roman" w:cs="Times New Roman"/>
          <w:color w:val="000000"/>
          <w:sz w:val="28"/>
          <w:szCs w:val="28"/>
          <w:lang w:eastAsia="ru-RU"/>
        </w:rPr>
        <w:t>1) розробити за участю представників протестантських релігійних організацій України та затвердити у тримісячний строк план заходів з підготовки та відзначення в Україні 500-річчя Реформації, передбачивши, зокрема:</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4" w:name="n7"/>
      <w:bookmarkEnd w:id="4"/>
      <w:r w:rsidRPr="00D80B77">
        <w:rPr>
          <w:rFonts w:ascii="Times New Roman" w:eastAsia="Times New Roman" w:hAnsi="Times New Roman" w:cs="Times New Roman"/>
          <w:color w:val="000000"/>
          <w:sz w:val="28"/>
          <w:szCs w:val="28"/>
          <w:lang w:eastAsia="ru-RU"/>
        </w:rPr>
        <w:t>проведення у жовтні 2017 року в м. Києві урочистого заходу з нагоди 500-річчя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5" w:name="n8"/>
      <w:bookmarkEnd w:id="5"/>
      <w:r w:rsidRPr="00D80B77">
        <w:rPr>
          <w:rFonts w:ascii="Times New Roman" w:eastAsia="Times New Roman" w:hAnsi="Times New Roman" w:cs="Times New Roman"/>
          <w:color w:val="000000"/>
          <w:sz w:val="28"/>
          <w:szCs w:val="28"/>
          <w:lang w:eastAsia="ru-RU"/>
        </w:rPr>
        <w:t>проведення тематичних наукових конференцій, симпозіумів, круглих столів, семінарів, інших наукових та просвітницьких заходів з нагоди 500-річчя Реформації, розроблення необхідних методичних рекомендацій для забезпечення виконання зазначених заходів;</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6" w:name="n9"/>
      <w:bookmarkEnd w:id="6"/>
      <w:r w:rsidRPr="00D80B77">
        <w:rPr>
          <w:rFonts w:ascii="Times New Roman" w:eastAsia="Times New Roman" w:hAnsi="Times New Roman" w:cs="Times New Roman"/>
          <w:color w:val="000000"/>
          <w:sz w:val="28"/>
          <w:szCs w:val="28"/>
          <w:lang w:eastAsia="ru-RU"/>
        </w:rPr>
        <w:t>здійснення підготовки та випуску наукових і науково-популярних праць, присвячених 500-річчю Реформації, та збірки творів діячів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7" w:name="n10"/>
      <w:bookmarkEnd w:id="7"/>
      <w:r w:rsidRPr="00D80B77">
        <w:rPr>
          <w:rFonts w:ascii="Times New Roman" w:eastAsia="Times New Roman" w:hAnsi="Times New Roman" w:cs="Times New Roman"/>
          <w:color w:val="000000"/>
          <w:sz w:val="28"/>
          <w:szCs w:val="28"/>
          <w:lang w:eastAsia="ru-RU"/>
        </w:rPr>
        <w:t>проведення у навчальних закладах тематичних заходів з висвітлення історії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8" w:name="n11"/>
      <w:bookmarkEnd w:id="8"/>
      <w:r w:rsidRPr="00D80B77">
        <w:rPr>
          <w:rFonts w:ascii="Times New Roman" w:eastAsia="Times New Roman" w:hAnsi="Times New Roman" w:cs="Times New Roman"/>
          <w:color w:val="000000"/>
          <w:sz w:val="28"/>
          <w:szCs w:val="28"/>
          <w:lang w:eastAsia="ru-RU"/>
        </w:rPr>
        <w:t>збереження та популяризацію визначних вітчизняних пам'яток духовної культури;</w:t>
      </w:r>
    </w:p>
    <w:p w:rsidR="00787F2A" w:rsidRPr="00D80B77" w:rsidRDefault="00787F2A" w:rsidP="00787F2A">
      <w:pPr>
        <w:shd w:val="clear" w:color="auto" w:fill="FFFFFF"/>
        <w:ind w:firstLine="450"/>
        <w:textAlignment w:val="baseline"/>
        <w:rPr>
          <w:rFonts w:ascii="Times New Roman" w:eastAsia="Times New Roman" w:hAnsi="Times New Roman" w:cs="Times New Roman"/>
          <w:b/>
          <w:color w:val="000000"/>
          <w:sz w:val="28"/>
          <w:szCs w:val="28"/>
          <w:lang w:eastAsia="ru-RU"/>
        </w:rPr>
      </w:pPr>
      <w:bookmarkStart w:id="9" w:name="n12"/>
      <w:bookmarkEnd w:id="9"/>
      <w:r w:rsidRPr="00D80B77">
        <w:rPr>
          <w:rFonts w:ascii="Times New Roman" w:eastAsia="Times New Roman" w:hAnsi="Times New Roman" w:cs="Times New Roman"/>
          <w:b/>
          <w:color w:val="000000"/>
          <w:sz w:val="28"/>
          <w:szCs w:val="28"/>
          <w:lang w:eastAsia="ru-RU"/>
        </w:rPr>
        <w:t>створення музейних експозицій, присвячених 500-річчю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0" w:name="n13"/>
      <w:bookmarkEnd w:id="10"/>
      <w:r w:rsidRPr="00D80B77">
        <w:rPr>
          <w:rFonts w:ascii="Times New Roman" w:eastAsia="Times New Roman" w:hAnsi="Times New Roman" w:cs="Times New Roman"/>
          <w:color w:val="000000"/>
          <w:sz w:val="28"/>
          <w:szCs w:val="28"/>
          <w:lang w:eastAsia="ru-RU"/>
        </w:rPr>
        <w:t>проведення фестивалю духовної християнської музики та співу;</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1" w:name="n14"/>
      <w:bookmarkEnd w:id="11"/>
      <w:r w:rsidRPr="00D80B77">
        <w:rPr>
          <w:rFonts w:ascii="Times New Roman" w:eastAsia="Times New Roman" w:hAnsi="Times New Roman" w:cs="Times New Roman"/>
          <w:color w:val="000000"/>
          <w:sz w:val="28"/>
          <w:szCs w:val="28"/>
          <w:lang w:eastAsia="ru-RU"/>
        </w:rPr>
        <w:t>карбування та введення в обіг у встановленому порядку монети, присвяченої 500-річчю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2" w:name="n15"/>
      <w:bookmarkEnd w:id="12"/>
      <w:r w:rsidRPr="00D80B77">
        <w:rPr>
          <w:rFonts w:ascii="Times New Roman" w:eastAsia="Times New Roman" w:hAnsi="Times New Roman" w:cs="Times New Roman"/>
          <w:color w:val="000000"/>
          <w:sz w:val="28"/>
          <w:szCs w:val="28"/>
          <w:lang w:eastAsia="ru-RU"/>
        </w:rPr>
        <w:t>випуск поштової марки і конверта, присвячених 500-річчю Реформації, проведення спецпогашення поштової марки;</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3" w:name="n16"/>
      <w:bookmarkEnd w:id="13"/>
      <w:r w:rsidRPr="00D80B77">
        <w:rPr>
          <w:rFonts w:ascii="Times New Roman" w:eastAsia="Times New Roman" w:hAnsi="Times New Roman" w:cs="Times New Roman"/>
          <w:color w:val="000000"/>
          <w:sz w:val="28"/>
          <w:szCs w:val="28"/>
          <w:lang w:eastAsia="ru-RU"/>
        </w:rPr>
        <w:t>виготовлення та розміщення соціальної реклами з нагоди 500-річчя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4" w:name="n17"/>
      <w:bookmarkEnd w:id="14"/>
      <w:r w:rsidRPr="00D80B77">
        <w:rPr>
          <w:rFonts w:ascii="Times New Roman" w:eastAsia="Times New Roman" w:hAnsi="Times New Roman" w:cs="Times New Roman"/>
          <w:color w:val="000000"/>
          <w:sz w:val="28"/>
          <w:szCs w:val="28"/>
          <w:lang w:eastAsia="ru-RU"/>
        </w:rPr>
        <w:t>створення і показ документальних та художніх фільмів, присвячених історії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5" w:name="n18"/>
      <w:bookmarkEnd w:id="15"/>
      <w:r w:rsidRPr="00D80B77">
        <w:rPr>
          <w:rFonts w:ascii="Times New Roman" w:eastAsia="Times New Roman" w:hAnsi="Times New Roman" w:cs="Times New Roman"/>
          <w:color w:val="000000"/>
          <w:sz w:val="28"/>
          <w:szCs w:val="28"/>
          <w:lang w:eastAsia="ru-RU"/>
        </w:rPr>
        <w:t>2) вирішити в установленому порядку питання щодо фінансування заходів з підготовки та відзначення в Україні 500-річчя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6" w:name="n19"/>
      <w:bookmarkEnd w:id="16"/>
      <w:r w:rsidRPr="00D80B77">
        <w:rPr>
          <w:rFonts w:ascii="Times New Roman" w:eastAsia="Times New Roman" w:hAnsi="Times New Roman" w:cs="Times New Roman"/>
          <w:color w:val="000000"/>
          <w:sz w:val="28"/>
          <w:szCs w:val="28"/>
          <w:lang w:eastAsia="ru-RU"/>
        </w:rPr>
        <w:t>2. Київській міській державній адміністрації сприяти проведенню протестантськими релігійними організаціями у вересні 2017 року в м. Києві заходів з нагоди 500-річчя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7" w:name="n20"/>
      <w:bookmarkEnd w:id="17"/>
      <w:r w:rsidRPr="00D80B77">
        <w:rPr>
          <w:rFonts w:ascii="Times New Roman" w:eastAsia="Times New Roman" w:hAnsi="Times New Roman" w:cs="Times New Roman"/>
          <w:color w:val="000000"/>
          <w:sz w:val="28"/>
          <w:szCs w:val="28"/>
          <w:lang w:eastAsia="ru-RU"/>
        </w:rPr>
        <w:t>3. Державному комітету телебачення і радіомовлення України забезпечити в установленому порядку висвітлення у державних засобах масової інформації заходів з підготовки та відзначення 500-річчя Реформації, створення і трансляцію циклів тематичних теле- та радіопередач, демонстрацію відповідних документальних і художніх фільмів.</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8" w:name="n21"/>
      <w:bookmarkEnd w:id="18"/>
      <w:r w:rsidRPr="00D80B77">
        <w:rPr>
          <w:rFonts w:ascii="Times New Roman" w:eastAsia="Times New Roman" w:hAnsi="Times New Roman" w:cs="Times New Roman"/>
          <w:color w:val="000000"/>
          <w:sz w:val="28"/>
          <w:szCs w:val="28"/>
          <w:lang w:eastAsia="ru-RU"/>
        </w:rPr>
        <w:t>4. Службі безпеки України разом із Державною архівною службою України сприяти релігійним і громадським організаціям, науковим установам та організаціям у доступі до архівних документів, пов'язаних із переслідуванням представників релігійних організацій.</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19" w:name="n22"/>
      <w:bookmarkEnd w:id="19"/>
      <w:r w:rsidRPr="00D80B77">
        <w:rPr>
          <w:rFonts w:ascii="Times New Roman" w:eastAsia="Times New Roman" w:hAnsi="Times New Roman" w:cs="Times New Roman"/>
          <w:color w:val="000000"/>
          <w:sz w:val="28"/>
          <w:szCs w:val="28"/>
          <w:lang w:eastAsia="ru-RU"/>
        </w:rPr>
        <w:t>5. Обласним, Київській міській державним адміністраціям:</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20" w:name="n23"/>
      <w:bookmarkEnd w:id="20"/>
      <w:r w:rsidRPr="00D80B77">
        <w:rPr>
          <w:rFonts w:ascii="Times New Roman" w:eastAsia="Times New Roman" w:hAnsi="Times New Roman" w:cs="Times New Roman"/>
          <w:color w:val="000000"/>
          <w:sz w:val="28"/>
          <w:szCs w:val="28"/>
          <w:lang w:eastAsia="ru-RU"/>
        </w:rPr>
        <w:t>розробити за участю регіональних організаційних комітетів, утворених протестантськими релігійними організаціями, та затвердити регіональні плани заходів із відзначення 500-річчя Реформації, забезпечити їх реалізацію;</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21" w:name="n24"/>
      <w:bookmarkEnd w:id="21"/>
      <w:r w:rsidRPr="00D80B77">
        <w:rPr>
          <w:rFonts w:ascii="Times New Roman" w:eastAsia="Times New Roman" w:hAnsi="Times New Roman" w:cs="Times New Roman"/>
          <w:color w:val="000000"/>
          <w:sz w:val="28"/>
          <w:szCs w:val="28"/>
          <w:lang w:eastAsia="ru-RU"/>
        </w:rPr>
        <w:t>провести за участю представників органів державної влади, органів місцевого самоврядування, релігійних організацій та громадськості урочистості з нагоди 500-річчя Реформації;</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eastAsia="ru-RU"/>
        </w:rPr>
      </w:pPr>
      <w:bookmarkStart w:id="22" w:name="n25"/>
      <w:bookmarkEnd w:id="22"/>
      <w:r w:rsidRPr="00D80B77">
        <w:rPr>
          <w:rFonts w:ascii="Times New Roman" w:eastAsia="Times New Roman" w:hAnsi="Times New Roman" w:cs="Times New Roman"/>
          <w:color w:val="000000"/>
          <w:sz w:val="28"/>
          <w:szCs w:val="28"/>
          <w:lang w:eastAsia="ru-RU"/>
        </w:rPr>
        <w:t>сприяти реалізації ініціатив релігійних організацій, спрямованих на проведення тематичних просвітницьких, виховних, культурно-мистецьких, спортивних та інших заходів.</w:t>
      </w:r>
    </w:p>
    <w:p w:rsidR="00787F2A" w:rsidRDefault="00787F2A" w:rsidP="00787F2A">
      <w:pPr>
        <w:shd w:val="clear" w:color="auto" w:fill="FFFFFF"/>
        <w:ind w:firstLine="450"/>
        <w:textAlignment w:val="baseline"/>
        <w:rPr>
          <w:rFonts w:ascii="Times New Roman" w:eastAsia="Times New Roman" w:hAnsi="Times New Roman" w:cs="Times New Roman"/>
          <w:color w:val="000000"/>
          <w:sz w:val="28"/>
          <w:szCs w:val="28"/>
          <w:lang w:val="uk-UA" w:eastAsia="ru-RU"/>
        </w:rPr>
      </w:pPr>
      <w:bookmarkStart w:id="23" w:name="n26"/>
      <w:bookmarkEnd w:id="23"/>
      <w:r w:rsidRPr="00D80B77">
        <w:rPr>
          <w:rFonts w:ascii="Times New Roman" w:eastAsia="Times New Roman" w:hAnsi="Times New Roman" w:cs="Times New Roman"/>
          <w:color w:val="000000"/>
          <w:sz w:val="28"/>
          <w:szCs w:val="28"/>
          <w:lang w:eastAsia="ru-RU"/>
        </w:rPr>
        <w:t>6. Цей Указ набирає чинності з дня його опублікування.</w:t>
      </w:r>
    </w:p>
    <w:p w:rsidR="00787F2A" w:rsidRPr="00D80B77" w:rsidRDefault="00787F2A" w:rsidP="00787F2A">
      <w:pPr>
        <w:shd w:val="clear" w:color="auto" w:fill="FFFFFF"/>
        <w:ind w:firstLine="450"/>
        <w:textAlignment w:val="baseline"/>
        <w:rPr>
          <w:rFonts w:ascii="Times New Roman" w:eastAsia="Times New Roman" w:hAnsi="Times New Roman" w:cs="Times New Roman"/>
          <w:color w:val="000000"/>
          <w:sz w:val="28"/>
          <w:szCs w:val="28"/>
          <w:lang w:val="uk-UA" w:eastAsia="ru-RU"/>
        </w:rPr>
      </w:pPr>
    </w:p>
    <w:p w:rsidR="00787F2A" w:rsidRPr="00D80B77" w:rsidRDefault="00787F2A" w:rsidP="00787F2A">
      <w:pPr>
        <w:rPr>
          <w:rFonts w:ascii="Times New Roman" w:hAnsi="Times New Roman" w:cs="Times New Roman"/>
          <w:sz w:val="28"/>
          <w:szCs w:val="28"/>
        </w:rPr>
      </w:pPr>
      <w:bookmarkStart w:id="24" w:name="n27"/>
      <w:bookmarkEnd w:id="24"/>
    </w:p>
    <w:p w:rsidR="00787F2A" w:rsidRPr="00A84C76" w:rsidRDefault="00787F2A" w:rsidP="00787F2A">
      <w:pPr>
        <w:shd w:val="clear" w:color="auto" w:fill="FFFFFF"/>
        <w:rPr>
          <w:rFonts w:ascii="Times New Roman" w:eastAsia="Times New Roman" w:hAnsi="Times New Roman" w:cs="Times New Roman"/>
          <w:b/>
          <w:bCs/>
          <w:color w:val="000000"/>
          <w:sz w:val="28"/>
          <w:szCs w:val="28"/>
          <w:lang w:val="uk-UA" w:eastAsia="ru-RU"/>
        </w:rPr>
      </w:pPr>
      <w:r w:rsidRPr="00D80B77">
        <w:rPr>
          <w:rFonts w:ascii="Times New Roman" w:eastAsia="Times New Roman" w:hAnsi="Times New Roman" w:cs="Times New Roman"/>
          <w:b/>
          <w:bCs/>
          <w:color w:val="000000"/>
          <w:sz w:val="28"/>
          <w:szCs w:val="28"/>
          <w:lang w:eastAsia="ru-RU"/>
        </w:rPr>
        <w:t>Президент України</w:t>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sidRPr="00D80B77">
        <w:rPr>
          <w:rFonts w:ascii="Times New Roman" w:eastAsia="Times New Roman" w:hAnsi="Times New Roman" w:cs="Times New Roman"/>
          <w:b/>
          <w:bCs/>
          <w:color w:val="000000"/>
          <w:sz w:val="28"/>
          <w:szCs w:val="28"/>
          <w:lang w:eastAsia="ru-RU"/>
        </w:rPr>
        <w:t>П.ПОРОШЕНКО</w:t>
      </w:r>
    </w:p>
    <w:p w:rsidR="00787F2A" w:rsidRDefault="00787F2A" w:rsidP="00787F2A">
      <w:pPr>
        <w:textAlignment w:val="baseline"/>
        <w:rPr>
          <w:rFonts w:ascii="Times New Roman" w:eastAsia="Times New Roman" w:hAnsi="Times New Roman" w:cs="Times New Roman"/>
          <w:sz w:val="28"/>
          <w:szCs w:val="28"/>
          <w:lang w:val="uk-UA" w:eastAsia="ru-RU"/>
        </w:rPr>
      </w:pPr>
      <w:r w:rsidRPr="00D80B77">
        <w:rPr>
          <w:rFonts w:ascii="Times New Roman" w:eastAsia="Times New Roman" w:hAnsi="Times New Roman" w:cs="Times New Roman"/>
          <w:b/>
          <w:bCs/>
          <w:color w:val="000000"/>
          <w:sz w:val="28"/>
          <w:szCs w:val="28"/>
          <w:lang w:eastAsia="ru-RU"/>
        </w:rPr>
        <w:t>м. Київ</w:t>
      </w:r>
    </w:p>
    <w:p w:rsidR="00787F2A" w:rsidRDefault="00787F2A" w:rsidP="00787F2A">
      <w:pPr>
        <w:textAlignment w:val="baseline"/>
        <w:rPr>
          <w:rFonts w:ascii="Times New Roman" w:eastAsia="Times New Roman" w:hAnsi="Times New Roman" w:cs="Times New Roman"/>
          <w:sz w:val="28"/>
          <w:szCs w:val="28"/>
          <w:lang w:val="uk-UA" w:eastAsia="ru-RU"/>
        </w:rPr>
      </w:pPr>
      <w:r w:rsidRPr="00D80B77">
        <w:rPr>
          <w:rFonts w:ascii="Times New Roman" w:eastAsia="Times New Roman" w:hAnsi="Times New Roman" w:cs="Times New Roman"/>
          <w:b/>
          <w:bCs/>
          <w:color w:val="000000"/>
          <w:sz w:val="28"/>
          <w:szCs w:val="28"/>
          <w:lang w:eastAsia="ru-RU"/>
        </w:rPr>
        <w:t>26 серпня 2016 року</w:t>
      </w:r>
    </w:p>
    <w:p w:rsidR="00787F2A" w:rsidRDefault="00787F2A" w:rsidP="00787F2A">
      <w:pPr>
        <w:shd w:val="clear" w:color="auto" w:fill="FFFFFF"/>
        <w:rPr>
          <w:rFonts w:ascii="Times New Roman" w:eastAsia="Times New Roman" w:hAnsi="Times New Roman" w:cs="Times New Roman"/>
          <w:b/>
          <w:bCs/>
          <w:color w:val="000000"/>
          <w:sz w:val="28"/>
          <w:szCs w:val="28"/>
          <w:lang w:val="uk-UA" w:eastAsia="ru-RU"/>
        </w:rPr>
      </w:pPr>
      <w:r w:rsidRPr="00D80B77">
        <w:rPr>
          <w:rFonts w:ascii="Times New Roman" w:eastAsia="Times New Roman" w:hAnsi="Times New Roman" w:cs="Times New Roman"/>
          <w:b/>
          <w:bCs/>
          <w:color w:val="000000"/>
          <w:sz w:val="28"/>
          <w:szCs w:val="28"/>
          <w:lang w:eastAsia="ru-RU"/>
        </w:rPr>
        <w:t>№ 357/2016</w:t>
      </w: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601567" w:rsidRDefault="00601567" w:rsidP="008B0FF9">
      <w:pPr>
        <w:jc w:val="center"/>
        <w:rPr>
          <w:rFonts w:ascii="Times New Roman" w:hAnsi="Times New Roman" w:cs="Times New Roman"/>
          <w:b/>
          <w:sz w:val="28"/>
          <w:szCs w:val="28"/>
          <w:lang w:val="uk-UA"/>
        </w:rPr>
      </w:pPr>
    </w:p>
    <w:p w:rsidR="00787F2A" w:rsidRDefault="00787F2A" w:rsidP="008B0FF9">
      <w:pPr>
        <w:jc w:val="center"/>
        <w:rPr>
          <w:rFonts w:ascii="Times New Roman" w:hAnsi="Times New Roman" w:cs="Times New Roman"/>
          <w:b/>
          <w:sz w:val="28"/>
          <w:szCs w:val="28"/>
          <w:lang w:val="uk-UA"/>
        </w:rPr>
      </w:pPr>
    </w:p>
    <w:p w:rsidR="00787F2A" w:rsidRDefault="00787F2A" w:rsidP="00787F2A">
      <w:pPr>
        <w:ind w:firstLine="8505"/>
        <w:rPr>
          <w:rFonts w:ascii="Times New Roman" w:hAnsi="Times New Roman" w:cs="Times New Roman"/>
          <w:b/>
          <w:i/>
          <w:sz w:val="28"/>
          <w:szCs w:val="28"/>
          <w:lang w:val="uk-UA"/>
        </w:rPr>
      </w:pPr>
      <w:r w:rsidRPr="00DA71A2">
        <w:rPr>
          <w:rFonts w:ascii="Times New Roman" w:hAnsi="Times New Roman" w:cs="Times New Roman"/>
          <w:b/>
          <w:i/>
          <w:sz w:val="28"/>
          <w:szCs w:val="28"/>
          <w:lang w:val="uk-UA"/>
        </w:rPr>
        <w:t>Додаток 2</w:t>
      </w:r>
    </w:p>
    <w:p w:rsidR="00787F2A" w:rsidRDefault="00787F2A" w:rsidP="00787F2A">
      <w:pPr>
        <w:ind w:firstLine="8505"/>
        <w:rPr>
          <w:rFonts w:ascii="Times New Roman" w:hAnsi="Times New Roman" w:cs="Times New Roman"/>
          <w:b/>
          <w:sz w:val="28"/>
          <w:szCs w:val="28"/>
          <w:lang w:val="uk-UA"/>
        </w:rPr>
      </w:pPr>
    </w:p>
    <w:p w:rsidR="00C87904" w:rsidRPr="008B0FF9" w:rsidRDefault="00C87904" w:rsidP="008B0FF9">
      <w:pPr>
        <w:jc w:val="center"/>
        <w:rPr>
          <w:rFonts w:ascii="Times New Roman" w:hAnsi="Times New Roman" w:cs="Times New Roman"/>
          <w:b/>
          <w:sz w:val="28"/>
          <w:szCs w:val="28"/>
          <w:lang w:val="uk-UA"/>
        </w:rPr>
      </w:pPr>
      <w:r w:rsidRPr="008B0FF9">
        <w:rPr>
          <w:rFonts w:ascii="Times New Roman" w:hAnsi="Times New Roman" w:cs="Times New Roman"/>
          <w:b/>
          <w:sz w:val="28"/>
          <w:szCs w:val="28"/>
        </w:rPr>
        <w:t>«Правила життя Мартіна Лютера»</w:t>
      </w:r>
    </w:p>
    <w:p w:rsidR="00C87904" w:rsidRPr="005C2479" w:rsidRDefault="005C2479" w:rsidP="008B0FF9">
      <w:pPr>
        <w:ind w:firstLine="708"/>
        <w:rPr>
          <w:rFonts w:ascii="Times New Roman" w:hAnsi="Times New Roman" w:cs="Times New Roman"/>
          <w:b/>
          <w:sz w:val="28"/>
          <w:szCs w:val="28"/>
          <w:lang w:val="uk-UA"/>
        </w:rPr>
      </w:pPr>
      <w:r>
        <w:rPr>
          <w:rFonts w:ascii="Times New Roman" w:hAnsi="Times New Roman" w:cs="Times New Roman"/>
          <w:b/>
          <w:sz w:val="28"/>
          <w:szCs w:val="28"/>
        </w:rPr>
        <w:t>Про життя</w:t>
      </w:r>
    </w:p>
    <w:p w:rsidR="008B0FF9" w:rsidRDefault="00205A4F" w:rsidP="008B0FF9">
      <w:pPr>
        <w:ind w:firstLine="708"/>
        <w:rPr>
          <w:rFonts w:ascii="Times New Roman" w:hAnsi="Times New Roman" w:cs="Times New Roman"/>
          <w:sz w:val="28"/>
          <w:szCs w:val="28"/>
          <w:lang w:val="uk-UA"/>
        </w:rPr>
      </w:pPr>
      <w:r>
        <w:rPr>
          <w:rFonts w:ascii="Times New Roman" w:hAnsi="Times New Roman" w:cs="Times New Roman"/>
          <w:sz w:val="28"/>
          <w:szCs w:val="28"/>
        </w:rPr>
        <w:t>•</w:t>
      </w:r>
      <w:r w:rsidR="00C87904" w:rsidRPr="00B257B4">
        <w:rPr>
          <w:rFonts w:ascii="Times New Roman" w:hAnsi="Times New Roman" w:cs="Times New Roman"/>
          <w:sz w:val="28"/>
          <w:szCs w:val="28"/>
        </w:rPr>
        <w:t xml:space="preserve">Найбільш злободенне життєве питання звучить так: а що ви робите для інших? </w:t>
      </w:r>
    </w:p>
    <w:p w:rsidR="00C87904" w:rsidRPr="00B257B4" w:rsidRDefault="00205A4F" w:rsidP="008B0FF9">
      <w:pPr>
        <w:ind w:firstLine="708"/>
        <w:rPr>
          <w:rFonts w:ascii="Times New Roman" w:hAnsi="Times New Roman" w:cs="Times New Roman"/>
          <w:sz w:val="28"/>
          <w:szCs w:val="28"/>
          <w:lang w:val="uk-UA"/>
        </w:rPr>
      </w:pPr>
      <w:r>
        <w:rPr>
          <w:rFonts w:ascii="Times New Roman" w:hAnsi="Times New Roman" w:cs="Times New Roman"/>
          <w:sz w:val="28"/>
          <w:szCs w:val="28"/>
        </w:rPr>
        <w:t>•</w:t>
      </w:r>
      <w:r w:rsidR="00C87904" w:rsidRPr="00B257B4">
        <w:rPr>
          <w:rFonts w:ascii="Times New Roman" w:hAnsi="Times New Roman" w:cs="Times New Roman"/>
          <w:sz w:val="28"/>
          <w:szCs w:val="28"/>
        </w:rPr>
        <w:t xml:space="preserve">Жити потрібно так, як ніби Ісус помер за нас вчора, воскрес сьогодні і прийде завтра! У мене в календарі два дні: сьогодні і Той день. </w:t>
      </w:r>
    </w:p>
    <w:p w:rsidR="005C2479" w:rsidRDefault="00205A4F" w:rsidP="008B0FF9">
      <w:pPr>
        <w:ind w:firstLine="708"/>
        <w:rPr>
          <w:rFonts w:ascii="Times New Roman" w:hAnsi="Times New Roman" w:cs="Times New Roman"/>
          <w:sz w:val="28"/>
          <w:szCs w:val="28"/>
          <w:lang w:val="uk-UA"/>
        </w:rPr>
      </w:pPr>
      <w:r>
        <w:rPr>
          <w:rFonts w:ascii="Times New Roman" w:hAnsi="Times New Roman" w:cs="Times New Roman"/>
          <w:sz w:val="28"/>
          <w:szCs w:val="28"/>
        </w:rPr>
        <w:t>•</w:t>
      </w:r>
      <w:r w:rsidR="00BE1DA7">
        <w:rPr>
          <w:rFonts w:ascii="Times New Roman" w:hAnsi="Times New Roman" w:cs="Times New Roman"/>
          <w:sz w:val="28"/>
          <w:szCs w:val="28"/>
        </w:rPr>
        <w:t xml:space="preserve">Жити відкрито серед людей </w:t>
      </w:r>
      <w:r w:rsidR="00BE1DA7">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краща</w:t>
      </w:r>
      <w:r w:rsidR="00BE1DA7">
        <w:rPr>
          <w:rFonts w:ascii="Times New Roman" w:hAnsi="Times New Roman" w:cs="Times New Roman"/>
          <w:sz w:val="28"/>
          <w:szCs w:val="28"/>
        </w:rPr>
        <w:t xml:space="preserve"> доля. Христос так жив і діяв </w:t>
      </w:r>
      <w:r w:rsidR="00BE1DA7">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відкрито</w:t>
      </w:r>
      <w:r w:rsidR="00BE1DA7">
        <w:rPr>
          <w:rFonts w:ascii="Times New Roman" w:hAnsi="Times New Roman" w:cs="Times New Roman"/>
          <w:sz w:val="28"/>
          <w:szCs w:val="28"/>
        </w:rPr>
        <w:t xml:space="preserve"> і явно </w:t>
      </w:r>
      <w:r w:rsidR="00BE1DA7">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тут, на землі, серед людей, і Він сказав Своїм учням жити так само. </w:t>
      </w:r>
    </w:p>
    <w:p w:rsidR="00205A4F" w:rsidRPr="00205A4F" w:rsidRDefault="00205A4F" w:rsidP="008B0FF9">
      <w:pPr>
        <w:ind w:firstLine="708"/>
        <w:rPr>
          <w:rFonts w:ascii="Times New Roman" w:hAnsi="Times New Roman" w:cs="Times New Roman"/>
          <w:sz w:val="28"/>
          <w:szCs w:val="28"/>
          <w:lang w:val="uk-UA"/>
        </w:rPr>
      </w:pPr>
    </w:p>
    <w:p w:rsidR="00C87904" w:rsidRPr="005C2479" w:rsidRDefault="005C2479" w:rsidP="008B0FF9">
      <w:pPr>
        <w:ind w:firstLine="708"/>
        <w:rPr>
          <w:rFonts w:ascii="Times New Roman" w:hAnsi="Times New Roman" w:cs="Times New Roman"/>
          <w:b/>
          <w:sz w:val="28"/>
          <w:szCs w:val="28"/>
          <w:lang w:val="uk-UA"/>
        </w:rPr>
      </w:pPr>
      <w:r>
        <w:rPr>
          <w:rFonts w:ascii="Times New Roman" w:hAnsi="Times New Roman" w:cs="Times New Roman"/>
          <w:b/>
          <w:sz w:val="28"/>
          <w:szCs w:val="28"/>
        </w:rPr>
        <w:t>Про молитву</w:t>
      </w:r>
    </w:p>
    <w:p w:rsidR="00C87904" w:rsidRPr="00B257B4" w:rsidRDefault="00205A4F" w:rsidP="008B0FF9">
      <w:pPr>
        <w:ind w:firstLine="708"/>
        <w:rPr>
          <w:rFonts w:ascii="Times New Roman" w:hAnsi="Times New Roman" w:cs="Times New Roman"/>
          <w:sz w:val="28"/>
          <w:szCs w:val="28"/>
          <w:lang w:val="uk-UA"/>
        </w:rPr>
      </w:pPr>
      <w:r>
        <w:rPr>
          <w:rFonts w:ascii="Times New Roman" w:hAnsi="Times New Roman" w:cs="Times New Roman"/>
          <w:sz w:val="28"/>
          <w:szCs w:val="28"/>
        </w:rPr>
        <w:t>•</w:t>
      </w:r>
      <w:r w:rsidR="00C87904" w:rsidRPr="00B257B4">
        <w:rPr>
          <w:rFonts w:ascii="Times New Roman" w:hAnsi="Times New Roman" w:cs="Times New Roman"/>
          <w:sz w:val="28"/>
          <w:szCs w:val="28"/>
        </w:rPr>
        <w:t>Дозв</w:t>
      </w:r>
      <w:r w:rsidR="00BE1DA7">
        <w:rPr>
          <w:rFonts w:ascii="Times New Roman" w:hAnsi="Times New Roman" w:cs="Times New Roman"/>
          <w:sz w:val="28"/>
          <w:szCs w:val="28"/>
        </w:rPr>
        <w:t xml:space="preserve">ольте Богу бути Богом. Молитва </w:t>
      </w:r>
      <w:r w:rsidR="00BE1DA7">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це відгомін свободи і самодостатності Бога в серці безпорадної людини. </w:t>
      </w:r>
    </w:p>
    <w:p w:rsidR="00C87904" w:rsidRPr="00B257B4" w:rsidRDefault="00205A4F" w:rsidP="008B0FF9">
      <w:pPr>
        <w:ind w:firstLine="708"/>
        <w:rPr>
          <w:rFonts w:ascii="Times New Roman" w:hAnsi="Times New Roman" w:cs="Times New Roman"/>
          <w:sz w:val="28"/>
          <w:szCs w:val="28"/>
          <w:lang w:val="uk-UA"/>
        </w:rPr>
      </w:pPr>
      <w:r>
        <w:rPr>
          <w:rFonts w:ascii="Times New Roman" w:hAnsi="Times New Roman" w:cs="Times New Roman"/>
          <w:sz w:val="28"/>
          <w:szCs w:val="28"/>
        </w:rPr>
        <w:t>•</w:t>
      </w:r>
      <w:r w:rsidR="00C87904" w:rsidRPr="00B257B4">
        <w:rPr>
          <w:rFonts w:ascii="Times New Roman" w:hAnsi="Times New Roman" w:cs="Times New Roman"/>
          <w:sz w:val="28"/>
          <w:szCs w:val="28"/>
        </w:rPr>
        <w:t xml:space="preserve">Якщо ти зможеш молитися з тією ж пристрастю, з якою собака дивиться на м’ясо на столі, значить, ти християнин. </w:t>
      </w:r>
    </w:p>
    <w:p w:rsidR="00205A4F" w:rsidRDefault="00205A4F" w:rsidP="008B0FF9">
      <w:pPr>
        <w:ind w:firstLine="708"/>
        <w:rPr>
          <w:rFonts w:ascii="Times New Roman" w:hAnsi="Times New Roman" w:cs="Times New Roman"/>
          <w:sz w:val="28"/>
          <w:szCs w:val="28"/>
          <w:lang w:val="uk-UA"/>
        </w:rPr>
      </w:pPr>
      <w:r>
        <w:rPr>
          <w:rFonts w:ascii="Times New Roman" w:hAnsi="Times New Roman" w:cs="Times New Roman"/>
          <w:sz w:val="28"/>
          <w:szCs w:val="28"/>
        </w:rPr>
        <w:t>•</w:t>
      </w:r>
      <w:r w:rsidR="00BE1DA7">
        <w:rPr>
          <w:rFonts w:ascii="Times New Roman" w:hAnsi="Times New Roman" w:cs="Times New Roman"/>
          <w:sz w:val="28"/>
          <w:szCs w:val="28"/>
        </w:rPr>
        <w:t xml:space="preserve">Це добра справа </w:t>
      </w:r>
      <w:r w:rsidR="00BE1DA7">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дозволити молитві бути першим діянням з ранку і останнім у нічний час. Зазвичай я молюся дві години в день, але коли у мене</w:t>
      </w:r>
      <w:r>
        <w:rPr>
          <w:rFonts w:ascii="Times New Roman" w:hAnsi="Times New Roman" w:cs="Times New Roman"/>
          <w:sz w:val="28"/>
          <w:szCs w:val="28"/>
        </w:rPr>
        <w:t xml:space="preserve"> немає часу, молюся три години.</w:t>
      </w:r>
    </w:p>
    <w:p w:rsidR="00205A4F" w:rsidRPr="00205A4F" w:rsidRDefault="00205A4F" w:rsidP="008B0FF9">
      <w:pPr>
        <w:ind w:firstLine="708"/>
        <w:rPr>
          <w:rFonts w:ascii="Times New Roman" w:hAnsi="Times New Roman" w:cs="Times New Roman"/>
          <w:sz w:val="28"/>
          <w:szCs w:val="28"/>
          <w:lang w:val="uk-UA"/>
        </w:rPr>
      </w:pPr>
    </w:p>
    <w:p w:rsidR="000C1517" w:rsidRPr="00205A4F" w:rsidRDefault="00C87904" w:rsidP="008B0FF9">
      <w:pPr>
        <w:ind w:firstLine="708"/>
        <w:rPr>
          <w:rFonts w:ascii="Times New Roman" w:hAnsi="Times New Roman" w:cs="Times New Roman"/>
          <w:b/>
          <w:sz w:val="28"/>
          <w:szCs w:val="28"/>
          <w:lang w:val="uk-UA"/>
        </w:rPr>
      </w:pPr>
      <w:r w:rsidRPr="00205A4F">
        <w:rPr>
          <w:rFonts w:ascii="Times New Roman" w:hAnsi="Times New Roman" w:cs="Times New Roman"/>
          <w:b/>
          <w:sz w:val="28"/>
          <w:szCs w:val="28"/>
        </w:rPr>
        <w:t>Про сім’ю</w:t>
      </w:r>
    </w:p>
    <w:p w:rsidR="000C1517" w:rsidRPr="00B257B4" w:rsidRDefault="00C87904" w:rsidP="008B0FF9">
      <w:pPr>
        <w:ind w:firstLine="708"/>
        <w:rPr>
          <w:rFonts w:ascii="Times New Roman" w:hAnsi="Times New Roman" w:cs="Times New Roman"/>
          <w:sz w:val="28"/>
          <w:szCs w:val="28"/>
          <w:lang w:val="uk-UA"/>
        </w:rPr>
      </w:pPr>
      <w:r w:rsidRPr="00B257B4">
        <w:rPr>
          <w:rFonts w:ascii="Times New Roman" w:hAnsi="Times New Roman" w:cs="Times New Roman"/>
          <w:sz w:val="28"/>
          <w:szCs w:val="28"/>
        </w:rPr>
        <w:t xml:space="preserve">• Одружитися легко. Але ставитися до дружини з любов’ю набагато важче, оскільки єднання плоті тут недостатньо. У шлюбі необхідна єдність смаків і характерів. І ця єдність не досягається за одну ніч. </w:t>
      </w:r>
    </w:p>
    <w:p w:rsidR="000C1517" w:rsidRPr="00B257B4"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xml:space="preserve">• У домашніх справах я поступаюся Каті (Катаріна фон Бора, дружина). У всьому іншому мене веде Святий Дух. </w:t>
      </w:r>
    </w:p>
    <w:p w:rsidR="00205A4F"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lang w:val="uk-UA"/>
        </w:rPr>
        <w:t xml:space="preserve">• Весілля принесло б задоволення Отцю (Небесному), розлютило б папу (римського), змусило б ангелів сміятися, а чортів ридати. </w:t>
      </w:r>
      <w:r w:rsidRPr="00B257B4">
        <w:rPr>
          <w:rFonts w:ascii="Times New Roman" w:hAnsi="Times New Roman" w:cs="Times New Roman"/>
          <w:sz w:val="28"/>
          <w:szCs w:val="28"/>
        </w:rPr>
        <w:t xml:space="preserve">Богу подобається творити чудеса і дурачити цей світ. Вам потрібно приїхати на це весілля. </w:t>
      </w:r>
    </w:p>
    <w:p w:rsidR="00205A4F" w:rsidRDefault="00205A4F" w:rsidP="005C2479">
      <w:pPr>
        <w:ind w:firstLine="708"/>
        <w:rPr>
          <w:rFonts w:ascii="Times New Roman" w:hAnsi="Times New Roman" w:cs="Times New Roman"/>
          <w:sz w:val="28"/>
          <w:szCs w:val="28"/>
          <w:lang w:val="uk-UA"/>
        </w:rPr>
      </w:pPr>
    </w:p>
    <w:p w:rsidR="00164D7F" w:rsidRPr="00205A4F" w:rsidRDefault="00C87904" w:rsidP="005C2479">
      <w:pPr>
        <w:ind w:firstLine="708"/>
        <w:rPr>
          <w:rFonts w:ascii="Times New Roman" w:hAnsi="Times New Roman" w:cs="Times New Roman"/>
          <w:b/>
          <w:sz w:val="28"/>
          <w:szCs w:val="28"/>
          <w:lang w:val="uk-UA"/>
        </w:rPr>
      </w:pPr>
      <w:r w:rsidRPr="00205A4F">
        <w:rPr>
          <w:rFonts w:ascii="Times New Roman" w:hAnsi="Times New Roman" w:cs="Times New Roman"/>
          <w:b/>
          <w:sz w:val="28"/>
          <w:szCs w:val="28"/>
        </w:rPr>
        <w:t xml:space="preserve">Про диявола </w:t>
      </w:r>
    </w:p>
    <w:p w:rsidR="00B257B4" w:rsidRPr="00B257B4" w:rsidRDefault="00F27C79" w:rsidP="005C2479">
      <w:pPr>
        <w:ind w:firstLine="708"/>
        <w:rPr>
          <w:rFonts w:ascii="Times New Roman" w:hAnsi="Times New Roman" w:cs="Times New Roman"/>
          <w:sz w:val="28"/>
          <w:szCs w:val="28"/>
          <w:lang w:val="uk-UA"/>
        </w:rPr>
      </w:pPr>
      <w:r>
        <w:rPr>
          <w:rFonts w:ascii="Times New Roman" w:hAnsi="Times New Roman" w:cs="Times New Roman"/>
          <w:sz w:val="28"/>
          <w:szCs w:val="28"/>
        </w:rPr>
        <w:t xml:space="preserve">• Сатана </w:t>
      </w:r>
      <w:r>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це мавпа Божа, яка Його у всьому наслідує.</w:t>
      </w:r>
    </w:p>
    <w:p w:rsidR="00B257B4" w:rsidRPr="00B257B4"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Ніколи не сперечайся з дияволом. Чому? Тому що у нього п’ять тисяч років досвіду,</w:t>
      </w:r>
      <w:r w:rsidR="00F27C79">
        <w:rPr>
          <w:rFonts w:ascii="Times New Roman" w:hAnsi="Times New Roman" w:cs="Times New Roman"/>
          <w:sz w:val="28"/>
          <w:szCs w:val="28"/>
        </w:rPr>
        <w:t xml:space="preserve"> і він переможе тебе! Найкраще </w:t>
      </w:r>
      <w:r w:rsidR="00F27C79">
        <w:rPr>
          <w:rFonts w:ascii="Times New Roman" w:hAnsi="Times New Roman" w:cs="Times New Roman"/>
          <w:sz w:val="28"/>
          <w:szCs w:val="28"/>
          <w:lang w:val="uk-UA"/>
        </w:rPr>
        <w:t>–</w:t>
      </w:r>
      <w:r w:rsidRPr="00B257B4">
        <w:rPr>
          <w:rFonts w:ascii="Times New Roman" w:hAnsi="Times New Roman" w:cs="Times New Roman"/>
          <w:sz w:val="28"/>
          <w:szCs w:val="28"/>
        </w:rPr>
        <w:t xml:space="preserve"> цитувати Писання! </w:t>
      </w:r>
    </w:p>
    <w:p w:rsidR="00205A4F"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Всі печалі від диявола, бо у нього держава смерті. Тому печ</w:t>
      </w:r>
      <w:r w:rsidR="00F27C79">
        <w:rPr>
          <w:rFonts w:ascii="Times New Roman" w:hAnsi="Times New Roman" w:cs="Times New Roman"/>
          <w:sz w:val="28"/>
          <w:szCs w:val="28"/>
        </w:rPr>
        <w:t xml:space="preserve">аль в наших відносинах з Богом </w:t>
      </w:r>
      <w:r w:rsidR="00F27C79">
        <w:rPr>
          <w:rFonts w:ascii="Times New Roman" w:hAnsi="Times New Roman" w:cs="Times New Roman"/>
          <w:sz w:val="28"/>
          <w:szCs w:val="28"/>
          <w:lang w:val="uk-UA"/>
        </w:rPr>
        <w:t>–</w:t>
      </w:r>
      <w:r w:rsidRPr="00B257B4">
        <w:rPr>
          <w:rFonts w:ascii="Times New Roman" w:hAnsi="Times New Roman" w:cs="Times New Roman"/>
          <w:sz w:val="28"/>
          <w:szCs w:val="28"/>
        </w:rPr>
        <w:t xml:space="preserve"> це, безумовно, робота диявола.</w:t>
      </w:r>
    </w:p>
    <w:p w:rsidR="00205A4F" w:rsidRDefault="00205A4F" w:rsidP="005C2479">
      <w:pPr>
        <w:ind w:firstLine="708"/>
        <w:rPr>
          <w:rFonts w:ascii="Times New Roman" w:hAnsi="Times New Roman" w:cs="Times New Roman"/>
          <w:sz w:val="28"/>
          <w:szCs w:val="28"/>
          <w:lang w:val="uk-UA"/>
        </w:rPr>
      </w:pPr>
    </w:p>
    <w:p w:rsidR="00B257B4" w:rsidRPr="00205A4F" w:rsidRDefault="00C87904" w:rsidP="005C2479">
      <w:pPr>
        <w:ind w:firstLine="708"/>
        <w:rPr>
          <w:rFonts w:ascii="Times New Roman" w:hAnsi="Times New Roman" w:cs="Times New Roman"/>
          <w:b/>
          <w:sz w:val="28"/>
          <w:szCs w:val="28"/>
          <w:lang w:val="uk-UA"/>
        </w:rPr>
      </w:pPr>
      <w:r w:rsidRPr="00205A4F">
        <w:rPr>
          <w:rFonts w:ascii="Times New Roman" w:hAnsi="Times New Roman" w:cs="Times New Roman"/>
          <w:b/>
          <w:sz w:val="28"/>
          <w:szCs w:val="28"/>
        </w:rPr>
        <w:t xml:space="preserve">Про музику </w:t>
      </w:r>
    </w:p>
    <w:p w:rsidR="00B257B4" w:rsidRPr="00B257B4" w:rsidRDefault="00F27C79" w:rsidP="005C2479">
      <w:pPr>
        <w:ind w:firstLine="708"/>
        <w:rPr>
          <w:rFonts w:ascii="Times New Roman" w:hAnsi="Times New Roman" w:cs="Times New Roman"/>
          <w:sz w:val="28"/>
          <w:szCs w:val="28"/>
          <w:lang w:val="uk-UA"/>
        </w:rPr>
      </w:pPr>
      <w:r>
        <w:rPr>
          <w:rFonts w:ascii="Times New Roman" w:hAnsi="Times New Roman" w:cs="Times New Roman"/>
          <w:sz w:val="28"/>
          <w:szCs w:val="28"/>
        </w:rPr>
        <w:t xml:space="preserve">• Музика </w:t>
      </w:r>
      <w:r>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найкраща втіха для засмученої людини. Один з п</w:t>
      </w:r>
      <w:r>
        <w:rPr>
          <w:rFonts w:ascii="Times New Roman" w:hAnsi="Times New Roman" w:cs="Times New Roman"/>
          <w:sz w:val="28"/>
          <w:szCs w:val="28"/>
        </w:rPr>
        <w:t xml:space="preserve">рекрасних і кращих дарів Божих </w:t>
      </w:r>
      <w:r>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музика, що служить для того, щоб проганяти спокусу і погані думки. </w:t>
      </w:r>
    </w:p>
    <w:p w:rsidR="00B257B4" w:rsidRPr="00B257B4"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xml:space="preserve">• Я з радістю хотів би побачити всі види мистецтва, особливо музику, в служінні Тому, Хто створив їх і дав людині. </w:t>
      </w:r>
    </w:p>
    <w:p w:rsidR="00205A4F" w:rsidRDefault="00F27C79" w:rsidP="005C2479">
      <w:pPr>
        <w:ind w:firstLine="708"/>
        <w:rPr>
          <w:rFonts w:ascii="Times New Roman" w:hAnsi="Times New Roman" w:cs="Times New Roman"/>
          <w:sz w:val="28"/>
          <w:szCs w:val="28"/>
          <w:lang w:val="uk-UA"/>
        </w:rPr>
      </w:pPr>
      <w:r>
        <w:rPr>
          <w:rFonts w:ascii="Times New Roman" w:hAnsi="Times New Roman" w:cs="Times New Roman"/>
          <w:sz w:val="28"/>
          <w:szCs w:val="28"/>
        </w:rPr>
        <w:t xml:space="preserve">• Добре заспівати </w:t>
      </w:r>
      <w:r>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це подвійно помолитися. Диявол панічно боїться співаючого християнина. </w:t>
      </w:r>
    </w:p>
    <w:p w:rsidR="004E6637" w:rsidRDefault="004E6637" w:rsidP="005C2479">
      <w:pPr>
        <w:ind w:firstLine="708"/>
        <w:rPr>
          <w:rFonts w:ascii="Times New Roman" w:hAnsi="Times New Roman" w:cs="Times New Roman"/>
          <w:b/>
          <w:sz w:val="28"/>
          <w:szCs w:val="28"/>
          <w:lang w:val="uk-UA"/>
        </w:rPr>
      </w:pPr>
    </w:p>
    <w:p w:rsidR="00B257B4" w:rsidRPr="00205A4F" w:rsidRDefault="00C87904" w:rsidP="005C2479">
      <w:pPr>
        <w:ind w:firstLine="708"/>
        <w:rPr>
          <w:rFonts w:ascii="Times New Roman" w:hAnsi="Times New Roman" w:cs="Times New Roman"/>
          <w:b/>
          <w:sz w:val="28"/>
          <w:szCs w:val="28"/>
          <w:lang w:val="uk-UA"/>
        </w:rPr>
      </w:pPr>
      <w:r w:rsidRPr="00205A4F">
        <w:rPr>
          <w:rFonts w:ascii="Times New Roman" w:hAnsi="Times New Roman" w:cs="Times New Roman"/>
          <w:b/>
          <w:sz w:val="28"/>
          <w:szCs w:val="28"/>
        </w:rPr>
        <w:t xml:space="preserve">Про праведність </w:t>
      </w:r>
    </w:p>
    <w:p w:rsidR="00B257B4" w:rsidRPr="00B257B4" w:rsidRDefault="00F27C79" w:rsidP="005C2479">
      <w:pPr>
        <w:ind w:firstLine="708"/>
        <w:rPr>
          <w:rFonts w:ascii="Times New Roman" w:hAnsi="Times New Roman" w:cs="Times New Roman"/>
          <w:sz w:val="28"/>
          <w:szCs w:val="28"/>
          <w:lang w:val="uk-UA"/>
        </w:rPr>
      </w:pPr>
      <w:r>
        <w:rPr>
          <w:rFonts w:ascii="Times New Roman" w:hAnsi="Times New Roman" w:cs="Times New Roman"/>
          <w:sz w:val="28"/>
          <w:szCs w:val="28"/>
        </w:rPr>
        <w:t xml:space="preserve">• Господь Ісус, Ти </w:t>
      </w:r>
      <w:r>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моя</w:t>
      </w:r>
      <w:r>
        <w:rPr>
          <w:rFonts w:ascii="Times New Roman" w:hAnsi="Times New Roman" w:cs="Times New Roman"/>
          <w:sz w:val="28"/>
          <w:szCs w:val="28"/>
        </w:rPr>
        <w:t xml:space="preserve"> праведність, а я </w:t>
      </w:r>
      <w:r>
        <w:rPr>
          <w:rFonts w:ascii="Times New Roman" w:hAnsi="Times New Roman" w:cs="Times New Roman"/>
          <w:sz w:val="28"/>
          <w:szCs w:val="28"/>
          <w:lang w:val="uk-UA"/>
        </w:rPr>
        <w:t>–</w:t>
      </w:r>
      <w:r w:rsidR="00C87904" w:rsidRPr="00B257B4">
        <w:rPr>
          <w:rFonts w:ascii="Times New Roman" w:hAnsi="Times New Roman" w:cs="Times New Roman"/>
          <w:sz w:val="28"/>
          <w:szCs w:val="28"/>
        </w:rPr>
        <w:t xml:space="preserve"> Твій гріх. </w:t>
      </w:r>
    </w:p>
    <w:p w:rsidR="00B257B4" w:rsidRPr="00B257B4"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xml:space="preserve">• Ти забрав все те, що було </w:t>
      </w:r>
      <w:r w:rsidR="00F27C79">
        <w:rPr>
          <w:rFonts w:ascii="Times New Roman" w:hAnsi="Times New Roman" w:cs="Times New Roman"/>
          <w:sz w:val="28"/>
          <w:szCs w:val="28"/>
        </w:rPr>
        <w:t xml:space="preserve">моїм </w:t>
      </w:r>
      <w:r w:rsidR="00F27C79">
        <w:rPr>
          <w:rFonts w:ascii="Times New Roman" w:hAnsi="Times New Roman" w:cs="Times New Roman"/>
          <w:sz w:val="28"/>
          <w:szCs w:val="28"/>
          <w:lang w:val="uk-UA"/>
        </w:rPr>
        <w:t>–</w:t>
      </w:r>
      <w:r w:rsidR="00F27C79">
        <w:rPr>
          <w:rFonts w:ascii="Times New Roman" w:hAnsi="Times New Roman" w:cs="Times New Roman"/>
          <w:sz w:val="28"/>
          <w:szCs w:val="28"/>
        </w:rPr>
        <w:t xml:space="preserve"> мої</w:t>
      </w:r>
      <w:r w:rsidRPr="00B257B4">
        <w:rPr>
          <w:rFonts w:ascii="Times New Roman" w:hAnsi="Times New Roman" w:cs="Times New Roman"/>
          <w:sz w:val="28"/>
          <w:szCs w:val="28"/>
        </w:rPr>
        <w:t xml:space="preserve">гріхи, </w:t>
      </w:r>
      <w:r w:rsidR="00F27C79">
        <w:rPr>
          <w:rFonts w:ascii="Times New Roman" w:hAnsi="Times New Roman" w:cs="Times New Roman"/>
          <w:sz w:val="28"/>
          <w:szCs w:val="28"/>
        </w:rPr>
        <w:t xml:space="preserve">і дав мені все те, що є в Тебе </w:t>
      </w:r>
      <w:r w:rsidR="00F27C79">
        <w:rPr>
          <w:rFonts w:ascii="Times New Roman" w:hAnsi="Times New Roman" w:cs="Times New Roman"/>
          <w:sz w:val="28"/>
          <w:szCs w:val="28"/>
          <w:lang w:val="uk-UA"/>
        </w:rPr>
        <w:t>–</w:t>
      </w:r>
      <w:r w:rsidRPr="00B257B4">
        <w:rPr>
          <w:rFonts w:ascii="Times New Roman" w:hAnsi="Times New Roman" w:cs="Times New Roman"/>
          <w:sz w:val="28"/>
          <w:szCs w:val="28"/>
        </w:rPr>
        <w:t xml:space="preserve"> мир і вічне життя!</w:t>
      </w:r>
    </w:p>
    <w:p w:rsidR="00F06BCD"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Через віру мої гріхи зникають. Вони віддані Христу. Він взяв мої гріхи на Себе. Він прибив мої гріхи до хреста. На Голго</w:t>
      </w:r>
      <w:r w:rsidR="004D3E81">
        <w:rPr>
          <w:rFonts w:ascii="Times New Roman" w:hAnsi="Times New Roman" w:cs="Times New Roman"/>
          <w:sz w:val="28"/>
          <w:szCs w:val="28"/>
        </w:rPr>
        <w:t xml:space="preserve">фі відбулася неймовірна заміна </w:t>
      </w:r>
      <w:r w:rsidR="004D3E81">
        <w:rPr>
          <w:rFonts w:ascii="Times New Roman" w:hAnsi="Times New Roman" w:cs="Times New Roman"/>
          <w:sz w:val="28"/>
          <w:szCs w:val="28"/>
          <w:lang w:val="uk-UA"/>
        </w:rPr>
        <w:t>–</w:t>
      </w:r>
      <w:r w:rsidRPr="00B257B4">
        <w:rPr>
          <w:rFonts w:ascii="Times New Roman" w:hAnsi="Times New Roman" w:cs="Times New Roman"/>
          <w:sz w:val="28"/>
          <w:szCs w:val="28"/>
        </w:rPr>
        <w:t xml:space="preserve"> Христос був покараний на моєму місці. Бог покарав Христа так, як ніби я був розп’ятий там. Залишив Його одного в пітьмі. Віддав Його в руки сатани. Але Христос переміг сатану, Він переміг гріх. Том</w:t>
      </w:r>
      <w:r w:rsidR="00F06BCD">
        <w:rPr>
          <w:rFonts w:ascii="Times New Roman" w:hAnsi="Times New Roman" w:cs="Times New Roman"/>
          <w:sz w:val="28"/>
          <w:szCs w:val="28"/>
        </w:rPr>
        <w:t>у Бог називає мене «праведним».</w:t>
      </w:r>
    </w:p>
    <w:p w:rsidR="00F06BCD" w:rsidRDefault="00F06BCD" w:rsidP="005C2479">
      <w:pPr>
        <w:ind w:firstLine="708"/>
        <w:rPr>
          <w:rFonts w:ascii="Times New Roman" w:hAnsi="Times New Roman" w:cs="Times New Roman"/>
          <w:sz w:val="28"/>
          <w:szCs w:val="28"/>
          <w:lang w:val="uk-UA"/>
        </w:rPr>
      </w:pPr>
    </w:p>
    <w:p w:rsidR="005C2479" w:rsidRPr="00F06BCD" w:rsidRDefault="00C87904" w:rsidP="005C2479">
      <w:pPr>
        <w:ind w:firstLine="708"/>
        <w:rPr>
          <w:rFonts w:ascii="Times New Roman" w:hAnsi="Times New Roman" w:cs="Times New Roman"/>
          <w:b/>
          <w:sz w:val="28"/>
          <w:szCs w:val="28"/>
          <w:lang w:val="uk-UA"/>
        </w:rPr>
      </w:pPr>
      <w:r w:rsidRPr="00F06BCD">
        <w:rPr>
          <w:rFonts w:ascii="Times New Roman" w:hAnsi="Times New Roman" w:cs="Times New Roman"/>
          <w:b/>
          <w:sz w:val="28"/>
          <w:szCs w:val="28"/>
        </w:rPr>
        <w:t xml:space="preserve">Про щастя </w:t>
      </w:r>
    </w:p>
    <w:p w:rsidR="00B257B4" w:rsidRPr="00B257B4"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Найкращий с</w:t>
      </w:r>
      <w:r w:rsidR="004D3E81">
        <w:rPr>
          <w:rFonts w:ascii="Times New Roman" w:hAnsi="Times New Roman" w:cs="Times New Roman"/>
          <w:sz w:val="28"/>
          <w:szCs w:val="28"/>
        </w:rPr>
        <w:t xml:space="preserve">посіб домогтися щастя для себе </w:t>
      </w:r>
      <w:r w:rsidR="004D3E81">
        <w:rPr>
          <w:rFonts w:ascii="Times New Roman" w:hAnsi="Times New Roman" w:cs="Times New Roman"/>
          <w:sz w:val="28"/>
          <w:szCs w:val="28"/>
          <w:lang w:val="uk-UA"/>
        </w:rPr>
        <w:t>–</w:t>
      </w:r>
      <w:r w:rsidRPr="00B257B4">
        <w:rPr>
          <w:rFonts w:ascii="Times New Roman" w:hAnsi="Times New Roman" w:cs="Times New Roman"/>
          <w:sz w:val="28"/>
          <w:szCs w:val="28"/>
        </w:rPr>
        <w:t xml:space="preserve"> це шукати його для інших. </w:t>
      </w:r>
    </w:p>
    <w:p w:rsidR="00B257B4" w:rsidRPr="00B257B4"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xml:space="preserve">• Якщо на небесах не можна сміятися, то я туди не хочу. </w:t>
      </w:r>
    </w:p>
    <w:p w:rsidR="00AE1A7A" w:rsidRDefault="00C87904" w:rsidP="005C2479">
      <w:pPr>
        <w:ind w:firstLine="708"/>
        <w:rPr>
          <w:rFonts w:ascii="Times New Roman" w:hAnsi="Times New Roman" w:cs="Times New Roman"/>
          <w:sz w:val="28"/>
          <w:szCs w:val="28"/>
          <w:lang w:val="uk-UA"/>
        </w:rPr>
      </w:pPr>
      <w:r w:rsidRPr="00B257B4">
        <w:rPr>
          <w:rFonts w:ascii="Times New Roman" w:hAnsi="Times New Roman" w:cs="Times New Roman"/>
          <w:sz w:val="28"/>
          <w:szCs w:val="28"/>
        </w:rPr>
        <w:t>• Ти можеш дозволити собі всяку радість у світі, якщо вона не гріховна, цього не забороняє тобі Твій Бог, навіть бажає цього. Велелюбному Богу приємно, коли ти від глибини душі радієш або смієшся.</w:t>
      </w:r>
    </w:p>
    <w:p w:rsidR="00F06BCD" w:rsidRDefault="00F06BCD" w:rsidP="005C2479">
      <w:pPr>
        <w:ind w:firstLine="708"/>
        <w:rPr>
          <w:rFonts w:ascii="Times New Roman" w:hAnsi="Times New Roman" w:cs="Times New Roman"/>
          <w:sz w:val="28"/>
          <w:szCs w:val="28"/>
          <w:lang w:val="uk-UA"/>
        </w:rPr>
      </w:pPr>
    </w:p>
    <w:p w:rsidR="00F06BCD" w:rsidRDefault="00F06BCD" w:rsidP="005C2479">
      <w:pPr>
        <w:ind w:firstLine="708"/>
        <w:rPr>
          <w:rFonts w:ascii="Times New Roman" w:hAnsi="Times New Roman" w:cs="Times New Roman"/>
          <w:sz w:val="28"/>
          <w:szCs w:val="28"/>
          <w:lang w:val="uk-UA"/>
        </w:rPr>
      </w:pPr>
    </w:p>
    <w:p w:rsidR="00F06BCD" w:rsidRDefault="00F06BC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6B427D" w:rsidRDefault="006B427D" w:rsidP="002B712C">
      <w:pPr>
        <w:rPr>
          <w:rFonts w:ascii="Times New Roman" w:hAnsi="Times New Roman" w:cs="Times New Roman"/>
          <w:sz w:val="28"/>
          <w:szCs w:val="28"/>
          <w:lang w:val="uk-UA"/>
        </w:rPr>
      </w:pPr>
    </w:p>
    <w:p w:rsidR="006B427D" w:rsidRDefault="006B427D" w:rsidP="009E5341">
      <w:pPr>
        <w:rPr>
          <w:rFonts w:ascii="Times New Roman" w:hAnsi="Times New Roman" w:cs="Times New Roman"/>
          <w:sz w:val="28"/>
          <w:szCs w:val="28"/>
          <w:lang w:val="uk-UA"/>
        </w:rPr>
      </w:pPr>
    </w:p>
    <w:p w:rsidR="006B427D" w:rsidRDefault="006B427D" w:rsidP="005C2479">
      <w:pPr>
        <w:ind w:firstLine="708"/>
        <w:rPr>
          <w:rFonts w:ascii="Times New Roman" w:hAnsi="Times New Roman" w:cs="Times New Roman"/>
          <w:sz w:val="28"/>
          <w:szCs w:val="28"/>
          <w:lang w:val="uk-UA"/>
        </w:rPr>
      </w:pPr>
    </w:p>
    <w:p w:rsidR="00BE3F64" w:rsidRDefault="00BE3F64" w:rsidP="005C2479">
      <w:pPr>
        <w:ind w:firstLine="708"/>
        <w:rPr>
          <w:rFonts w:ascii="Times New Roman" w:hAnsi="Times New Roman" w:cs="Times New Roman"/>
          <w:sz w:val="28"/>
          <w:szCs w:val="28"/>
          <w:lang w:val="uk-UA"/>
        </w:rPr>
      </w:pPr>
    </w:p>
    <w:p w:rsidR="002B36B2" w:rsidRDefault="002B36B2" w:rsidP="00572A55">
      <w:pPr>
        <w:rPr>
          <w:rFonts w:ascii="Times New Roman" w:hAnsi="Times New Roman" w:cs="Times New Roman"/>
          <w:b/>
          <w:i/>
          <w:sz w:val="28"/>
          <w:szCs w:val="28"/>
          <w:lang w:val="uk-UA"/>
        </w:rPr>
      </w:pPr>
    </w:p>
    <w:p w:rsidR="00AA107F" w:rsidRDefault="00AA107F" w:rsidP="00572A55">
      <w:pPr>
        <w:rPr>
          <w:rFonts w:ascii="Times New Roman" w:hAnsi="Times New Roman" w:cs="Times New Roman"/>
          <w:b/>
          <w:i/>
          <w:sz w:val="28"/>
          <w:szCs w:val="28"/>
          <w:lang w:val="uk-UA"/>
        </w:rPr>
      </w:pPr>
    </w:p>
    <w:p w:rsidR="00AA107F" w:rsidRDefault="00AA107F" w:rsidP="00572A55">
      <w:pPr>
        <w:rPr>
          <w:rFonts w:ascii="Times New Roman" w:hAnsi="Times New Roman" w:cs="Times New Roman"/>
          <w:b/>
          <w:i/>
          <w:sz w:val="28"/>
          <w:szCs w:val="28"/>
          <w:lang w:val="uk-UA"/>
        </w:rPr>
      </w:pPr>
    </w:p>
    <w:p w:rsidR="006B427D" w:rsidRDefault="006B427D" w:rsidP="006B427D">
      <w:pPr>
        <w:ind w:firstLine="8222"/>
        <w:rPr>
          <w:rFonts w:ascii="Times New Roman" w:hAnsi="Times New Roman" w:cs="Times New Roman"/>
          <w:b/>
          <w:i/>
          <w:sz w:val="28"/>
          <w:szCs w:val="28"/>
          <w:lang w:val="uk-UA"/>
        </w:rPr>
      </w:pPr>
    </w:p>
    <w:p w:rsidR="002B36B2" w:rsidRDefault="00787F2A" w:rsidP="006B427D">
      <w:pPr>
        <w:ind w:firstLine="8222"/>
        <w:rPr>
          <w:rFonts w:ascii="Times New Roman" w:hAnsi="Times New Roman" w:cs="Times New Roman"/>
          <w:b/>
          <w:i/>
          <w:sz w:val="28"/>
          <w:szCs w:val="28"/>
          <w:lang w:val="uk-UA"/>
        </w:rPr>
      </w:pPr>
      <w:r w:rsidRPr="00787F2A">
        <w:rPr>
          <w:rFonts w:ascii="Times New Roman" w:hAnsi="Times New Roman" w:cs="Times New Roman"/>
          <w:b/>
          <w:i/>
          <w:sz w:val="28"/>
          <w:szCs w:val="28"/>
          <w:lang w:val="uk-UA"/>
        </w:rPr>
        <w:t>Додаток 3</w:t>
      </w:r>
    </w:p>
    <w:p w:rsidR="00787F2A" w:rsidRPr="00DA71A2" w:rsidRDefault="00787F2A" w:rsidP="006B427D">
      <w:pPr>
        <w:ind w:firstLine="8222"/>
        <w:rPr>
          <w:rFonts w:ascii="Times New Roman" w:hAnsi="Times New Roman" w:cs="Times New Roman"/>
          <w:b/>
          <w:i/>
          <w:sz w:val="28"/>
          <w:szCs w:val="28"/>
          <w:lang w:val="uk-UA"/>
        </w:rPr>
      </w:pPr>
    </w:p>
    <w:p w:rsidR="00F06BCD" w:rsidRPr="002B36B2" w:rsidRDefault="00F06BCD" w:rsidP="002B36B2">
      <w:pPr>
        <w:ind w:firstLine="8222"/>
        <w:rPr>
          <w:rFonts w:ascii="Times New Roman" w:hAnsi="Times New Roman" w:cs="Times New Roman"/>
          <w:b/>
          <w:i/>
          <w:sz w:val="28"/>
          <w:szCs w:val="28"/>
          <w:lang w:val="uk-UA"/>
        </w:rPr>
      </w:pPr>
      <w:r w:rsidRPr="002B36B2">
        <w:rPr>
          <w:rFonts w:ascii="Times New Roman" w:hAnsi="Times New Roman" w:cs="Times New Roman"/>
          <w:b/>
          <w:i/>
          <w:sz w:val="28"/>
          <w:szCs w:val="28"/>
        </w:rPr>
        <w:t>Таблиця 1</w:t>
      </w:r>
    </w:p>
    <w:p w:rsidR="00F06BCD" w:rsidRPr="00F06BCD" w:rsidRDefault="00F06BCD" w:rsidP="00F06BCD">
      <w:pPr>
        <w:ind w:firstLine="8222"/>
        <w:rPr>
          <w:rFonts w:ascii="Times New Roman" w:hAnsi="Times New Roman" w:cs="Times New Roman"/>
          <w:sz w:val="28"/>
          <w:szCs w:val="28"/>
          <w:lang w:val="uk-UA"/>
        </w:rPr>
      </w:pPr>
    </w:p>
    <w:p w:rsidR="00F06BCD" w:rsidRDefault="00F06BCD" w:rsidP="005C2479">
      <w:pPr>
        <w:ind w:firstLine="708"/>
        <w:rPr>
          <w:rFonts w:ascii="Times New Roman" w:hAnsi="Times New Roman" w:cs="Times New Roman"/>
          <w:b/>
          <w:sz w:val="28"/>
          <w:szCs w:val="28"/>
          <w:lang w:val="uk-UA"/>
        </w:rPr>
      </w:pPr>
      <w:r w:rsidRPr="00F06BCD">
        <w:rPr>
          <w:rFonts w:ascii="Times New Roman" w:hAnsi="Times New Roman" w:cs="Times New Roman"/>
          <w:b/>
          <w:sz w:val="28"/>
          <w:szCs w:val="28"/>
        </w:rPr>
        <w:t>Порівняльна характеристика релігійного та соціально-економічного становища, освіти та де</w:t>
      </w:r>
      <w:r>
        <w:rPr>
          <w:rFonts w:ascii="Times New Roman" w:hAnsi="Times New Roman" w:cs="Times New Roman"/>
          <w:b/>
          <w:sz w:val="28"/>
          <w:szCs w:val="28"/>
        </w:rPr>
        <w:t>ржавності до і після Реформації</w:t>
      </w:r>
    </w:p>
    <w:p w:rsidR="00A75481" w:rsidRDefault="00A75481" w:rsidP="005C2479">
      <w:pPr>
        <w:ind w:firstLine="708"/>
        <w:rPr>
          <w:rFonts w:ascii="Times New Roman" w:hAnsi="Times New Roman" w:cs="Times New Roman"/>
          <w:b/>
          <w:sz w:val="28"/>
          <w:szCs w:val="28"/>
          <w:lang w:val="uk-UA"/>
        </w:rPr>
      </w:pPr>
    </w:p>
    <w:tbl>
      <w:tblPr>
        <w:tblStyle w:val="ae"/>
        <w:tblW w:w="0" w:type="auto"/>
        <w:tblLook w:val="04A0"/>
      </w:tblPr>
      <w:tblGrid>
        <w:gridCol w:w="5068"/>
        <w:gridCol w:w="5069"/>
      </w:tblGrid>
      <w:tr w:rsidR="00AE1DFB" w:rsidTr="00AE1DFB">
        <w:tc>
          <w:tcPr>
            <w:tcW w:w="5068" w:type="dxa"/>
          </w:tcPr>
          <w:p w:rsidR="00AE1DFB" w:rsidRPr="00AE1DFB" w:rsidRDefault="00AE1DFB" w:rsidP="00AE1DFB">
            <w:pPr>
              <w:ind w:firstLine="708"/>
              <w:jc w:val="center"/>
              <w:rPr>
                <w:rFonts w:ascii="Times New Roman" w:hAnsi="Times New Roman" w:cs="Times New Roman"/>
                <w:b/>
                <w:sz w:val="28"/>
                <w:szCs w:val="28"/>
                <w:lang w:val="uk-UA"/>
              </w:rPr>
            </w:pPr>
            <w:r w:rsidRPr="00AE1DFB">
              <w:rPr>
                <w:rFonts w:ascii="Times New Roman" w:hAnsi="Times New Roman" w:cs="Times New Roman"/>
                <w:b/>
                <w:sz w:val="28"/>
                <w:szCs w:val="28"/>
                <w:lang w:val="uk-UA"/>
              </w:rPr>
              <w:t>До Реформації</w:t>
            </w:r>
          </w:p>
          <w:p w:rsidR="00AE1DFB" w:rsidRPr="00AE1DFB" w:rsidRDefault="00AE1DFB" w:rsidP="00AE1DFB">
            <w:pPr>
              <w:jc w:val="center"/>
              <w:rPr>
                <w:rFonts w:ascii="Times New Roman" w:hAnsi="Times New Roman" w:cs="Times New Roman"/>
                <w:b/>
                <w:sz w:val="28"/>
                <w:szCs w:val="28"/>
                <w:lang w:val="uk-UA"/>
              </w:rPr>
            </w:pPr>
          </w:p>
        </w:tc>
        <w:tc>
          <w:tcPr>
            <w:tcW w:w="5069" w:type="dxa"/>
          </w:tcPr>
          <w:p w:rsidR="00AE1DFB" w:rsidRPr="00AE1DFB" w:rsidRDefault="00AE1DFB" w:rsidP="00AE1DFB">
            <w:pPr>
              <w:ind w:firstLine="708"/>
              <w:jc w:val="center"/>
              <w:rPr>
                <w:rFonts w:ascii="Times New Roman" w:hAnsi="Times New Roman" w:cs="Times New Roman"/>
                <w:b/>
                <w:sz w:val="28"/>
                <w:szCs w:val="28"/>
                <w:lang w:val="uk-UA"/>
              </w:rPr>
            </w:pPr>
            <w:r w:rsidRPr="00AE1DFB">
              <w:rPr>
                <w:rFonts w:ascii="Times New Roman" w:hAnsi="Times New Roman" w:cs="Times New Roman"/>
                <w:b/>
                <w:sz w:val="28"/>
                <w:szCs w:val="28"/>
                <w:lang w:val="uk-UA"/>
              </w:rPr>
              <w:t>Після Реформації</w:t>
            </w:r>
          </w:p>
          <w:p w:rsidR="00AE1DFB" w:rsidRPr="00AE1DFB" w:rsidRDefault="00AE1DFB" w:rsidP="00AE1DFB">
            <w:pPr>
              <w:jc w:val="center"/>
              <w:rPr>
                <w:rFonts w:ascii="Times New Roman" w:hAnsi="Times New Roman" w:cs="Times New Roman"/>
                <w:b/>
                <w:sz w:val="28"/>
                <w:szCs w:val="28"/>
                <w:lang w:val="uk-UA"/>
              </w:rPr>
            </w:pPr>
          </w:p>
        </w:tc>
      </w:tr>
      <w:tr w:rsidR="00D62318" w:rsidTr="00680204">
        <w:tc>
          <w:tcPr>
            <w:tcW w:w="10137" w:type="dxa"/>
            <w:gridSpan w:val="2"/>
          </w:tcPr>
          <w:p w:rsidR="00D62318" w:rsidRPr="00D62318" w:rsidRDefault="00D62318" w:rsidP="00D62318">
            <w:pPr>
              <w:jc w:val="center"/>
              <w:rPr>
                <w:rFonts w:ascii="Times New Roman" w:hAnsi="Times New Roman" w:cs="Times New Roman"/>
                <w:i/>
                <w:sz w:val="28"/>
                <w:szCs w:val="28"/>
                <w:lang w:val="uk-UA"/>
              </w:rPr>
            </w:pPr>
            <w:r w:rsidRPr="00D62318">
              <w:rPr>
                <w:rFonts w:ascii="Times New Roman" w:hAnsi="Times New Roman" w:cs="Times New Roman"/>
                <w:i/>
                <w:sz w:val="28"/>
                <w:szCs w:val="28"/>
                <w:lang w:val="uk-UA"/>
              </w:rPr>
              <w:t>Релігійне становище</w:t>
            </w:r>
          </w:p>
        </w:tc>
      </w:tr>
      <w:tr w:rsidR="00AE1DFB" w:rsidTr="00AE1DFB">
        <w:tc>
          <w:tcPr>
            <w:tcW w:w="5068" w:type="dxa"/>
          </w:tcPr>
          <w:p w:rsidR="008F79EF" w:rsidRDefault="008F79EF" w:rsidP="005C2479">
            <w:pPr>
              <w:rPr>
                <w:rFonts w:ascii="Times New Roman" w:hAnsi="Times New Roman" w:cs="Times New Roman"/>
                <w:sz w:val="28"/>
                <w:szCs w:val="28"/>
                <w:lang w:val="uk-UA"/>
              </w:rPr>
            </w:pPr>
            <w:r w:rsidRPr="00D62318">
              <w:rPr>
                <w:rFonts w:ascii="Times New Roman" w:hAnsi="Times New Roman" w:cs="Times New Roman"/>
                <w:sz w:val="28"/>
                <w:szCs w:val="28"/>
                <w:lang w:val="uk-UA"/>
              </w:rPr>
              <w:t xml:space="preserve">• Божим покликом вважається лише служіння священства та монахів; </w:t>
            </w:r>
          </w:p>
          <w:p w:rsidR="008F79EF" w:rsidRDefault="008F79EF" w:rsidP="005C2479">
            <w:pPr>
              <w:rPr>
                <w:rFonts w:ascii="Times New Roman" w:hAnsi="Times New Roman" w:cs="Times New Roman"/>
                <w:sz w:val="28"/>
                <w:szCs w:val="28"/>
                <w:lang w:val="uk-UA"/>
              </w:rPr>
            </w:pPr>
            <w:r w:rsidRPr="00D62318">
              <w:rPr>
                <w:rFonts w:ascii="Times New Roman" w:hAnsi="Times New Roman" w:cs="Times New Roman"/>
                <w:sz w:val="28"/>
                <w:szCs w:val="28"/>
                <w:lang w:val="uk-UA"/>
              </w:rPr>
              <w:t xml:space="preserve">• падіння авторитету папської влади внаслідок численних зловживань; </w:t>
            </w:r>
          </w:p>
          <w:p w:rsidR="008F79EF" w:rsidRDefault="008F79EF" w:rsidP="005C2479">
            <w:pPr>
              <w:rPr>
                <w:rFonts w:ascii="Times New Roman" w:hAnsi="Times New Roman" w:cs="Times New Roman"/>
                <w:sz w:val="28"/>
                <w:szCs w:val="28"/>
                <w:lang w:val="uk-UA"/>
              </w:rPr>
            </w:pPr>
            <w:r w:rsidRPr="00D62318">
              <w:rPr>
                <w:rFonts w:ascii="Times New Roman" w:hAnsi="Times New Roman" w:cs="Times New Roman"/>
                <w:sz w:val="28"/>
                <w:szCs w:val="28"/>
                <w:lang w:val="uk-UA"/>
              </w:rPr>
              <w:t>• продаж індульгенцій (прощення гріхів за гроші);</w:t>
            </w:r>
          </w:p>
          <w:p w:rsidR="00AE1DFB" w:rsidRPr="00AE1DFB" w:rsidRDefault="008F79EF" w:rsidP="005C2479">
            <w:pPr>
              <w:rPr>
                <w:rFonts w:ascii="Times New Roman" w:hAnsi="Times New Roman" w:cs="Times New Roman"/>
                <w:sz w:val="28"/>
                <w:szCs w:val="28"/>
                <w:lang w:val="uk-UA"/>
              </w:rPr>
            </w:pPr>
            <w:r w:rsidRPr="00D62318">
              <w:rPr>
                <w:rFonts w:ascii="Times New Roman" w:hAnsi="Times New Roman" w:cs="Times New Roman"/>
                <w:sz w:val="28"/>
                <w:szCs w:val="28"/>
                <w:lang w:val="uk-UA"/>
              </w:rPr>
              <w:t>• переслідування та репресії вільнодумців (страта Яна Гуса у1417 році)</w:t>
            </w:r>
            <w:r w:rsidR="007D06C3">
              <w:rPr>
                <w:rFonts w:ascii="Times New Roman" w:hAnsi="Times New Roman" w:cs="Times New Roman"/>
                <w:sz w:val="28"/>
                <w:szCs w:val="28"/>
                <w:lang w:val="uk-UA"/>
              </w:rPr>
              <w:t>.</w:t>
            </w:r>
          </w:p>
        </w:tc>
        <w:tc>
          <w:tcPr>
            <w:tcW w:w="5069" w:type="dxa"/>
          </w:tcPr>
          <w:p w:rsidR="00C35253" w:rsidRDefault="00C35253" w:rsidP="005C2479">
            <w:pPr>
              <w:rPr>
                <w:rFonts w:ascii="Times New Roman" w:hAnsi="Times New Roman" w:cs="Times New Roman"/>
                <w:sz w:val="28"/>
                <w:szCs w:val="28"/>
                <w:lang w:val="uk-UA"/>
              </w:rPr>
            </w:pPr>
            <w:r w:rsidRPr="00D62318">
              <w:rPr>
                <w:rFonts w:ascii="Times New Roman" w:hAnsi="Times New Roman" w:cs="Times New Roman"/>
                <w:sz w:val="28"/>
                <w:szCs w:val="28"/>
              </w:rPr>
              <w:t xml:space="preserve">• Виникнення протестантських церков, де проповідувалися біблійні стандарти: • лише Христос є головою Церкви; </w:t>
            </w:r>
          </w:p>
          <w:p w:rsidR="00C35253" w:rsidRDefault="004D3E81" w:rsidP="005C2479">
            <w:pPr>
              <w:rPr>
                <w:rFonts w:ascii="Times New Roman" w:hAnsi="Times New Roman" w:cs="Times New Roman"/>
                <w:sz w:val="28"/>
                <w:szCs w:val="28"/>
                <w:lang w:val="uk-UA"/>
              </w:rPr>
            </w:pPr>
            <w:r>
              <w:rPr>
                <w:rFonts w:ascii="Times New Roman" w:hAnsi="Times New Roman" w:cs="Times New Roman"/>
                <w:sz w:val="28"/>
                <w:szCs w:val="28"/>
              </w:rPr>
              <w:t xml:space="preserve">• Біблія </w:t>
            </w:r>
            <w:r>
              <w:rPr>
                <w:rFonts w:ascii="Times New Roman" w:hAnsi="Times New Roman" w:cs="Times New Roman"/>
                <w:sz w:val="28"/>
                <w:szCs w:val="28"/>
                <w:lang w:val="uk-UA"/>
              </w:rPr>
              <w:t>–</w:t>
            </w:r>
            <w:r w:rsidR="00C35253" w:rsidRPr="00D62318">
              <w:rPr>
                <w:rFonts w:ascii="Times New Roman" w:hAnsi="Times New Roman" w:cs="Times New Roman"/>
                <w:sz w:val="28"/>
                <w:szCs w:val="28"/>
              </w:rPr>
              <w:t xml:space="preserve"> головний авторитет; </w:t>
            </w:r>
          </w:p>
          <w:p w:rsidR="00AE1DFB" w:rsidRPr="00AE1DFB" w:rsidRDefault="00C35253" w:rsidP="00553F92">
            <w:pPr>
              <w:rPr>
                <w:rFonts w:ascii="Times New Roman" w:hAnsi="Times New Roman" w:cs="Times New Roman"/>
                <w:sz w:val="28"/>
                <w:szCs w:val="28"/>
                <w:lang w:val="uk-UA"/>
              </w:rPr>
            </w:pPr>
            <w:r w:rsidRPr="00D62318">
              <w:rPr>
                <w:rFonts w:ascii="Times New Roman" w:hAnsi="Times New Roman" w:cs="Times New Roman"/>
                <w:sz w:val="28"/>
                <w:szCs w:val="28"/>
              </w:rPr>
              <w:t xml:space="preserve">• лише вірою в Ісуса Христа людина може отримати спасіння. </w:t>
            </w:r>
          </w:p>
        </w:tc>
      </w:tr>
      <w:tr w:rsidR="00C35253" w:rsidTr="00680204">
        <w:tc>
          <w:tcPr>
            <w:tcW w:w="10137" w:type="dxa"/>
            <w:gridSpan w:val="2"/>
          </w:tcPr>
          <w:p w:rsidR="00C35253" w:rsidRPr="00553F92" w:rsidRDefault="00553F92" w:rsidP="00C35253">
            <w:pPr>
              <w:jc w:val="center"/>
              <w:rPr>
                <w:rFonts w:ascii="Times New Roman" w:hAnsi="Times New Roman" w:cs="Times New Roman"/>
                <w:i/>
                <w:sz w:val="28"/>
                <w:szCs w:val="28"/>
                <w:lang w:val="uk-UA"/>
              </w:rPr>
            </w:pPr>
            <w:r w:rsidRPr="00553F92">
              <w:rPr>
                <w:rFonts w:ascii="Times New Roman" w:hAnsi="Times New Roman" w:cs="Times New Roman"/>
                <w:i/>
                <w:sz w:val="28"/>
                <w:szCs w:val="28"/>
              </w:rPr>
              <w:t>Економічне становище</w:t>
            </w:r>
          </w:p>
        </w:tc>
      </w:tr>
      <w:tr w:rsidR="00AE1DFB" w:rsidTr="00AE1DFB">
        <w:tc>
          <w:tcPr>
            <w:tcW w:w="5068" w:type="dxa"/>
          </w:tcPr>
          <w:p w:rsidR="00553F92" w:rsidRDefault="004D3E81" w:rsidP="005C2479">
            <w:pPr>
              <w:rPr>
                <w:rFonts w:ascii="Times New Roman" w:hAnsi="Times New Roman" w:cs="Times New Roman"/>
                <w:sz w:val="28"/>
                <w:szCs w:val="28"/>
                <w:lang w:val="uk-UA"/>
              </w:rPr>
            </w:pPr>
            <w:r>
              <w:rPr>
                <w:rFonts w:ascii="Times New Roman" w:hAnsi="Times New Roman" w:cs="Times New Roman"/>
                <w:sz w:val="28"/>
                <w:szCs w:val="28"/>
                <w:lang w:val="uk-UA"/>
              </w:rPr>
              <w:t>• Основа економіки –</w:t>
            </w:r>
            <w:r w:rsidR="00553F92" w:rsidRPr="00C35253">
              <w:rPr>
                <w:rFonts w:ascii="Times New Roman" w:hAnsi="Times New Roman" w:cs="Times New Roman"/>
                <w:sz w:val="28"/>
                <w:szCs w:val="28"/>
                <w:lang w:val="uk-UA"/>
              </w:rPr>
              <w:t xml:space="preserve"> сільське господарство; </w:t>
            </w:r>
          </w:p>
          <w:p w:rsidR="00553F92" w:rsidRDefault="00553F92" w:rsidP="005C2479">
            <w:pPr>
              <w:rPr>
                <w:rFonts w:ascii="Times New Roman" w:hAnsi="Times New Roman" w:cs="Times New Roman"/>
                <w:sz w:val="28"/>
                <w:szCs w:val="28"/>
                <w:lang w:val="uk-UA"/>
              </w:rPr>
            </w:pPr>
            <w:r w:rsidRPr="00C35253">
              <w:rPr>
                <w:rFonts w:ascii="Times New Roman" w:hAnsi="Times New Roman" w:cs="Times New Roman"/>
                <w:sz w:val="28"/>
                <w:szCs w:val="28"/>
                <w:lang w:val="uk-UA"/>
              </w:rPr>
              <w:t xml:space="preserve">• експлуатація духовенством та дворянством селян; </w:t>
            </w:r>
          </w:p>
          <w:p w:rsidR="00553F92" w:rsidRDefault="00553F92" w:rsidP="005C2479">
            <w:pPr>
              <w:rPr>
                <w:rFonts w:ascii="Times New Roman" w:hAnsi="Times New Roman" w:cs="Times New Roman"/>
                <w:sz w:val="28"/>
                <w:szCs w:val="28"/>
                <w:lang w:val="uk-UA"/>
              </w:rPr>
            </w:pPr>
            <w:r w:rsidRPr="00C35253">
              <w:rPr>
                <w:rFonts w:ascii="Times New Roman" w:hAnsi="Times New Roman" w:cs="Times New Roman"/>
                <w:sz w:val="28"/>
                <w:szCs w:val="28"/>
                <w:lang w:val="uk-UA"/>
              </w:rPr>
              <w:t xml:space="preserve">• відсутність ціннісного ставлення і мотивації до чесної праці; </w:t>
            </w:r>
          </w:p>
          <w:p w:rsidR="00AE1DFB" w:rsidRPr="00AE1DFB" w:rsidRDefault="00553F92" w:rsidP="005C2479">
            <w:pPr>
              <w:rPr>
                <w:rFonts w:ascii="Times New Roman" w:hAnsi="Times New Roman" w:cs="Times New Roman"/>
                <w:sz w:val="28"/>
                <w:szCs w:val="28"/>
                <w:lang w:val="uk-UA"/>
              </w:rPr>
            </w:pPr>
            <w:r w:rsidRPr="00C35253">
              <w:rPr>
                <w:rFonts w:ascii="Times New Roman" w:hAnsi="Times New Roman" w:cs="Times New Roman"/>
                <w:sz w:val="28"/>
                <w:szCs w:val="28"/>
                <w:lang w:val="uk-UA"/>
              </w:rPr>
              <w:t>• пригнічення підприємницької діяльності величезними податками на користь дворянства.</w:t>
            </w:r>
          </w:p>
        </w:tc>
        <w:tc>
          <w:tcPr>
            <w:tcW w:w="5069" w:type="dxa"/>
          </w:tcPr>
          <w:p w:rsidR="007D06C3" w:rsidRDefault="007D06C3" w:rsidP="005C2479">
            <w:pPr>
              <w:rPr>
                <w:rFonts w:ascii="Times New Roman" w:hAnsi="Times New Roman" w:cs="Times New Roman"/>
                <w:sz w:val="28"/>
                <w:szCs w:val="28"/>
                <w:lang w:val="uk-UA"/>
              </w:rPr>
            </w:pPr>
            <w:r w:rsidRPr="00D62318">
              <w:rPr>
                <w:rFonts w:ascii="Times New Roman" w:hAnsi="Times New Roman" w:cs="Times New Roman"/>
                <w:sz w:val="28"/>
                <w:szCs w:val="28"/>
              </w:rPr>
              <w:t xml:space="preserve">• Новий погляд на повсякденну діяльність, як на покликання від Бога («Бог доїть корів через трудове покликання доярок» (Мартін Лютер)); </w:t>
            </w:r>
          </w:p>
          <w:p w:rsidR="007D06C3" w:rsidRDefault="002F53D8" w:rsidP="005C2479">
            <w:pPr>
              <w:rPr>
                <w:rFonts w:ascii="Times New Roman" w:hAnsi="Times New Roman" w:cs="Times New Roman"/>
                <w:sz w:val="28"/>
                <w:szCs w:val="28"/>
                <w:lang w:val="uk-UA"/>
              </w:rPr>
            </w:pPr>
            <w:r>
              <w:rPr>
                <w:rFonts w:ascii="Times New Roman" w:hAnsi="Times New Roman" w:cs="Times New Roman"/>
                <w:sz w:val="28"/>
                <w:szCs w:val="28"/>
              </w:rPr>
              <w:t xml:space="preserve">• успіх </w:t>
            </w:r>
            <w:r>
              <w:rPr>
                <w:rFonts w:ascii="Times New Roman" w:hAnsi="Times New Roman" w:cs="Times New Roman"/>
                <w:sz w:val="28"/>
                <w:szCs w:val="28"/>
                <w:lang w:val="uk-UA"/>
              </w:rPr>
              <w:t>–</w:t>
            </w:r>
            <w:r w:rsidR="007D06C3" w:rsidRPr="00D62318">
              <w:rPr>
                <w:rFonts w:ascii="Times New Roman" w:hAnsi="Times New Roman" w:cs="Times New Roman"/>
                <w:sz w:val="28"/>
                <w:szCs w:val="28"/>
              </w:rPr>
              <w:t xml:space="preserve"> нагорода за чесну працю; </w:t>
            </w:r>
          </w:p>
          <w:p w:rsidR="00AE1DFB" w:rsidRPr="00AE1DFB" w:rsidRDefault="007D06C3" w:rsidP="007D06C3">
            <w:pPr>
              <w:rPr>
                <w:rFonts w:ascii="Times New Roman" w:hAnsi="Times New Roman" w:cs="Times New Roman"/>
                <w:sz w:val="28"/>
                <w:szCs w:val="28"/>
                <w:lang w:val="uk-UA"/>
              </w:rPr>
            </w:pPr>
            <w:r w:rsidRPr="00D62318">
              <w:rPr>
                <w:rFonts w:ascii="Times New Roman" w:hAnsi="Times New Roman" w:cs="Times New Roman"/>
                <w:sz w:val="28"/>
                <w:szCs w:val="28"/>
              </w:rPr>
              <w:t xml:space="preserve">• виникнення протестантської трудової етики, що стала фундаментом добробуту багатьох західних країн. </w:t>
            </w:r>
          </w:p>
        </w:tc>
      </w:tr>
      <w:tr w:rsidR="007D06C3" w:rsidTr="00680204">
        <w:tc>
          <w:tcPr>
            <w:tcW w:w="10137" w:type="dxa"/>
            <w:gridSpan w:val="2"/>
          </w:tcPr>
          <w:p w:rsidR="007D06C3" w:rsidRPr="007D06C3" w:rsidRDefault="007D06C3" w:rsidP="007D06C3">
            <w:pPr>
              <w:jc w:val="center"/>
              <w:rPr>
                <w:rFonts w:ascii="Times New Roman" w:hAnsi="Times New Roman" w:cs="Times New Roman"/>
                <w:i/>
                <w:sz w:val="28"/>
                <w:szCs w:val="28"/>
                <w:lang w:val="uk-UA"/>
              </w:rPr>
            </w:pPr>
            <w:r w:rsidRPr="007D06C3">
              <w:rPr>
                <w:rFonts w:ascii="Times New Roman" w:hAnsi="Times New Roman" w:cs="Times New Roman"/>
                <w:i/>
                <w:sz w:val="28"/>
                <w:szCs w:val="28"/>
              </w:rPr>
              <w:t>Освіта та наука</w:t>
            </w:r>
          </w:p>
        </w:tc>
      </w:tr>
      <w:tr w:rsidR="00AE1DFB" w:rsidTr="00AE1DFB">
        <w:tc>
          <w:tcPr>
            <w:tcW w:w="5068" w:type="dxa"/>
          </w:tcPr>
          <w:p w:rsidR="00E643AD" w:rsidRDefault="007D06C3" w:rsidP="005C2479">
            <w:pPr>
              <w:rPr>
                <w:rFonts w:ascii="Times New Roman" w:hAnsi="Times New Roman" w:cs="Times New Roman"/>
                <w:sz w:val="28"/>
                <w:szCs w:val="28"/>
                <w:lang w:val="uk-UA"/>
              </w:rPr>
            </w:pPr>
            <w:r w:rsidRPr="00D62318">
              <w:rPr>
                <w:rFonts w:ascii="Times New Roman" w:hAnsi="Times New Roman" w:cs="Times New Roman"/>
                <w:sz w:val="28"/>
                <w:szCs w:val="28"/>
              </w:rPr>
              <w:t xml:space="preserve">• Низький рівень грамотності серед населення; </w:t>
            </w:r>
          </w:p>
          <w:p w:rsidR="00E643AD" w:rsidRDefault="002F53D8" w:rsidP="005C2479">
            <w:pPr>
              <w:rPr>
                <w:rFonts w:ascii="Times New Roman" w:hAnsi="Times New Roman" w:cs="Times New Roman"/>
                <w:sz w:val="28"/>
                <w:szCs w:val="28"/>
                <w:lang w:val="uk-UA"/>
              </w:rPr>
            </w:pPr>
            <w:r>
              <w:rPr>
                <w:rFonts w:ascii="Times New Roman" w:hAnsi="Times New Roman" w:cs="Times New Roman"/>
                <w:sz w:val="28"/>
                <w:szCs w:val="28"/>
              </w:rPr>
              <w:t xml:space="preserve">• схоластика </w:t>
            </w:r>
            <w:r>
              <w:rPr>
                <w:rFonts w:ascii="Times New Roman" w:hAnsi="Times New Roman" w:cs="Times New Roman"/>
                <w:sz w:val="28"/>
                <w:szCs w:val="28"/>
                <w:lang w:val="uk-UA"/>
              </w:rPr>
              <w:t>–</w:t>
            </w:r>
            <w:r w:rsidR="007D06C3" w:rsidRPr="00D62318">
              <w:rPr>
                <w:rFonts w:ascii="Times New Roman" w:hAnsi="Times New Roman" w:cs="Times New Roman"/>
                <w:sz w:val="28"/>
                <w:szCs w:val="28"/>
              </w:rPr>
              <w:t xml:space="preserve"> домінуючий науковий метод; </w:t>
            </w:r>
          </w:p>
          <w:p w:rsidR="00AE1DFB" w:rsidRPr="00AE1DFB" w:rsidRDefault="007D06C3" w:rsidP="005C2479">
            <w:pPr>
              <w:rPr>
                <w:rFonts w:ascii="Times New Roman" w:hAnsi="Times New Roman" w:cs="Times New Roman"/>
                <w:sz w:val="28"/>
                <w:szCs w:val="28"/>
                <w:lang w:val="uk-UA"/>
              </w:rPr>
            </w:pPr>
            <w:r w:rsidRPr="00D62318">
              <w:rPr>
                <w:rFonts w:ascii="Times New Roman" w:hAnsi="Times New Roman" w:cs="Times New Roman"/>
                <w:sz w:val="28"/>
                <w:szCs w:val="28"/>
              </w:rPr>
              <w:t>• відірваність науки від реального життя.</w:t>
            </w:r>
          </w:p>
        </w:tc>
        <w:tc>
          <w:tcPr>
            <w:tcW w:w="5069" w:type="dxa"/>
          </w:tcPr>
          <w:p w:rsidR="002F53D8" w:rsidRDefault="00E643AD" w:rsidP="005C2479">
            <w:pPr>
              <w:rPr>
                <w:rFonts w:ascii="Times New Roman" w:hAnsi="Times New Roman" w:cs="Times New Roman"/>
                <w:sz w:val="28"/>
                <w:szCs w:val="28"/>
                <w:lang w:val="uk-UA"/>
              </w:rPr>
            </w:pPr>
            <w:r w:rsidRPr="00D62318">
              <w:rPr>
                <w:rFonts w:ascii="Times New Roman" w:hAnsi="Times New Roman" w:cs="Times New Roman"/>
                <w:sz w:val="28"/>
                <w:szCs w:val="28"/>
              </w:rPr>
              <w:t xml:space="preserve">• Підвищення рівня грамотності населення через реформування школи; </w:t>
            </w:r>
          </w:p>
          <w:p w:rsidR="002F53D8" w:rsidRDefault="00E643AD" w:rsidP="005C2479">
            <w:pPr>
              <w:rPr>
                <w:rFonts w:ascii="Times New Roman" w:hAnsi="Times New Roman" w:cs="Times New Roman"/>
                <w:sz w:val="28"/>
                <w:szCs w:val="28"/>
                <w:lang w:val="uk-UA"/>
              </w:rPr>
            </w:pPr>
            <w:r w:rsidRPr="00D62318">
              <w:rPr>
                <w:rFonts w:ascii="Times New Roman" w:hAnsi="Times New Roman" w:cs="Times New Roman"/>
                <w:sz w:val="28"/>
                <w:szCs w:val="28"/>
              </w:rPr>
              <w:t xml:space="preserve">• відмова від схоластики в університетах; </w:t>
            </w:r>
          </w:p>
          <w:p w:rsidR="00AE1DFB" w:rsidRPr="00AE1DFB" w:rsidRDefault="00E643AD" w:rsidP="005C2479">
            <w:pPr>
              <w:rPr>
                <w:rFonts w:ascii="Times New Roman" w:hAnsi="Times New Roman" w:cs="Times New Roman"/>
                <w:sz w:val="28"/>
                <w:szCs w:val="28"/>
                <w:lang w:val="uk-UA"/>
              </w:rPr>
            </w:pPr>
            <w:r w:rsidRPr="00D62318">
              <w:rPr>
                <w:rFonts w:ascii="Times New Roman" w:hAnsi="Times New Roman" w:cs="Times New Roman"/>
                <w:sz w:val="28"/>
                <w:szCs w:val="28"/>
              </w:rPr>
              <w:t>• розвиток експериментальної науки.</w:t>
            </w:r>
          </w:p>
        </w:tc>
      </w:tr>
      <w:tr w:rsidR="00E643AD" w:rsidTr="00680204">
        <w:tc>
          <w:tcPr>
            <w:tcW w:w="10137" w:type="dxa"/>
            <w:gridSpan w:val="2"/>
          </w:tcPr>
          <w:p w:rsidR="00E643AD" w:rsidRPr="00DC352A" w:rsidRDefault="00E643AD" w:rsidP="00E643AD">
            <w:pPr>
              <w:jc w:val="center"/>
              <w:rPr>
                <w:rFonts w:ascii="Times New Roman" w:hAnsi="Times New Roman" w:cs="Times New Roman"/>
                <w:i/>
                <w:sz w:val="28"/>
                <w:szCs w:val="28"/>
                <w:lang w:val="uk-UA"/>
              </w:rPr>
            </w:pPr>
            <w:r w:rsidRPr="00DC352A">
              <w:rPr>
                <w:rFonts w:ascii="Times New Roman" w:hAnsi="Times New Roman" w:cs="Times New Roman"/>
                <w:i/>
                <w:sz w:val="28"/>
                <w:szCs w:val="28"/>
              </w:rPr>
              <w:t>Держава і мова</w:t>
            </w:r>
          </w:p>
        </w:tc>
      </w:tr>
      <w:tr w:rsidR="00E643AD" w:rsidTr="00AE1DFB">
        <w:tc>
          <w:tcPr>
            <w:tcW w:w="5068" w:type="dxa"/>
          </w:tcPr>
          <w:p w:rsidR="000C3B0A" w:rsidRPr="008E15A3" w:rsidRDefault="00A04A14" w:rsidP="008E15A3">
            <w:pPr>
              <w:pStyle w:val="ab"/>
              <w:tabs>
                <w:tab w:val="left" w:pos="284"/>
              </w:tabs>
              <w:ind w:left="0"/>
              <w:rPr>
                <w:rFonts w:ascii="Times New Roman" w:hAnsi="Times New Roman" w:cs="Times New Roman"/>
                <w:sz w:val="28"/>
                <w:szCs w:val="28"/>
                <w:lang w:val="uk-UA"/>
              </w:rPr>
            </w:pPr>
            <w:r w:rsidRPr="00D62318">
              <w:sym w:font="Symbol" w:char="F0B7"/>
            </w:r>
            <w:r w:rsidR="004E575C">
              <w:t xml:space="preserve"> </w:t>
            </w:r>
            <w:r w:rsidR="008E15A3">
              <w:rPr>
                <w:rFonts w:ascii="Times New Roman" w:hAnsi="Times New Roman" w:cs="Times New Roman"/>
                <w:sz w:val="28"/>
                <w:szCs w:val="28"/>
              </w:rPr>
              <w:t xml:space="preserve">Латина </w:t>
            </w:r>
            <w:r w:rsidR="008E15A3">
              <w:rPr>
                <w:rFonts w:ascii="Times New Roman" w:hAnsi="Times New Roman" w:cs="Times New Roman"/>
                <w:sz w:val="28"/>
                <w:szCs w:val="28"/>
                <w:lang w:val="uk-UA"/>
              </w:rPr>
              <w:t>–</w:t>
            </w:r>
            <w:r w:rsidR="000C3B0A" w:rsidRPr="008E15A3">
              <w:rPr>
                <w:rFonts w:ascii="Times New Roman" w:hAnsi="Times New Roman" w:cs="Times New Roman"/>
                <w:sz w:val="28"/>
                <w:szCs w:val="28"/>
              </w:rPr>
              <w:t xml:space="preserve"> головна мова науки та літератури;</w:t>
            </w:r>
          </w:p>
          <w:p w:rsidR="00E643AD" w:rsidRPr="008E15A3" w:rsidRDefault="00A04A14" w:rsidP="008E15A3">
            <w:pPr>
              <w:pStyle w:val="ab"/>
              <w:tabs>
                <w:tab w:val="left" w:pos="284"/>
              </w:tabs>
              <w:ind w:left="0"/>
              <w:rPr>
                <w:rFonts w:ascii="Times New Roman" w:hAnsi="Times New Roman" w:cs="Times New Roman"/>
                <w:sz w:val="28"/>
                <w:szCs w:val="28"/>
                <w:lang w:val="uk-UA"/>
              </w:rPr>
            </w:pPr>
            <w:r w:rsidRPr="00D62318">
              <w:sym w:font="Symbol" w:char="F0B7"/>
            </w:r>
            <w:r w:rsidR="004E575C">
              <w:t xml:space="preserve"> </w:t>
            </w:r>
            <w:r w:rsidR="000C3B0A" w:rsidRPr="008E15A3">
              <w:rPr>
                <w:rFonts w:ascii="Times New Roman" w:hAnsi="Times New Roman" w:cs="Times New Roman"/>
                <w:sz w:val="28"/>
                <w:szCs w:val="28"/>
              </w:rPr>
              <w:t>відсутність стандартних національних мов та націй в сучасному розумінні</w:t>
            </w:r>
            <w:r w:rsidR="00F422B1" w:rsidRPr="008E15A3">
              <w:rPr>
                <w:rFonts w:ascii="Times New Roman" w:hAnsi="Times New Roman" w:cs="Times New Roman"/>
                <w:sz w:val="28"/>
                <w:szCs w:val="28"/>
                <w:lang w:val="uk-UA"/>
              </w:rPr>
              <w:t>.</w:t>
            </w:r>
          </w:p>
        </w:tc>
        <w:tc>
          <w:tcPr>
            <w:tcW w:w="5069" w:type="dxa"/>
          </w:tcPr>
          <w:p w:rsidR="00F422B1" w:rsidRPr="008E15A3" w:rsidRDefault="008E15A3" w:rsidP="00A04A14">
            <w:pPr>
              <w:pStyle w:val="ab"/>
              <w:tabs>
                <w:tab w:val="left" w:pos="177"/>
              </w:tabs>
              <w:ind w:left="35"/>
              <w:rPr>
                <w:rFonts w:ascii="Times New Roman" w:hAnsi="Times New Roman" w:cs="Times New Roman"/>
                <w:sz w:val="28"/>
                <w:szCs w:val="28"/>
                <w:lang w:val="uk-UA"/>
              </w:rPr>
            </w:pPr>
            <w:r w:rsidRPr="00D62318">
              <w:sym w:font="Symbol" w:char="F0B7"/>
            </w:r>
            <w:r w:rsidR="00F422B1" w:rsidRPr="008E15A3">
              <w:rPr>
                <w:rFonts w:ascii="Times New Roman" w:hAnsi="Times New Roman" w:cs="Times New Roman"/>
                <w:sz w:val="28"/>
                <w:szCs w:val="28"/>
              </w:rPr>
              <w:t xml:space="preserve">Створення літературних норм сучасних європейських мов; </w:t>
            </w:r>
          </w:p>
          <w:p w:rsidR="00E643AD" w:rsidRPr="008E15A3" w:rsidRDefault="00F422B1" w:rsidP="00A04A14">
            <w:pPr>
              <w:pStyle w:val="ab"/>
              <w:tabs>
                <w:tab w:val="left" w:pos="319"/>
              </w:tabs>
              <w:ind w:left="35"/>
              <w:rPr>
                <w:rFonts w:ascii="Times New Roman" w:hAnsi="Times New Roman" w:cs="Times New Roman"/>
                <w:b/>
                <w:sz w:val="28"/>
                <w:szCs w:val="28"/>
                <w:lang w:val="uk-UA"/>
              </w:rPr>
            </w:pPr>
            <w:r w:rsidRPr="00D62318">
              <w:sym w:font="Symbol" w:char="F0B7"/>
            </w:r>
            <w:r w:rsidRPr="008E15A3">
              <w:rPr>
                <w:rFonts w:ascii="Times New Roman" w:hAnsi="Times New Roman" w:cs="Times New Roman"/>
                <w:sz w:val="28"/>
                <w:szCs w:val="28"/>
              </w:rPr>
              <w:t xml:space="preserve"> початок формування націй в сучасному розумінні.</w:t>
            </w:r>
          </w:p>
        </w:tc>
      </w:tr>
    </w:tbl>
    <w:p w:rsidR="00A75481" w:rsidRDefault="00A75481" w:rsidP="005C2479">
      <w:pPr>
        <w:ind w:firstLine="708"/>
        <w:rPr>
          <w:rFonts w:ascii="Times New Roman" w:hAnsi="Times New Roman" w:cs="Times New Roman"/>
          <w:b/>
          <w:sz w:val="28"/>
          <w:szCs w:val="28"/>
          <w:lang w:val="uk-UA"/>
        </w:rPr>
      </w:pPr>
    </w:p>
    <w:p w:rsidR="00781470" w:rsidRDefault="00781470" w:rsidP="00286D8D">
      <w:pPr>
        <w:shd w:val="clear" w:color="auto" w:fill="FFFFFF"/>
        <w:rPr>
          <w:rFonts w:ascii="Times New Roman" w:hAnsi="Times New Roman" w:cs="Times New Roman"/>
          <w:b/>
          <w:sz w:val="28"/>
          <w:szCs w:val="28"/>
          <w:lang w:val="uk-UA"/>
        </w:rPr>
      </w:pPr>
    </w:p>
    <w:p w:rsidR="00B37243" w:rsidRDefault="00B37243" w:rsidP="00286D8D">
      <w:pPr>
        <w:shd w:val="clear" w:color="auto" w:fill="FFFFFF"/>
        <w:rPr>
          <w:rFonts w:ascii="Times New Roman" w:eastAsia="Times New Roman" w:hAnsi="Times New Roman" w:cs="Times New Roman"/>
          <w:b/>
          <w:bCs/>
          <w:color w:val="000000"/>
          <w:sz w:val="28"/>
          <w:szCs w:val="28"/>
          <w:lang w:val="uk-UA" w:eastAsia="ru-RU"/>
        </w:rPr>
      </w:pPr>
    </w:p>
    <w:p w:rsidR="004B4CCE" w:rsidRDefault="004B4CCE" w:rsidP="00286D8D">
      <w:pPr>
        <w:shd w:val="clear" w:color="auto" w:fill="FFFFFF"/>
        <w:rPr>
          <w:rFonts w:ascii="Times New Roman" w:eastAsia="Times New Roman" w:hAnsi="Times New Roman" w:cs="Times New Roman"/>
          <w:b/>
          <w:bCs/>
          <w:color w:val="000000"/>
          <w:sz w:val="28"/>
          <w:szCs w:val="28"/>
          <w:lang w:val="uk-UA" w:eastAsia="ru-RU"/>
        </w:rPr>
      </w:pPr>
    </w:p>
    <w:p w:rsidR="00050B62" w:rsidRDefault="00050B62" w:rsidP="00742183">
      <w:pPr>
        <w:shd w:val="clear" w:color="auto" w:fill="FFFFFF"/>
        <w:rPr>
          <w:rFonts w:ascii="Times New Roman" w:eastAsia="Times New Roman" w:hAnsi="Times New Roman" w:cs="Times New Roman"/>
          <w:b/>
          <w:bCs/>
          <w:color w:val="000000"/>
          <w:sz w:val="28"/>
          <w:szCs w:val="28"/>
          <w:lang w:val="uk-UA" w:eastAsia="ru-RU"/>
        </w:rPr>
      </w:pPr>
      <w:bookmarkStart w:id="25" w:name="n3"/>
      <w:bookmarkEnd w:id="25"/>
    </w:p>
    <w:p w:rsidR="00050B62" w:rsidRDefault="00050B62" w:rsidP="00050B62">
      <w:pPr>
        <w:jc w:val="center"/>
        <w:rPr>
          <w:rFonts w:ascii="Times New Roman" w:hAnsi="Times New Roman" w:cs="Times New Roman"/>
          <w:b/>
          <w:bCs/>
          <w:sz w:val="28"/>
          <w:szCs w:val="28"/>
          <w:lang w:val="uk-UA"/>
        </w:rPr>
      </w:pPr>
    </w:p>
    <w:p w:rsidR="00050B62" w:rsidRDefault="00050B62" w:rsidP="00050B62">
      <w:pPr>
        <w:jc w:val="center"/>
        <w:rPr>
          <w:rFonts w:ascii="Times New Roman" w:hAnsi="Times New Roman" w:cs="Times New Roman"/>
          <w:b/>
          <w:bCs/>
          <w:sz w:val="28"/>
          <w:szCs w:val="28"/>
          <w:lang w:val="uk-UA"/>
        </w:rPr>
      </w:pPr>
    </w:p>
    <w:p w:rsidR="00050B62" w:rsidRDefault="00050B62" w:rsidP="00050B62">
      <w:pPr>
        <w:jc w:val="center"/>
        <w:rPr>
          <w:rFonts w:ascii="Times New Roman" w:hAnsi="Times New Roman" w:cs="Times New Roman"/>
          <w:b/>
          <w:bCs/>
          <w:sz w:val="28"/>
          <w:szCs w:val="28"/>
          <w:lang w:val="uk-UA"/>
        </w:rPr>
      </w:pPr>
    </w:p>
    <w:p w:rsidR="00050B62" w:rsidRPr="00BF142C" w:rsidRDefault="00050B62" w:rsidP="00050B62">
      <w:pPr>
        <w:jc w:val="center"/>
        <w:rPr>
          <w:rFonts w:ascii="Times New Roman" w:hAnsi="Times New Roman" w:cs="Times New Roman"/>
          <w:b/>
          <w:bCs/>
          <w:sz w:val="28"/>
          <w:szCs w:val="28"/>
          <w:lang w:val="uk-UA"/>
        </w:rPr>
      </w:pPr>
    </w:p>
    <w:p w:rsidR="00050B62" w:rsidRPr="00787F2A" w:rsidRDefault="00572A55" w:rsidP="00050B62">
      <w:pPr>
        <w:jc w:val="center"/>
        <w:rPr>
          <w:rFonts w:ascii="Times New Roman" w:hAnsi="Times New Roman" w:cs="Times New Roman"/>
          <w:b/>
          <w:bCs/>
          <w:sz w:val="32"/>
          <w:szCs w:val="32"/>
          <w:lang w:val="uk-UA"/>
        </w:rPr>
      </w:pPr>
      <w:r w:rsidRPr="00787F2A">
        <w:rPr>
          <w:rFonts w:ascii="Times New Roman" w:hAnsi="Times New Roman" w:cs="Times New Roman"/>
          <w:b/>
          <w:bCs/>
          <w:sz w:val="28"/>
          <w:szCs w:val="28"/>
          <w:lang w:val="uk-UA"/>
        </w:rPr>
        <w:t>ЧЕРЕЗ ДУХОВНІСТЬ ДО ВІДРОДЖЕННЯ</w:t>
      </w:r>
    </w:p>
    <w:p w:rsidR="00050B62" w:rsidRPr="00787F2A" w:rsidRDefault="00050B62" w:rsidP="00050B62">
      <w:pPr>
        <w:jc w:val="center"/>
        <w:rPr>
          <w:rFonts w:ascii="Times New Roman" w:hAnsi="Times New Roman" w:cs="Times New Roman"/>
          <w:b/>
          <w:bCs/>
          <w:sz w:val="28"/>
          <w:szCs w:val="28"/>
          <w:lang w:val="uk-UA"/>
        </w:rPr>
      </w:pPr>
    </w:p>
    <w:p w:rsidR="00050B62" w:rsidRPr="00BF142C" w:rsidRDefault="00050B62" w:rsidP="00050B62">
      <w:pPr>
        <w:jc w:val="center"/>
        <w:rPr>
          <w:rFonts w:ascii="Times New Roman" w:hAnsi="Times New Roman" w:cs="Times New Roman"/>
          <w:b/>
          <w:bCs/>
          <w:sz w:val="28"/>
          <w:szCs w:val="28"/>
          <w:lang w:val="uk-UA"/>
        </w:rPr>
      </w:pPr>
    </w:p>
    <w:p w:rsidR="00050B62" w:rsidRDefault="00050B62" w:rsidP="00050B62">
      <w:pPr>
        <w:jc w:val="center"/>
        <w:rPr>
          <w:rFonts w:ascii="Times New Roman" w:hAnsi="Times New Roman" w:cs="Times New Roman"/>
          <w:b/>
          <w:bCs/>
          <w:sz w:val="28"/>
          <w:szCs w:val="28"/>
          <w:lang w:val="uk-UA"/>
        </w:rPr>
      </w:pPr>
    </w:p>
    <w:p w:rsidR="00050B62" w:rsidRDefault="00050B62" w:rsidP="00050B62">
      <w:pPr>
        <w:jc w:val="center"/>
        <w:rPr>
          <w:rFonts w:ascii="Times New Roman" w:hAnsi="Times New Roman" w:cs="Times New Roman"/>
          <w:b/>
          <w:bCs/>
          <w:sz w:val="28"/>
          <w:szCs w:val="28"/>
          <w:lang w:val="uk-UA"/>
        </w:rPr>
      </w:pPr>
    </w:p>
    <w:p w:rsidR="00050B62" w:rsidRDefault="00050B62" w:rsidP="00050B62">
      <w:pPr>
        <w:jc w:val="center"/>
        <w:rPr>
          <w:rFonts w:ascii="Times New Roman" w:hAnsi="Times New Roman" w:cs="Times New Roman"/>
          <w:b/>
          <w:bCs/>
          <w:sz w:val="28"/>
          <w:szCs w:val="28"/>
          <w:lang w:val="uk-UA"/>
        </w:rPr>
      </w:pPr>
    </w:p>
    <w:p w:rsidR="00050B62" w:rsidRDefault="00050B62" w:rsidP="00050B62">
      <w:pPr>
        <w:jc w:val="center"/>
        <w:rPr>
          <w:rFonts w:ascii="Times New Roman" w:hAnsi="Times New Roman" w:cs="Times New Roman"/>
          <w:b/>
          <w:bCs/>
          <w:sz w:val="28"/>
          <w:szCs w:val="28"/>
          <w:lang w:val="uk-UA"/>
        </w:rPr>
      </w:pPr>
    </w:p>
    <w:p w:rsidR="00050B62" w:rsidRDefault="00050B62" w:rsidP="00050B62">
      <w:pPr>
        <w:jc w:val="center"/>
        <w:rPr>
          <w:rFonts w:ascii="Times New Roman" w:hAnsi="Times New Roman" w:cs="Times New Roman"/>
          <w:b/>
          <w:bCs/>
          <w:sz w:val="28"/>
          <w:szCs w:val="28"/>
          <w:lang w:val="uk-UA"/>
        </w:rPr>
      </w:pPr>
    </w:p>
    <w:p w:rsidR="00050B62" w:rsidRPr="00BF142C" w:rsidRDefault="00050B62" w:rsidP="00050B62">
      <w:pPr>
        <w:jc w:val="center"/>
        <w:rPr>
          <w:rFonts w:ascii="Times New Roman" w:hAnsi="Times New Roman" w:cs="Times New Roman"/>
          <w:b/>
          <w:bCs/>
          <w:sz w:val="28"/>
          <w:szCs w:val="28"/>
          <w:lang w:val="uk-UA"/>
        </w:rPr>
      </w:pPr>
    </w:p>
    <w:p w:rsidR="00050B62" w:rsidRPr="00BF142C" w:rsidRDefault="00050B62" w:rsidP="00050B62">
      <w:pPr>
        <w:jc w:val="center"/>
        <w:rPr>
          <w:rFonts w:ascii="Times New Roman" w:hAnsi="Times New Roman" w:cs="Times New Roman"/>
          <w:b/>
          <w:bCs/>
          <w:sz w:val="26"/>
          <w:szCs w:val="26"/>
          <w:lang w:val="uk-UA"/>
        </w:rPr>
      </w:pPr>
      <w:r w:rsidRPr="00BF142C">
        <w:rPr>
          <w:rFonts w:ascii="Times New Roman" w:hAnsi="Times New Roman" w:cs="Times New Roman"/>
          <w:b/>
          <w:bCs/>
          <w:sz w:val="26"/>
          <w:szCs w:val="26"/>
          <w:lang w:val="uk-UA"/>
        </w:rPr>
        <w:t xml:space="preserve">МЕТОДИЧНІ РЕКОМЕНДАЦІЇ </w:t>
      </w:r>
    </w:p>
    <w:p w:rsidR="00050B62" w:rsidRPr="00BF142C" w:rsidRDefault="00572A55" w:rsidP="00050B62">
      <w:pPr>
        <w:jc w:val="center"/>
        <w:rPr>
          <w:rFonts w:ascii="Times New Roman" w:hAnsi="Times New Roman" w:cs="Times New Roman"/>
          <w:b/>
          <w:bCs/>
          <w:lang w:val="uk-UA"/>
        </w:rPr>
      </w:pPr>
      <w:r>
        <w:rPr>
          <w:rFonts w:ascii="Times New Roman" w:hAnsi="Times New Roman" w:cs="Times New Roman"/>
          <w:b/>
          <w:bCs/>
          <w:lang w:val="uk-UA"/>
        </w:rPr>
        <w:t>до 5</w:t>
      </w:r>
      <w:r w:rsidR="00050B62">
        <w:rPr>
          <w:rFonts w:ascii="Times New Roman" w:hAnsi="Times New Roman" w:cs="Times New Roman"/>
          <w:b/>
          <w:bCs/>
          <w:lang w:val="uk-UA"/>
        </w:rPr>
        <w:t xml:space="preserve">00 </w:t>
      </w:r>
      <w:r w:rsidR="00601567">
        <w:rPr>
          <w:rFonts w:ascii="Times New Roman" w:hAnsi="Times New Roman" w:cs="Times New Roman"/>
          <w:b/>
          <w:bCs/>
          <w:lang w:val="uk-UA"/>
        </w:rPr>
        <w:t>–</w:t>
      </w:r>
      <w:r w:rsidR="00050B62">
        <w:rPr>
          <w:rFonts w:ascii="Times New Roman" w:hAnsi="Times New Roman" w:cs="Times New Roman"/>
          <w:b/>
          <w:bCs/>
          <w:lang w:val="uk-UA"/>
        </w:rPr>
        <w:t xml:space="preserve"> річчя</w:t>
      </w:r>
      <w:r w:rsidR="004E575C">
        <w:rPr>
          <w:rFonts w:ascii="Times New Roman" w:hAnsi="Times New Roman" w:cs="Times New Roman"/>
          <w:b/>
          <w:bCs/>
          <w:lang w:val="uk-UA"/>
        </w:rPr>
        <w:t xml:space="preserve"> </w:t>
      </w:r>
      <w:r>
        <w:rPr>
          <w:rFonts w:ascii="Times New Roman" w:hAnsi="Times New Roman" w:cs="Times New Roman"/>
          <w:b/>
          <w:bCs/>
          <w:lang w:val="uk-UA"/>
        </w:rPr>
        <w:t>РЕФОРМАЦІЇ</w:t>
      </w: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BF142C" w:rsidRDefault="00050B62" w:rsidP="00050B62">
      <w:pPr>
        <w:jc w:val="center"/>
        <w:rPr>
          <w:rFonts w:ascii="Times New Roman" w:hAnsi="Times New Roman" w:cs="Times New Roman"/>
          <w:b/>
          <w:sz w:val="26"/>
          <w:szCs w:val="26"/>
          <w:lang w:val="uk-UA"/>
        </w:rPr>
      </w:pPr>
    </w:p>
    <w:p w:rsidR="00050B62" w:rsidRPr="001668DE" w:rsidRDefault="00050B62" w:rsidP="00050B62">
      <w:pPr>
        <w:jc w:val="center"/>
        <w:rPr>
          <w:rFonts w:ascii="Times New Roman" w:hAnsi="Times New Roman" w:cs="Times New Roman"/>
          <w:lang w:val="uk-UA"/>
        </w:rPr>
      </w:pPr>
      <w:r w:rsidRPr="00BF142C">
        <w:rPr>
          <w:rFonts w:ascii="Times New Roman" w:hAnsi="Times New Roman" w:cs="Times New Roman"/>
          <w:lang w:val="uk-UA"/>
        </w:rPr>
        <w:t xml:space="preserve">Підп. до друку 31.05.2017. формат 64×84 1/16. Папір друкарський. </w:t>
      </w:r>
    </w:p>
    <w:p w:rsidR="00050B62" w:rsidRPr="00601567" w:rsidRDefault="00050B62" w:rsidP="00050B62">
      <w:pPr>
        <w:jc w:val="center"/>
        <w:rPr>
          <w:rFonts w:ascii="Times New Roman" w:hAnsi="Times New Roman" w:cs="Times New Roman"/>
          <w:lang w:val="uk-UA"/>
        </w:rPr>
      </w:pPr>
      <w:r w:rsidRPr="00BF142C">
        <w:rPr>
          <w:rFonts w:ascii="Times New Roman" w:hAnsi="Times New Roman" w:cs="Times New Roman"/>
          <w:lang w:val="uk-UA"/>
        </w:rPr>
        <w:t xml:space="preserve">Гарнітура </w:t>
      </w:r>
      <w:r w:rsidRPr="00BF142C">
        <w:rPr>
          <w:rFonts w:ascii="Times New Roman" w:hAnsi="Times New Roman" w:cs="Times New Roman"/>
          <w:lang w:val="en-US"/>
        </w:rPr>
        <w:t>TimesNewRoman</w:t>
      </w:r>
      <w:r w:rsidRPr="00601567">
        <w:rPr>
          <w:rFonts w:ascii="Times New Roman" w:hAnsi="Times New Roman" w:cs="Times New Roman"/>
          <w:lang w:val="uk-UA"/>
        </w:rPr>
        <w:t>. Ум. друк. арк. 9,8.</w:t>
      </w:r>
    </w:p>
    <w:p w:rsidR="00050B62" w:rsidRPr="00601567" w:rsidRDefault="00050B62" w:rsidP="00050B62">
      <w:pPr>
        <w:jc w:val="center"/>
        <w:rPr>
          <w:rFonts w:ascii="Times New Roman" w:hAnsi="Times New Roman" w:cs="Times New Roman"/>
          <w:lang w:val="uk-UA"/>
        </w:rPr>
      </w:pPr>
      <w:r w:rsidRPr="00601567">
        <w:rPr>
          <w:rFonts w:ascii="Times New Roman" w:hAnsi="Times New Roman" w:cs="Times New Roman"/>
          <w:lang w:val="uk-UA"/>
        </w:rPr>
        <w:t>Тираж 50 пр. Зам. № 100</w:t>
      </w:r>
    </w:p>
    <w:p w:rsidR="00050B62" w:rsidRPr="00601567" w:rsidRDefault="00050B62" w:rsidP="00050B62">
      <w:pPr>
        <w:jc w:val="center"/>
        <w:rPr>
          <w:rFonts w:ascii="Times New Roman" w:hAnsi="Times New Roman" w:cs="Times New Roman"/>
          <w:lang w:val="uk-UA"/>
        </w:rPr>
      </w:pPr>
    </w:p>
    <w:p w:rsidR="00050B62" w:rsidRPr="00601567" w:rsidRDefault="00050B62" w:rsidP="00050B62">
      <w:pPr>
        <w:jc w:val="center"/>
        <w:rPr>
          <w:rFonts w:ascii="Times New Roman" w:hAnsi="Times New Roman" w:cs="Times New Roman"/>
          <w:lang w:val="uk-UA"/>
        </w:rPr>
      </w:pPr>
    </w:p>
    <w:p w:rsidR="00050B62" w:rsidRPr="00601567" w:rsidRDefault="00050B62" w:rsidP="00050B62">
      <w:pPr>
        <w:jc w:val="center"/>
        <w:rPr>
          <w:rFonts w:ascii="Times New Roman" w:hAnsi="Times New Roman" w:cs="Times New Roman"/>
          <w:lang w:val="uk-UA"/>
        </w:rPr>
      </w:pPr>
    </w:p>
    <w:p w:rsidR="00050B62" w:rsidRPr="00601567" w:rsidRDefault="00050B62" w:rsidP="00050B62">
      <w:pPr>
        <w:jc w:val="center"/>
        <w:rPr>
          <w:rFonts w:ascii="Times New Roman" w:hAnsi="Times New Roman" w:cs="Times New Roman"/>
          <w:lang w:val="uk-UA"/>
        </w:rPr>
      </w:pPr>
    </w:p>
    <w:p w:rsidR="00050B62" w:rsidRPr="00601567" w:rsidRDefault="00050B62" w:rsidP="00050B62">
      <w:pPr>
        <w:jc w:val="center"/>
        <w:rPr>
          <w:rFonts w:ascii="Times New Roman" w:hAnsi="Times New Roman" w:cs="Times New Roman"/>
          <w:lang w:val="uk-UA"/>
        </w:rPr>
      </w:pPr>
    </w:p>
    <w:p w:rsidR="00050B62" w:rsidRPr="00601567" w:rsidRDefault="00050B62" w:rsidP="00050B62">
      <w:pPr>
        <w:jc w:val="center"/>
        <w:rPr>
          <w:rFonts w:ascii="Times New Roman" w:hAnsi="Times New Roman" w:cs="Times New Roman"/>
          <w:lang w:val="uk-UA"/>
        </w:rPr>
      </w:pPr>
    </w:p>
    <w:p w:rsidR="00050B62" w:rsidRPr="00601567" w:rsidRDefault="00050B62" w:rsidP="00050B62">
      <w:pPr>
        <w:jc w:val="center"/>
        <w:rPr>
          <w:rFonts w:ascii="Times New Roman" w:hAnsi="Times New Roman" w:cs="Times New Roman"/>
          <w:lang w:val="uk-UA"/>
        </w:rPr>
      </w:pPr>
    </w:p>
    <w:p w:rsidR="00050B62" w:rsidRPr="00601567" w:rsidRDefault="00050B62" w:rsidP="00050B62">
      <w:pPr>
        <w:jc w:val="center"/>
        <w:rPr>
          <w:rFonts w:ascii="Times New Roman" w:hAnsi="Times New Roman" w:cs="Times New Roman"/>
          <w:sz w:val="20"/>
          <w:szCs w:val="20"/>
          <w:lang w:val="uk-UA"/>
        </w:rPr>
      </w:pPr>
      <w:r w:rsidRPr="00601567">
        <w:rPr>
          <w:rFonts w:ascii="Times New Roman" w:hAnsi="Times New Roman" w:cs="Times New Roman"/>
          <w:sz w:val="20"/>
          <w:szCs w:val="20"/>
          <w:lang w:val="uk-UA"/>
        </w:rPr>
        <w:t>Видавництво</w:t>
      </w:r>
    </w:p>
    <w:p w:rsidR="00050B62" w:rsidRPr="00601567" w:rsidRDefault="00050B62" w:rsidP="00050B62">
      <w:pPr>
        <w:shd w:val="clear" w:color="auto" w:fill="FFFFFF"/>
        <w:jc w:val="center"/>
        <w:rPr>
          <w:rFonts w:ascii="Times New Roman" w:hAnsi="Times New Roman" w:cs="Times New Roman"/>
          <w:sz w:val="20"/>
          <w:szCs w:val="20"/>
          <w:lang w:val="uk-UA"/>
        </w:rPr>
      </w:pPr>
      <w:r w:rsidRPr="00601567">
        <w:rPr>
          <w:rFonts w:ascii="Times New Roman" w:hAnsi="Times New Roman" w:cs="Times New Roman"/>
          <w:sz w:val="20"/>
          <w:szCs w:val="20"/>
        </w:rPr>
        <w:t>ТОВ</w:t>
      </w:r>
      <w:r w:rsidR="004E575C">
        <w:rPr>
          <w:rFonts w:ascii="Times New Roman" w:hAnsi="Times New Roman" w:cs="Times New Roman"/>
          <w:sz w:val="20"/>
          <w:szCs w:val="20"/>
        </w:rPr>
        <w:t xml:space="preserve"> </w:t>
      </w:r>
      <w:r w:rsidRPr="00601567">
        <w:rPr>
          <w:rFonts w:ascii="Times New Roman" w:hAnsi="Times New Roman" w:cs="Times New Roman"/>
          <w:sz w:val="20"/>
          <w:szCs w:val="20"/>
          <w:lang w:val="uk-UA"/>
        </w:rPr>
        <w:t>«</w:t>
      </w:r>
      <w:r w:rsidRPr="00601567">
        <w:rPr>
          <w:rFonts w:ascii="Times New Roman" w:hAnsi="Times New Roman" w:cs="Times New Roman"/>
          <w:sz w:val="20"/>
          <w:szCs w:val="20"/>
        </w:rPr>
        <w:t>ФОКСПРИНТ</w:t>
      </w:r>
      <w:r w:rsidRPr="00601567">
        <w:rPr>
          <w:rFonts w:ascii="Times New Roman" w:hAnsi="Times New Roman" w:cs="Times New Roman"/>
          <w:sz w:val="20"/>
          <w:szCs w:val="20"/>
          <w:lang w:val="uk-UA"/>
        </w:rPr>
        <w:t>»</w:t>
      </w:r>
    </w:p>
    <w:p w:rsidR="00050B62" w:rsidRPr="00601567" w:rsidRDefault="00050B62" w:rsidP="00050B62">
      <w:pPr>
        <w:shd w:val="clear" w:color="auto" w:fill="FFFFFF"/>
        <w:jc w:val="center"/>
        <w:rPr>
          <w:rFonts w:ascii="Times New Roman" w:hAnsi="Times New Roman" w:cs="Times New Roman"/>
          <w:sz w:val="20"/>
          <w:szCs w:val="20"/>
          <w:lang w:val="uk-UA"/>
        </w:rPr>
      </w:pPr>
      <w:r w:rsidRPr="00601567">
        <w:rPr>
          <w:rFonts w:ascii="Times New Roman" w:hAnsi="Times New Roman" w:cs="Times New Roman"/>
          <w:sz w:val="20"/>
          <w:szCs w:val="20"/>
        </w:rPr>
        <w:t xml:space="preserve">93113, Луганська обл., </w:t>
      </w:r>
    </w:p>
    <w:p w:rsidR="00050B62" w:rsidRPr="00601567" w:rsidRDefault="00050B62" w:rsidP="00050B62">
      <w:pPr>
        <w:shd w:val="clear" w:color="auto" w:fill="FFFFFF"/>
        <w:jc w:val="center"/>
        <w:rPr>
          <w:rFonts w:ascii="Times New Roman" w:hAnsi="Times New Roman" w:cs="Times New Roman"/>
          <w:sz w:val="20"/>
          <w:szCs w:val="20"/>
        </w:rPr>
      </w:pPr>
      <w:r w:rsidRPr="00601567">
        <w:rPr>
          <w:rFonts w:ascii="Times New Roman" w:hAnsi="Times New Roman" w:cs="Times New Roman"/>
          <w:sz w:val="20"/>
          <w:szCs w:val="20"/>
        </w:rPr>
        <w:t>м.</w:t>
      </w:r>
      <w:r w:rsidR="004E575C">
        <w:rPr>
          <w:rFonts w:ascii="Times New Roman" w:hAnsi="Times New Roman" w:cs="Times New Roman"/>
          <w:sz w:val="20"/>
          <w:szCs w:val="20"/>
        </w:rPr>
        <w:t xml:space="preserve"> </w:t>
      </w:r>
      <w:r w:rsidRPr="00601567">
        <w:rPr>
          <w:rFonts w:ascii="Times New Roman" w:hAnsi="Times New Roman" w:cs="Times New Roman"/>
          <w:sz w:val="20"/>
          <w:szCs w:val="20"/>
        </w:rPr>
        <w:t>Лисичанськ, вул.</w:t>
      </w:r>
      <w:r w:rsidR="004D6287">
        <w:rPr>
          <w:rFonts w:ascii="Times New Roman" w:hAnsi="Times New Roman" w:cs="Times New Roman"/>
          <w:sz w:val="20"/>
          <w:szCs w:val="20"/>
        </w:rPr>
        <w:t xml:space="preserve"> </w:t>
      </w:r>
      <w:r w:rsidRPr="00601567">
        <w:rPr>
          <w:rFonts w:ascii="Times New Roman" w:hAnsi="Times New Roman" w:cs="Times New Roman"/>
          <w:sz w:val="20"/>
          <w:szCs w:val="20"/>
        </w:rPr>
        <w:t>Генерала Потапенка, 244</w:t>
      </w:r>
    </w:p>
    <w:p w:rsidR="00050B62" w:rsidRPr="00601567" w:rsidRDefault="00601567" w:rsidP="00014DBA">
      <w:pPr>
        <w:shd w:val="clear" w:color="auto" w:fill="FFFFFF"/>
        <w:jc w:val="center"/>
        <w:rPr>
          <w:rFonts w:ascii="Times New Roman" w:hAnsi="Times New Roman" w:cs="Times New Roman"/>
          <w:sz w:val="20"/>
          <w:szCs w:val="20"/>
          <w:lang w:val="uk-UA"/>
        </w:rPr>
      </w:pPr>
      <w:r>
        <w:rPr>
          <w:rFonts w:ascii="Times New Roman" w:hAnsi="Times New Roman" w:cs="Times New Roman"/>
          <w:sz w:val="20"/>
          <w:szCs w:val="20"/>
        </w:rPr>
        <w:t>тел:</w:t>
      </w:r>
      <w:r w:rsidR="004D6287">
        <w:rPr>
          <w:rFonts w:ascii="Times New Roman" w:hAnsi="Times New Roman" w:cs="Times New Roman"/>
          <w:sz w:val="20"/>
          <w:szCs w:val="20"/>
        </w:rPr>
        <w:t xml:space="preserve"> </w:t>
      </w:r>
      <w:r>
        <w:rPr>
          <w:rFonts w:ascii="Times New Roman" w:hAnsi="Times New Roman" w:cs="Times New Roman"/>
          <w:sz w:val="20"/>
          <w:szCs w:val="20"/>
        </w:rPr>
        <w:t>(06451) 7-20-</w:t>
      </w:r>
      <w:r w:rsidR="00050B62" w:rsidRPr="00601567">
        <w:rPr>
          <w:rFonts w:ascii="Times New Roman" w:hAnsi="Times New Roman" w:cs="Times New Roman"/>
          <w:sz w:val="20"/>
          <w:szCs w:val="20"/>
        </w:rPr>
        <w:t>20,(095) 330-44-20</w:t>
      </w:r>
    </w:p>
    <w:sectPr w:rsidR="00050B62" w:rsidRPr="00601567" w:rsidSect="00F53FC8">
      <w:headerReference w:type="default" r:id="rId24"/>
      <w:footerReference w:type="default" r:id="rId25"/>
      <w:pgSz w:w="11906" w:h="16838"/>
      <w:pgMar w:top="851" w:right="851"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4B" w:rsidRDefault="00715D4B" w:rsidP="00DD2E99">
      <w:r>
        <w:separator/>
      </w:r>
    </w:p>
  </w:endnote>
  <w:endnote w:type="continuationSeparator" w:id="1">
    <w:p w:rsidR="00715D4B" w:rsidRDefault="00715D4B" w:rsidP="00DD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25" w:rsidRDefault="000A7425">
    <w:pPr>
      <w:pStyle w:val="a9"/>
      <w:jc w:val="center"/>
    </w:pPr>
  </w:p>
  <w:p w:rsidR="000A7425" w:rsidRPr="001713FD" w:rsidRDefault="000A7425">
    <w:pPr>
      <w:pStyle w:val="a9"/>
      <w:rPr>
        <w:rFonts w:ascii="Times New Roman" w:hAnsi="Times New Roman" w:cs="Times New Roman"/>
        <w:sz w:val="20"/>
        <w:szCs w:val="2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4B" w:rsidRDefault="00715D4B" w:rsidP="00DD2E99">
      <w:r>
        <w:separator/>
      </w:r>
    </w:p>
  </w:footnote>
  <w:footnote w:type="continuationSeparator" w:id="1">
    <w:p w:rsidR="00715D4B" w:rsidRDefault="00715D4B" w:rsidP="00DD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464120"/>
      <w:docPartObj>
        <w:docPartGallery w:val="Page Numbers (Top of Page)"/>
        <w:docPartUnique/>
      </w:docPartObj>
    </w:sdtPr>
    <w:sdtContent>
      <w:p w:rsidR="000A7425" w:rsidRDefault="006A18AE">
        <w:pPr>
          <w:pStyle w:val="a7"/>
          <w:jc w:val="right"/>
        </w:pPr>
        <w:r>
          <w:fldChar w:fldCharType="begin"/>
        </w:r>
        <w:r w:rsidR="000A7425">
          <w:instrText>PAGE   \* MERGEFORMAT</w:instrText>
        </w:r>
        <w:r>
          <w:fldChar w:fldCharType="separate"/>
        </w:r>
        <w:r w:rsidR="004D6287">
          <w:rPr>
            <w:noProof/>
          </w:rPr>
          <w:t>30</w:t>
        </w:r>
        <w:r>
          <w:fldChar w:fldCharType="end"/>
        </w:r>
      </w:p>
    </w:sdtContent>
  </w:sdt>
  <w:p w:rsidR="000A7425" w:rsidRPr="006C445C" w:rsidRDefault="000A7425" w:rsidP="006C445C">
    <w:pPr>
      <w:pStyle w:val="a7"/>
      <w:jc w:val="center"/>
      <w:rPr>
        <w:rFonts w:ascii="Times New Roman" w:hAnsi="Times New Roman" w:cs="Times New Roman"/>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EF9"/>
    <w:multiLevelType w:val="multilevel"/>
    <w:tmpl w:val="4B044460"/>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0228F3"/>
    <w:multiLevelType w:val="hybridMultilevel"/>
    <w:tmpl w:val="8D94D8D0"/>
    <w:lvl w:ilvl="0" w:tplc="8F6820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C326DEB"/>
    <w:multiLevelType w:val="multilevel"/>
    <w:tmpl w:val="2D08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D2653"/>
    <w:multiLevelType w:val="multilevel"/>
    <w:tmpl w:val="332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6420"/>
    <w:multiLevelType w:val="multilevel"/>
    <w:tmpl w:val="E47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B3DFD"/>
    <w:multiLevelType w:val="hybridMultilevel"/>
    <w:tmpl w:val="9FB6B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155BB0"/>
    <w:multiLevelType w:val="multilevel"/>
    <w:tmpl w:val="9392ECC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7">
    <w:nsid w:val="4C7E3B1B"/>
    <w:multiLevelType w:val="hybridMultilevel"/>
    <w:tmpl w:val="5ACE07AA"/>
    <w:lvl w:ilvl="0" w:tplc="7BBC61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3BE7740"/>
    <w:multiLevelType w:val="multilevel"/>
    <w:tmpl w:val="3DEE469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50730FD"/>
    <w:multiLevelType w:val="hybridMultilevel"/>
    <w:tmpl w:val="4F12E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D5D46"/>
    <w:multiLevelType w:val="hybridMultilevel"/>
    <w:tmpl w:val="2B6887F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5DDE599A"/>
    <w:multiLevelType w:val="hybridMultilevel"/>
    <w:tmpl w:val="0FD48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D73F5"/>
    <w:multiLevelType w:val="multilevel"/>
    <w:tmpl w:val="4B04446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685248F"/>
    <w:multiLevelType w:val="multilevel"/>
    <w:tmpl w:val="98B29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B108C"/>
    <w:multiLevelType w:val="multilevel"/>
    <w:tmpl w:val="145ED032"/>
    <w:lvl w:ilvl="0">
      <w:start w:val="3"/>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C1C0E44"/>
    <w:multiLevelType w:val="multilevel"/>
    <w:tmpl w:val="32D6B8E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3"/>
  </w:num>
  <w:num w:numId="4">
    <w:abstractNumId w:val="6"/>
  </w:num>
  <w:num w:numId="5">
    <w:abstractNumId w:val="9"/>
  </w:num>
  <w:num w:numId="6">
    <w:abstractNumId w:val="15"/>
  </w:num>
  <w:num w:numId="7">
    <w:abstractNumId w:val="10"/>
  </w:num>
  <w:num w:numId="8">
    <w:abstractNumId w:val="7"/>
  </w:num>
  <w:num w:numId="9">
    <w:abstractNumId w:val="14"/>
  </w:num>
  <w:num w:numId="10">
    <w:abstractNumId w:val="1"/>
  </w:num>
  <w:num w:numId="11">
    <w:abstractNumId w:val="11"/>
  </w:num>
  <w:num w:numId="12">
    <w:abstractNumId w:val="0"/>
  </w:num>
  <w:num w:numId="13">
    <w:abstractNumId w:val="12"/>
  </w:num>
  <w:num w:numId="14">
    <w:abstractNumId w:val="2"/>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2208D6"/>
    <w:rsid w:val="00001BFF"/>
    <w:rsid w:val="00007864"/>
    <w:rsid w:val="000107A9"/>
    <w:rsid w:val="00010F38"/>
    <w:rsid w:val="00014DBA"/>
    <w:rsid w:val="00020D90"/>
    <w:rsid w:val="00022B93"/>
    <w:rsid w:val="00024C69"/>
    <w:rsid w:val="00024DA1"/>
    <w:rsid w:val="00036239"/>
    <w:rsid w:val="00036BC4"/>
    <w:rsid w:val="00036F74"/>
    <w:rsid w:val="000422D8"/>
    <w:rsid w:val="00045255"/>
    <w:rsid w:val="00045835"/>
    <w:rsid w:val="00050B62"/>
    <w:rsid w:val="000532E4"/>
    <w:rsid w:val="000563A7"/>
    <w:rsid w:val="00061CE9"/>
    <w:rsid w:val="00066F63"/>
    <w:rsid w:val="00070097"/>
    <w:rsid w:val="00074FCD"/>
    <w:rsid w:val="000778F0"/>
    <w:rsid w:val="00082D81"/>
    <w:rsid w:val="000955FD"/>
    <w:rsid w:val="000A365E"/>
    <w:rsid w:val="000A5799"/>
    <w:rsid w:val="000A7425"/>
    <w:rsid w:val="000B07BE"/>
    <w:rsid w:val="000B1514"/>
    <w:rsid w:val="000B2D46"/>
    <w:rsid w:val="000B2FF4"/>
    <w:rsid w:val="000B3707"/>
    <w:rsid w:val="000C1517"/>
    <w:rsid w:val="000C330C"/>
    <w:rsid w:val="000C3B0A"/>
    <w:rsid w:val="000D18DB"/>
    <w:rsid w:val="000D3EB1"/>
    <w:rsid w:val="000D734D"/>
    <w:rsid w:val="000E43EF"/>
    <w:rsid w:val="000E4F43"/>
    <w:rsid w:val="000E62A1"/>
    <w:rsid w:val="000E7684"/>
    <w:rsid w:val="001055EB"/>
    <w:rsid w:val="00106548"/>
    <w:rsid w:val="0011008D"/>
    <w:rsid w:val="0011247B"/>
    <w:rsid w:val="0011329D"/>
    <w:rsid w:val="001139EF"/>
    <w:rsid w:val="00114931"/>
    <w:rsid w:val="00120858"/>
    <w:rsid w:val="00131FEB"/>
    <w:rsid w:val="0014502A"/>
    <w:rsid w:val="00152182"/>
    <w:rsid w:val="001539BD"/>
    <w:rsid w:val="00154BD3"/>
    <w:rsid w:val="00160CC6"/>
    <w:rsid w:val="0016285B"/>
    <w:rsid w:val="00163631"/>
    <w:rsid w:val="00164D7F"/>
    <w:rsid w:val="00165F34"/>
    <w:rsid w:val="001668DE"/>
    <w:rsid w:val="001713FD"/>
    <w:rsid w:val="0018444C"/>
    <w:rsid w:val="00185036"/>
    <w:rsid w:val="0019196B"/>
    <w:rsid w:val="001A4B5C"/>
    <w:rsid w:val="001B07A0"/>
    <w:rsid w:val="001B2B80"/>
    <w:rsid w:val="001B7CE8"/>
    <w:rsid w:val="001B7EBF"/>
    <w:rsid w:val="001C0560"/>
    <w:rsid w:val="001C0AB7"/>
    <w:rsid w:val="001C2C47"/>
    <w:rsid w:val="001C67A9"/>
    <w:rsid w:val="001D1C30"/>
    <w:rsid w:val="001D634D"/>
    <w:rsid w:val="001F19E7"/>
    <w:rsid w:val="001F702C"/>
    <w:rsid w:val="00200DA2"/>
    <w:rsid w:val="00205A4F"/>
    <w:rsid w:val="00205EED"/>
    <w:rsid w:val="00207C50"/>
    <w:rsid w:val="002102F8"/>
    <w:rsid w:val="00212440"/>
    <w:rsid w:val="002129C7"/>
    <w:rsid w:val="0021515D"/>
    <w:rsid w:val="002208D6"/>
    <w:rsid w:val="002303CD"/>
    <w:rsid w:val="0023202F"/>
    <w:rsid w:val="00235759"/>
    <w:rsid w:val="00235947"/>
    <w:rsid w:val="002467C3"/>
    <w:rsid w:val="0026118C"/>
    <w:rsid w:val="00263799"/>
    <w:rsid w:val="00270D03"/>
    <w:rsid w:val="00271650"/>
    <w:rsid w:val="002740B7"/>
    <w:rsid w:val="00286D8D"/>
    <w:rsid w:val="00295702"/>
    <w:rsid w:val="002A2680"/>
    <w:rsid w:val="002A3368"/>
    <w:rsid w:val="002A4377"/>
    <w:rsid w:val="002A5E15"/>
    <w:rsid w:val="002B068A"/>
    <w:rsid w:val="002B0FF2"/>
    <w:rsid w:val="002B236C"/>
    <w:rsid w:val="002B2693"/>
    <w:rsid w:val="002B36B2"/>
    <w:rsid w:val="002B46E7"/>
    <w:rsid w:val="002B5059"/>
    <w:rsid w:val="002B712C"/>
    <w:rsid w:val="002B73AD"/>
    <w:rsid w:val="002C031E"/>
    <w:rsid w:val="002C6F8D"/>
    <w:rsid w:val="002D2BB2"/>
    <w:rsid w:val="002D62C1"/>
    <w:rsid w:val="002D6555"/>
    <w:rsid w:val="002F3A82"/>
    <w:rsid w:val="002F53D8"/>
    <w:rsid w:val="00304296"/>
    <w:rsid w:val="003106FB"/>
    <w:rsid w:val="00311351"/>
    <w:rsid w:val="00322895"/>
    <w:rsid w:val="0032625A"/>
    <w:rsid w:val="0033616E"/>
    <w:rsid w:val="00340E67"/>
    <w:rsid w:val="00345A3D"/>
    <w:rsid w:val="00356E91"/>
    <w:rsid w:val="00356EF3"/>
    <w:rsid w:val="00367AC1"/>
    <w:rsid w:val="00376942"/>
    <w:rsid w:val="00390116"/>
    <w:rsid w:val="00391BBD"/>
    <w:rsid w:val="0039264D"/>
    <w:rsid w:val="00393EAB"/>
    <w:rsid w:val="00394B38"/>
    <w:rsid w:val="00396BF3"/>
    <w:rsid w:val="003A3DEC"/>
    <w:rsid w:val="003A600B"/>
    <w:rsid w:val="003B0F6C"/>
    <w:rsid w:val="003B209D"/>
    <w:rsid w:val="003B54F0"/>
    <w:rsid w:val="003B6A4B"/>
    <w:rsid w:val="003B70AB"/>
    <w:rsid w:val="003C6382"/>
    <w:rsid w:val="003D70C4"/>
    <w:rsid w:val="003E190B"/>
    <w:rsid w:val="003E46E7"/>
    <w:rsid w:val="003E6D54"/>
    <w:rsid w:val="003F17E1"/>
    <w:rsid w:val="003F3E00"/>
    <w:rsid w:val="004111C4"/>
    <w:rsid w:val="004133A4"/>
    <w:rsid w:val="00414E70"/>
    <w:rsid w:val="00416847"/>
    <w:rsid w:val="004174F7"/>
    <w:rsid w:val="00417510"/>
    <w:rsid w:val="004301F2"/>
    <w:rsid w:val="0044089F"/>
    <w:rsid w:val="00441D60"/>
    <w:rsid w:val="00442E66"/>
    <w:rsid w:val="00457CCB"/>
    <w:rsid w:val="00472119"/>
    <w:rsid w:val="00475EF1"/>
    <w:rsid w:val="004764D0"/>
    <w:rsid w:val="00481D72"/>
    <w:rsid w:val="0049022C"/>
    <w:rsid w:val="004B0DB5"/>
    <w:rsid w:val="004B2460"/>
    <w:rsid w:val="004B4CCE"/>
    <w:rsid w:val="004B5EF5"/>
    <w:rsid w:val="004C26D1"/>
    <w:rsid w:val="004C3C8B"/>
    <w:rsid w:val="004C4396"/>
    <w:rsid w:val="004C711A"/>
    <w:rsid w:val="004D2AA4"/>
    <w:rsid w:val="004D3E81"/>
    <w:rsid w:val="004D6287"/>
    <w:rsid w:val="004E3081"/>
    <w:rsid w:val="004E575C"/>
    <w:rsid w:val="004E6637"/>
    <w:rsid w:val="004F5B12"/>
    <w:rsid w:val="00505314"/>
    <w:rsid w:val="00513285"/>
    <w:rsid w:val="00513AE0"/>
    <w:rsid w:val="0052104D"/>
    <w:rsid w:val="005468D4"/>
    <w:rsid w:val="005470BA"/>
    <w:rsid w:val="00553F92"/>
    <w:rsid w:val="00557ADF"/>
    <w:rsid w:val="005617E8"/>
    <w:rsid w:val="00562C1A"/>
    <w:rsid w:val="00565E04"/>
    <w:rsid w:val="0057256E"/>
    <w:rsid w:val="00572A55"/>
    <w:rsid w:val="00576874"/>
    <w:rsid w:val="0059390F"/>
    <w:rsid w:val="005942A7"/>
    <w:rsid w:val="00595087"/>
    <w:rsid w:val="00596E3A"/>
    <w:rsid w:val="00597FD0"/>
    <w:rsid w:val="005A200B"/>
    <w:rsid w:val="005A43B3"/>
    <w:rsid w:val="005A4B58"/>
    <w:rsid w:val="005A7499"/>
    <w:rsid w:val="005B0A35"/>
    <w:rsid w:val="005B100B"/>
    <w:rsid w:val="005B1BF4"/>
    <w:rsid w:val="005B4F67"/>
    <w:rsid w:val="005B521B"/>
    <w:rsid w:val="005B5768"/>
    <w:rsid w:val="005B694E"/>
    <w:rsid w:val="005C2479"/>
    <w:rsid w:val="005C5688"/>
    <w:rsid w:val="005C7BE7"/>
    <w:rsid w:val="005D2F15"/>
    <w:rsid w:val="005D36BB"/>
    <w:rsid w:val="00601567"/>
    <w:rsid w:val="00606545"/>
    <w:rsid w:val="00612FAE"/>
    <w:rsid w:val="006206F5"/>
    <w:rsid w:val="0062770C"/>
    <w:rsid w:val="00631536"/>
    <w:rsid w:val="00635207"/>
    <w:rsid w:val="00640668"/>
    <w:rsid w:val="00645237"/>
    <w:rsid w:val="00645A78"/>
    <w:rsid w:val="006470DE"/>
    <w:rsid w:val="006511DA"/>
    <w:rsid w:val="00653E8F"/>
    <w:rsid w:val="006658E3"/>
    <w:rsid w:val="00666979"/>
    <w:rsid w:val="00666B93"/>
    <w:rsid w:val="00667315"/>
    <w:rsid w:val="006679B4"/>
    <w:rsid w:val="006735BE"/>
    <w:rsid w:val="00680204"/>
    <w:rsid w:val="00685D77"/>
    <w:rsid w:val="00695EF5"/>
    <w:rsid w:val="00696A26"/>
    <w:rsid w:val="006A18AE"/>
    <w:rsid w:val="006A5206"/>
    <w:rsid w:val="006A7437"/>
    <w:rsid w:val="006B078C"/>
    <w:rsid w:val="006B427D"/>
    <w:rsid w:val="006B782E"/>
    <w:rsid w:val="006C2F7B"/>
    <w:rsid w:val="006C4110"/>
    <w:rsid w:val="006C445C"/>
    <w:rsid w:val="006D0DD0"/>
    <w:rsid w:val="006E0AA6"/>
    <w:rsid w:val="006E2A47"/>
    <w:rsid w:val="006E4CB3"/>
    <w:rsid w:val="006F3B41"/>
    <w:rsid w:val="006F44F3"/>
    <w:rsid w:val="006F4FFE"/>
    <w:rsid w:val="00712764"/>
    <w:rsid w:val="00712FAF"/>
    <w:rsid w:val="007139FD"/>
    <w:rsid w:val="00715D4B"/>
    <w:rsid w:val="00720CA3"/>
    <w:rsid w:val="007227C9"/>
    <w:rsid w:val="00742183"/>
    <w:rsid w:val="00745E3C"/>
    <w:rsid w:val="0074687E"/>
    <w:rsid w:val="007606DF"/>
    <w:rsid w:val="007627CD"/>
    <w:rsid w:val="0076726F"/>
    <w:rsid w:val="007720DD"/>
    <w:rsid w:val="00781470"/>
    <w:rsid w:val="00785C9F"/>
    <w:rsid w:val="00785E0D"/>
    <w:rsid w:val="00787F2A"/>
    <w:rsid w:val="00794B08"/>
    <w:rsid w:val="007A2842"/>
    <w:rsid w:val="007A6F80"/>
    <w:rsid w:val="007B26B4"/>
    <w:rsid w:val="007B67A7"/>
    <w:rsid w:val="007B6F73"/>
    <w:rsid w:val="007C0FD1"/>
    <w:rsid w:val="007D06C3"/>
    <w:rsid w:val="007D2463"/>
    <w:rsid w:val="007D6487"/>
    <w:rsid w:val="007D67C6"/>
    <w:rsid w:val="007E1AE6"/>
    <w:rsid w:val="007E4C30"/>
    <w:rsid w:val="007F03B6"/>
    <w:rsid w:val="00807722"/>
    <w:rsid w:val="0081788B"/>
    <w:rsid w:val="00821693"/>
    <w:rsid w:val="00830FF2"/>
    <w:rsid w:val="00833990"/>
    <w:rsid w:val="008400BC"/>
    <w:rsid w:val="00840293"/>
    <w:rsid w:val="00845E23"/>
    <w:rsid w:val="00846321"/>
    <w:rsid w:val="00847745"/>
    <w:rsid w:val="0085126E"/>
    <w:rsid w:val="00861291"/>
    <w:rsid w:val="008649D0"/>
    <w:rsid w:val="008665F2"/>
    <w:rsid w:val="0088047C"/>
    <w:rsid w:val="008840AD"/>
    <w:rsid w:val="0088471C"/>
    <w:rsid w:val="008856F9"/>
    <w:rsid w:val="00891E71"/>
    <w:rsid w:val="008A1E49"/>
    <w:rsid w:val="008A2192"/>
    <w:rsid w:val="008A569E"/>
    <w:rsid w:val="008A6FD5"/>
    <w:rsid w:val="008B0FF9"/>
    <w:rsid w:val="008B3D8F"/>
    <w:rsid w:val="008B5308"/>
    <w:rsid w:val="008B6086"/>
    <w:rsid w:val="008B7C62"/>
    <w:rsid w:val="008C09A3"/>
    <w:rsid w:val="008C1C0B"/>
    <w:rsid w:val="008C6841"/>
    <w:rsid w:val="008D143A"/>
    <w:rsid w:val="008D2492"/>
    <w:rsid w:val="008D5860"/>
    <w:rsid w:val="008E15A3"/>
    <w:rsid w:val="008E2123"/>
    <w:rsid w:val="008E41D9"/>
    <w:rsid w:val="008F0460"/>
    <w:rsid w:val="008F164A"/>
    <w:rsid w:val="008F2FA4"/>
    <w:rsid w:val="008F79EF"/>
    <w:rsid w:val="0090687F"/>
    <w:rsid w:val="00907263"/>
    <w:rsid w:val="00910E49"/>
    <w:rsid w:val="0091694D"/>
    <w:rsid w:val="00930464"/>
    <w:rsid w:val="00931A6A"/>
    <w:rsid w:val="00943046"/>
    <w:rsid w:val="009438ED"/>
    <w:rsid w:val="00957864"/>
    <w:rsid w:val="00967FD7"/>
    <w:rsid w:val="009752F1"/>
    <w:rsid w:val="0098317A"/>
    <w:rsid w:val="0099223B"/>
    <w:rsid w:val="009A0509"/>
    <w:rsid w:val="009A0F01"/>
    <w:rsid w:val="009A48B8"/>
    <w:rsid w:val="009C44E4"/>
    <w:rsid w:val="009D545A"/>
    <w:rsid w:val="009D6F5A"/>
    <w:rsid w:val="009E38E3"/>
    <w:rsid w:val="009E5341"/>
    <w:rsid w:val="009E65A3"/>
    <w:rsid w:val="009F2C8E"/>
    <w:rsid w:val="009F3502"/>
    <w:rsid w:val="00A04A14"/>
    <w:rsid w:val="00A064D6"/>
    <w:rsid w:val="00A07917"/>
    <w:rsid w:val="00A15373"/>
    <w:rsid w:val="00A237EF"/>
    <w:rsid w:val="00A238E4"/>
    <w:rsid w:val="00A3716F"/>
    <w:rsid w:val="00A40BCF"/>
    <w:rsid w:val="00A43B88"/>
    <w:rsid w:val="00A441E5"/>
    <w:rsid w:val="00A52AFB"/>
    <w:rsid w:val="00A568F2"/>
    <w:rsid w:val="00A63FA8"/>
    <w:rsid w:val="00A67747"/>
    <w:rsid w:val="00A75481"/>
    <w:rsid w:val="00A76A1C"/>
    <w:rsid w:val="00A76B59"/>
    <w:rsid w:val="00A84C76"/>
    <w:rsid w:val="00A9498A"/>
    <w:rsid w:val="00A961FC"/>
    <w:rsid w:val="00AA107F"/>
    <w:rsid w:val="00AA4EC2"/>
    <w:rsid w:val="00AB55A8"/>
    <w:rsid w:val="00AB55D0"/>
    <w:rsid w:val="00AB6F72"/>
    <w:rsid w:val="00AC2018"/>
    <w:rsid w:val="00AC529D"/>
    <w:rsid w:val="00AC628A"/>
    <w:rsid w:val="00AD0382"/>
    <w:rsid w:val="00AD17E2"/>
    <w:rsid w:val="00AD3085"/>
    <w:rsid w:val="00AD3F5B"/>
    <w:rsid w:val="00AD6855"/>
    <w:rsid w:val="00AE1A7A"/>
    <w:rsid w:val="00AE1DFB"/>
    <w:rsid w:val="00AE7C1C"/>
    <w:rsid w:val="00AF0B33"/>
    <w:rsid w:val="00AF3E61"/>
    <w:rsid w:val="00AF7B4F"/>
    <w:rsid w:val="00B007EA"/>
    <w:rsid w:val="00B03678"/>
    <w:rsid w:val="00B03E1C"/>
    <w:rsid w:val="00B05852"/>
    <w:rsid w:val="00B06366"/>
    <w:rsid w:val="00B06E4C"/>
    <w:rsid w:val="00B1132D"/>
    <w:rsid w:val="00B148A5"/>
    <w:rsid w:val="00B1696C"/>
    <w:rsid w:val="00B209D0"/>
    <w:rsid w:val="00B21D9C"/>
    <w:rsid w:val="00B257B4"/>
    <w:rsid w:val="00B26992"/>
    <w:rsid w:val="00B32B65"/>
    <w:rsid w:val="00B32E44"/>
    <w:rsid w:val="00B37243"/>
    <w:rsid w:val="00B408DA"/>
    <w:rsid w:val="00B43513"/>
    <w:rsid w:val="00B51167"/>
    <w:rsid w:val="00B576D5"/>
    <w:rsid w:val="00B57A1C"/>
    <w:rsid w:val="00B57FAA"/>
    <w:rsid w:val="00B62954"/>
    <w:rsid w:val="00B71CB4"/>
    <w:rsid w:val="00B74CBD"/>
    <w:rsid w:val="00B75637"/>
    <w:rsid w:val="00B83172"/>
    <w:rsid w:val="00B84284"/>
    <w:rsid w:val="00B870CE"/>
    <w:rsid w:val="00BB5DAD"/>
    <w:rsid w:val="00BB5FED"/>
    <w:rsid w:val="00BB6E58"/>
    <w:rsid w:val="00BC4C49"/>
    <w:rsid w:val="00BC73AA"/>
    <w:rsid w:val="00BD2D09"/>
    <w:rsid w:val="00BE1820"/>
    <w:rsid w:val="00BE1DA7"/>
    <w:rsid w:val="00BE3F64"/>
    <w:rsid w:val="00BF313C"/>
    <w:rsid w:val="00BF6070"/>
    <w:rsid w:val="00C057A3"/>
    <w:rsid w:val="00C16E99"/>
    <w:rsid w:val="00C27BF1"/>
    <w:rsid w:val="00C31C31"/>
    <w:rsid w:val="00C35253"/>
    <w:rsid w:val="00C376EB"/>
    <w:rsid w:val="00C45C8E"/>
    <w:rsid w:val="00C510FA"/>
    <w:rsid w:val="00C55E4D"/>
    <w:rsid w:val="00C55F38"/>
    <w:rsid w:val="00C6119A"/>
    <w:rsid w:val="00C70CAD"/>
    <w:rsid w:val="00C73F6A"/>
    <w:rsid w:val="00C752E8"/>
    <w:rsid w:val="00C7764F"/>
    <w:rsid w:val="00C81ECE"/>
    <w:rsid w:val="00C85867"/>
    <w:rsid w:val="00C86ED2"/>
    <w:rsid w:val="00C87904"/>
    <w:rsid w:val="00C96AC1"/>
    <w:rsid w:val="00CA6B2E"/>
    <w:rsid w:val="00CB5BD1"/>
    <w:rsid w:val="00CB777B"/>
    <w:rsid w:val="00CC01BD"/>
    <w:rsid w:val="00CC2B1A"/>
    <w:rsid w:val="00CD048A"/>
    <w:rsid w:val="00CD2BA1"/>
    <w:rsid w:val="00CE5D34"/>
    <w:rsid w:val="00CF01DB"/>
    <w:rsid w:val="00D07627"/>
    <w:rsid w:val="00D14230"/>
    <w:rsid w:val="00D20A7A"/>
    <w:rsid w:val="00D20AF4"/>
    <w:rsid w:val="00D222AF"/>
    <w:rsid w:val="00D24CB1"/>
    <w:rsid w:val="00D26E79"/>
    <w:rsid w:val="00D32C95"/>
    <w:rsid w:val="00D349D7"/>
    <w:rsid w:val="00D368F2"/>
    <w:rsid w:val="00D40E13"/>
    <w:rsid w:val="00D62318"/>
    <w:rsid w:val="00D727D7"/>
    <w:rsid w:val="00D7749A"/>
    <w:rsid w:val="00D80E80"/>
    <w:rsid w:val="00D92CAA"/>
    <w:rsid w:val="00DA5505"/>
    <w:rsid w:val="00DA71A2"/>
    <w:rsid w:val="00DB05CF"/>
    <w:rsid w:val="00DB7259"/>
    <w:rsid w:val="00DC352A"/>
    <w:rsid w:val="00DD2E99"/>
    <w:rsid w:val="00DD2EAB"/>
    <w:rsid w:val="00DD4DDE"/>
    <w:rsid w:val="00DE015D"/>
    <w:rsid w:val="00DE4E1E"/>
    <w:rsid w:val="00DE6D9E"/>
    <w:rsid w:val="00DF07DE"/>
    <w:rsid w:val="00DF57E6"/>
    <w:rsid w:val="00E02242"/>
    <w:rsid w:val="00E10D5C"/>
    <w:rsid w:val="00E11CBA"/>
    <w:rsid w:val="00E11D72"/>
    <w:rsid w:val="00E133F7"/>
    <w:rsid w:val="00E17086"/>
    <w:rsid w:val="00E267A4"/>
    <w:rsid w:val="00E3053A"/>
    <w:rsid w:val="00E33469"/>
    <w:rsid w:val="00E37AFD"/>
    <w:rsid w:val="00E617AB"/>
    <w:rsid w:val="00E631C7"/>
    <w:rsid w:val="00E643AD"/>
    <w:rsid w:val="00E64C0F"/>
    <w:rsid w:val="00E73549"/>
    <w:rsid w:val="00E73BB1"/>
    <w:rsid w:val="00E76C21"/>
    <w:rsid w:val="00E77983"/>
    <w:rsid w:val="00E875B1"/>
    <w:rsid w:val="00E923A5"/>
    <w:rsid w:val="00EA08E7"/>
    <w:rsid w:val="00EB0493"/>
    <w:rsid w:val="00EB0EFF"/>
    <w:rsid w:val="00EC02C1"/>
    <w:rsid w:val="00EC102C"/>
    <w:rsid w:val="00EC698A"/>
    <w:rsid w:val="00ED1D79"/>
    <w:rsid w:val="00EE48DF"/>
    <w:rsid w:val="00EF0A04"/>
    <w:rsid w:val="00F00428"/>
    <w:rsid w:val="00F01713"/>
    <w:rsid w:val="00F06973"/>
    <w:rsid w:val="00F06BCD"/>
    <w:rsid w:val="00F07EAA"/>
    <w:rsid w:val="00F22004"/>
    <w:rsid w:val="00F27C79"/>
    <w:rsid w:val="00F30A9B"/>
    <w:rsid w:val="00F31FE6"/>
    <w:rsid w:val="00F36DA3"/>
    <w:rsid w:val="00F422B1"/>
    <w:rsid w:val="00F4426D"/>
    <w:rsid w:val="00F52161"/>
    <w:rsid w:val="00F53FC8"/>
    <w:rsid w:val="00F54ED0"/>
    <w:rsid w:val="00F576F5"/>
    <w:rsid w:val="00F65C14"/>
    <w:rsid w:val="00F77234"/>
    <w:rsid w:val="00F82202"/>
    <w:rsid w:val="00F83719"/>
    <w:rsid w:val="00F95088"/>
    <w:rsid w:val="00FA3D9B"/>
    <w:rsid w:val="00FB3164"/>
    <w:rsid w:val="00FB3241"/>
    <w:rsid w:val="00FB6E9F"/>
    <w:rsid w:val="00FC14A4"/>
    <w:rsid w:val="00FC6BE6"/>
    <w:rsid w:val="00FD4358"/>
    <w:rsid w:val="00FD6D55"/>
    <w:rsid w:val="00FE0C17"/>
    <w:rsid w:val="00FE5EA3"/>
    <w:rsid w:val="00FE736E"/>
    <w:rsid w:val="00FF26A8"/>
    <w:rsid w:val="00FF5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E8"/>
  </w:style>
  <w:style w:type="paragraph" w:styleId="1">
    <w:name w:val="heading 1"/>
    <w:basedOn w:val="a"/>
    <w:link w:val="10"/>
    <w:uiPriority w:val="9"/>
    <w:qFormat/>
    <w:rsid w:val="0044089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089F"/>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8D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208D6"/>
    <w:rPr>
      <w:b/>
      <w:bCs/>
    </w:rPr>
  </w:style>
  <w:style w:type="character" w:styleId="a5">
    <w:name w:val="Emphasis"/>
    <w:basedOn w:val="a0"/>
    <w:uiPriority w:val="20"/>
    <w:qFormat/>
    <w:rsid w:val="002208D6"/>
    <w:rPr>
      <w:i/>
      <w:iCs/>
    </w:rPr>
  </w:style>
  <w:style w:type="character" w:customStyle="1" w:styleId="apple-converted-space">
    <w:name w:val="apple-converted-space"/>
    <w:basedOn w:val="a0"/>
    <w:rsid w:val="002208D6"/>
  </w:style>
  <w:style w:type="character" w:styleId="a6">
    <w:name w:val="Hyperlink"/>
    <w:basedOn w:val="a0"/>
    <w:uiPriority w:val="99"/>
    <w:semiHidden/>
    <w:unhideWhenUsed/>
    <w:rsid w:val="002208D6"/>
    <w:rPr>
      <w:color w:val="0000FF"/>
      <w:u w:val="single"/>
    </w:rPr>
  </w:style>
  <w:style w:type="paragraph" w:customStyle="1" w:styleId="Standard">
    <w:name w:val="Standard"/>
    <w:rsid w:val="00D1423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PreformattedText">
    <w:name w:val="Preformatted Text"/>
    <w:basedOn w:val="Standard"/>
    <w:rsid w:val="00D14230"/>
    <w:rPr>
      <w:rFonts w:eastAsia="NSimSun" w:cs="Courier New"/>
      <w:sz w:val="20"/>
      <w:szCs w:val="20"/>
    </w:rPr>
  </w:style>
  <w:style w:type="paragraph" w:styleId="a7">
    <w:name w:val="header"/>
    <w:basedOn w:val="a"/>
    <w:link w:val="a8"/>
    <w:uiPriority w:val="99"/>
    <w:unhideWhenUsed/>
    <w:rsid w:val="00DD2E99"/>
    <w:pPr>
      <w:tabs>
        <w:tab w:val="center" w:pos="4677"/>
        <w:tab w:val="right" w:pos="9355"/>
      </w:tabs>
    </w:pPr>
  </w:style>
  <w:style w:type="character" w:customStyle="1" w:styleId="a8">
    <w:name w:val="Верхний колонтитул Знак"/>
    <w:basedOn w:val="a0"/>
    <w:link w:val="a7"/>
    <w:uiPriority w:val="99"/>
    <w:rsid w:val="00DD2E99"/>
  </w:style>
  <w:style w:type="paragraph" w:styleId="a9">
    <w:name w:val="footer"/>
    <w:basedOn w:val="a"/>
    <w:link w:val="aa"/>
    <w:uiPriority w:val="99"/>
    <w:unhideWhenUsed/>
    <w:rsid w:val="00DD2E99"/>
    <w:pPr>
      <w:tabs>
        <w:tab w:val="center" w:pos="4677"/>
        <w:tab w:val="right" w:pos="9355"/>
      </w:tabs>
    </w:pPr>
  </w:style>
  <w:style w:type="character" w:customStyle="1" w:styleId="aa">
    <w:name w:val="Нижний колонтитул Знак"/>
    <w:basedOn w:val="a0"/>
    <w:link w:val="a9"/>
    <w:uiPriority w:val="99"/>
    <w:rsid w:val="00DD2E99"/>
  </w:style>
  <w:style w:type="paragraph" w:styleId="ab">
    <w:name w:val="List Paragraph"/>
    <w:basedOn w:val="a"/>
    <w:uiPriority w:val="34"/>
    <w:qFormat/>
    <w:rsid w:val="00152182"/>
    <w:pPr>
      <w:ind w:left="720"/>
      <w:contextualSpacing/>
    </w:pPr>
  </w:style>
  <w:style w:type="paragraph" w:styleId="ac">
    <w:name w:val="Balloon Text"/>
    <w:basedOn w:val="a"/>
    <w:link w:val="ad"/>
    <w:uiPriority w:val="99"/>
    <w:semiHidden/>
    <w:unhideWhenUsed/>
    <w:rsid w:val="003B6A4B"/>
    <w:rPr>
      <w:rFonts w:ascii="Tahoma" w:hAnsi="Tahoma" w:cs="Tahoma"/>
      <w:sz w:val="16"/>
      <w:szCs w:val="16"/>
    </w:rPr>
  </w:style>
  <w:style w:type="character" w:customStyle="1" w:styleId="ad">
    <w:name w:val="Текст выноски Знак"/>
    <w:basedOn w:val="a0"/>
    <w:link w:val="ac"/>
    <w:uiPriority w:val="99"/>
    <w:semiHidden/>
    <w:rsid w:val="003B6A4B"/>
    <w:rPr>
      <w:rFonts w:ascii="Tahoma" w:hAnsi="Tahoma" w:cs="Tahoma"/>
      <w:sz w:val="16"/>
      <w:szCs w:val="16"/>
    </w:rPr>
  </w:style>
  <w:style w:type="character" w:customStyle="1" w:styleId="10">
    <w:name w:val="Заголовок 1 Знак"/>
    <w:basedOn w:val="a0"/>
    <w:link w:val="1"/>
    <w:uiPriority w:val="9"/>
    <w:rsid w:val="004408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089F"/>
    <w:rPr>
      <w:rFonts w:ascii="Times New Roman" w:eastAsia="Times New Roman" w:hAnsi="Times New Roman" w:cs="Times New Roman"/>
      <w:b/>
      <w:bCs/>
      <w:sz w:val="36"/>
      <w:szCs w:val="36"/>
      <w:lang w:eastAsia="ru-RU"/>
    </w:rPr>
  </w:style>
  <w:style w:type="table" w:styleId="ae">
    <w:name w:val="Table Grid"/>
    <w:basedOn w:val="a1"/>
    <w:uiPriority w:val="59"/>
    <w:rsid w:val="00AE1D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36208">
      <w:bodyDiv w:val="1"/>
      <w:marLeft w:val="0"/>
      <w:marRight w:val="0"/>
      <w:marTop w:val="0"/>
      <w:marBottom w:val="0"/>
      <w:divBdr>
        <w:top w:val="none" w:sz="0" w:space="0" w:color="auto"/>
        <w:left w:val="none" w:sz="0" w:space="0" w:color="auto"/>
        <w:bottom w:val="none" w:sz="0" w:space="0" w:color="auto"/>
        <w:right w:val="none" w:sz="0" w:space="0" w:color="auto"/>
      </w:divBdr>
    </w:div>
    <w:div w:id="275136839">
      <w:bodyDiv w:val="1"/>
      <w:marLeft w:val="0"/>
      <w:marRight w:val="0"/>
      <w:marTop w:val="0"/>
      <w:marBottom w:val="0"/>
      <w:divBdr>
        <w:top w:val="none" w:sz="0" w:space="0" w:color="auto"/>
        <w:left w:val="none" w:sz="0" w:space="0" w:color="auto"/>
        <w:bottom w:val="none" w:sz="0" w:space="0" w:color="auto"/>
        <w:right w:val="none" w:sz="0" w:space="0" w:color="auto"/>
      </w:divBdr>
    </w:div>
    <w:div w:id="324168885">
      <w:bodyDiv w:val="1"/>
      <w:marLeft w:val="0"/>
      <w:marRight w:val="0"/>
      <w:marTop w:val="0"/>
      <w:marBottom w:val="0"/>
      <w:divBdr>
        <w:top w:val="none" w:sz="0" w:space="0" w:color="auto"/>
        <w:left w:val="none" w:sz="0" w:space="0" w:color="auto"/>
        <w:bottom w:val="none" w:sz="0" w:space="0" w:color="auto"/>
        <w:right w:val="none" w:sz="0" w:space="0" w:color="auto"/>
      </w:divBdr>
    </w:div>
    <w:div w:id="463163901">
      <w:bodyDiv w:val="1"/>
      <w:marLeft w:val="0"/>
      <w:marRight w:val="0"/>
      <w:marTop w:val="0"/>
      <w:marBottom w:val="0"/>
      <w:divBdr>
        <w:top w:val="none" w:sz="0" w:space="0" w:color="auto"/>
        <w:left w:val="none" w:sz="0" w:space="0" w:color="auto"/>
        <w:bottom w:val="none" w:sz="0" w:space="0" w:color="auto"/>
        <w:right w:val="none" w:sz="0" w:space="0" w:color="auto"/>
      </w:divBdr>
    </w:div>
    <w:div w:id="624238968">
      <w:bodyDiv w:val="1"/>
      <w:marLeft w:val="0"/>
      <w:marRight w:val="0"/>
      <w:marTop w:val="0"/>
      <w:marBottom w:val="0"/>
      <w:divBdr>
        <w:top w:val="none" w:sz="0" w:space="0" w:color="auto"/>
        <w:left w:val="none" w:sz="0" w:space="0" w:color="auto"/>
        <w:bottom w:val="none" w:sz="0" w:space="0" w:color="auto"/>
        <w:right w:val="none" w:sz="0" w:space="0" w:color="auto"/>
      </w:divBdr>
    </w:div>
    <w:div w:id="857550743">
      <w:bodyDiv w:val="1"/>
      <w:marLeft w:val="0"/>
      <w:marRight w:val="0"/>
      <w:marTop w:val="0"/>
      <w:marBottom w:val="0"/>
      <w:divBdr>
        <w:top w:val="none" w:sz="0" w:space="0" w:color="auto"/>
        <w:left w:val="none" w:sz="0" w:space="0" w:color="auto"/>
        <w:bottom w:val="none" w:sz="0" w:space="0" w:color="auto"/>
        <w:right w:val="none" w:sz="0" w:space="0" w:color="auto"/>
      </w:divBdr>
    </w:div>
    <w:div w:id="1253272113">
      <w:bodyDiv w:val="1"/>
      <w:marLeft w:val="0"/>
      <w:marRight w:val="0"/>
      <w:marTop w:val="0"/>
      <w:marBottom w:val="0"/>
      <w:divBdr>
        <w:top w:val="none" w:sz="0" w:space="0" w:color="auto"/>
        <w:left w:val="none" w:sz="0" w:space="0" w:color="auto"/>
        <w:bottom w:val="none" w:sz="0" w:space="0" w:color="auto"/>
        <w:right w:val="none" w:sz="0" w:space="0" w:color="auto"/>
      </w:divBdr>
    </w:div>
    <w:div w:id="1343317464">
      <w:bodyDiv w:val="1"/>
      <w:marLeft w:val="0"/>
      <w:marRight w:val="0"/>
      <w:marTop w:val="0"/>
      <w:marBottom w:val="0"/>
      <w:divBdr>
        <w:top w:val="none" w:sz="0" w:space="0" w:color="auto"/>
        <w:left w:val="none" w:sz="0" w:space="0" w:color="auto"/>
        <w:bottom w:val="none" w:sz="0" w:space="0" w:color="auto"/>
        <w:right w:val="none" w:sz="0" w:space="0" w:color="auto"/>
      </w:divBdr>
    </w:div>
    <w:div w:id="1372153187">
      <w:bodyDiv w:val="1"/>
      <w:marLeft w:val="0"/>
      <w:marRight w:val="0"/>
      <w:marTop w:val="0"/>
      <w:marBottom w:val="0"/>
      <w:divBdr>
        <w:top w:val="none" w:sz="0" w:space="0" w:color="auto"/>
        <w:left w:val="none" w:sz="0" w:space="0" w:color="auto"/>
        <w:bottom w:val="none" w:sz="0" w:space="0" w:color="auto"/>
        <w:right w:val="none" w:sz="0" w:space="0" w:color="auto"/>
      </w:divBdr>
    </w:div>
    <w:div w:id="1519850194">
      <w:bodyDiv w:val="1"/>
      <w:marLeft w:val="0"/>
      <w:marRight w:val="0"/>
      <w:marTop w:val="0"/>
      <w:marBottom w:val="0"/>
      <w:divBdr>
        <w:top w:val="none" w:sz="0" w:space="0" w:color="auto"/>
        <w:left w:val="none" w:sz="0" w:space="0" w:color="auto"/>
        <w:bottom w:val="none" w:sz="0" w:space="0" w:color="auto"/>
        <w:right w:val="none" w:sz="0" w:space="0" w:color="auto"/>
      </w:divBdr>
    </w:div>
    <w:div w:id="1718238679">
      <w:bodyDiv w:val="1"/>
      <w:marLeft w:val="0"/>
      <w:marRight w:val="0"/>
      <w:marTop w:val="0"/>
      <w:marBottom w:val="0"/>
      <w:divBdr>
        <w:top w:val="none" w:sz="0" w:space="0" w:color="auto"/>
        <w:left w:val="none" w:sz="0" w:space="0" w:color="auto"/>
        <w:bottom w:val="none" w:sz="0" w:space="0" w:color="auto"/>
        <w:right w:val="none" w:sz="0" w:space="0" w:color="auto"/>
      </w:divBdr>
    </w:div>
    <w:div w:id="1762290798">
      <w:bodyDiv w:val="1"/>
      <w:marLeft w:val="0"/>
      <w:marRight w:val="0"/>
      <w:marTop w:val="0"/>
      <w:marBottom w:val="0"/>
      <w:divBdr>
        <w:top w:val="none" w:sz="0" w:space="0" w:color="auto"/>
        <w:left w:val="none" w:sz="0" w:space="0" w:color="auto"/>
        <w:bottom w:val="none" w:sz="0" w:space="0" w:color="auto"/>
        <w:right w:val="none" w:sz="0" w:space="0" w:color="auto"/>
      </w:divBdr>
    </w:div>
    <w:div w:id="1801801912">
      <w:bodyDiv w:val="1"/>
      <w:marLeft w:val="0"/>
      <w:marRight w:val="0"/>
      <w:marTop w:val="0"/>
      <w:marBottom w:val="0"/>
      <w:divBdr>
        <w:top w:val="none" w:sz="0" w:space="0" w:color="auto"/>
        <w:left w:val="none" w:sz="0" w:space="0" w:color="auto"/>
        <w:bottom w:val="none" w:sz="0" w:space="0" w:color="auto"/>
        <w:right w:val="none" w:sz="0" w:space="0" w:color="auto"/>
      </w:divBdr>
    </w:div>
    <w:div w:id="20071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a-referat.com/%D0%A0%D0%B5%D1%84%D0%BE%D1%80%D0%BC%D0%B0" TargetMode="External"/><Relationship Id="rId18" Type="http://schemas.openxmlformats.org/officeDocument/2006/relationships/hyperlink" Target="http://ua-referat.com/%D0%A1%D0%B8%D1%82%D1%83%D0%B0%D1%86%D1%96%D1%8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a-referat.com/%D0%A0%D0%B5%D0%BB%D1%96%D0%B3%D1%96%D1%8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ua-referat.com/%D0%92%D1%96%D0%B4%D0%BF%D0%BE%D0%B2%D1%96%D0%B4%D1%8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a-referat.com/%D0%A0%D0%B5%D1%84%D0%BE%D1%80%D0%BC%D0%B0" TargetMode="External"/><Relationship Id="rId20" Type="http://schemas.openxmlformats.org/officeDocument/2006/relationships/hyperlink" Target="http://ua-referat.com/%D0%A2%D0%BE%D0%B3%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a-referat.com/%D0%A4%D1%96%D0%BB%D0%BE%D1%81%D0%BE%D1%84%D1%96" TargetMode="External"/><Relationship Id="rId23" Type="http://schemas.openxmlformats.org/officeDocument/2006/relationships/image" Target="media/image6.gif"/><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ua-referat.com/%D0%A5%D0%B0%D1%80%D0%B0%D0%BA%D1%82%D0%B5%D1%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a-referat.com/%D0%A0%D0%B5%D0%BB%D1%96%D0%B3%D1%96%D1%97" TargetMode="External"/><Relationship Id="rId22" Type="http://schemas.openxmlformats.org/officeDocument/2006/relationships/hyperlink" Target="http://ua-referat.com/%D0%94%D0%BE%D1%80%D0%BE%D0%B3%D0%BE%D1%8E_%D1%86%D1%96%D0%BD%D0%BE%D1%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DBC6-0738-47A2-B894-83FA9138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30</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75</cp:revision>
  <cp:lastPrinted>2020-07-05T18:19:00Z</cp:lastPrinted>
  <dcterms:created xsi:type="dcterms:W3CDTF">2016-12-15T10:12:00Z</dcterms:created>
  <dcterms:modified xsi:type="dcterms:W3CDTF">2020-09-23T08:41:00Z</dcterms:modified>
</cp:coreProperties>
</file>