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D2" w:rsidRDefault="00F61CF4" w:rsidP="00702ED2">
      <w:pPr>
        <w:jc w:val="both"/>
        <w:rPr>
          <w:rStyle w:val="textexposedshow"/>
          <w:color w:val="666666"/>
          <w:sz w:val="28"/>
          <w:szCs w:val="28"/>
          <w:lang w:val="uk-UA"/>
        </w:rPr>
      </w:pPr>
      <w:r>
        <w:rPr>
          <w:rStyle w:val="textexposedshow"/>
          <w:color w:val="666666"/>
          <w:sz w:val="28"/>
          <w:szCs w:val="28"/>
          <w:lang w:val="uk-UA"/>
        </w:rPr>
        <w:t>04 липня</w:t>
      </w:r>
      <w:r w:rsidRPr="00F61CF4">
        <w:rPr>
          <w:rStyle w:val="textexposedshow"/>
          <w:color w:val="666666"/>
          <w:sz w:val="28"/>
          <w:szCs w:val="28"/>
          <w:lang w:val="uk-UA"/>
        </w:rPr>
        <w:t xml:space="preserve"> 2018 року керівник апарату Вікторія Попова провела виїзну робочу нараду у </w:t>
      </w:r>
      <w:proofErr w:type="spellStart"/>
      <w:r w:rsidRPr="00F61CF4">
        <w:rPr>
          <w:rStyle w:val="textexposedshow"/>
          <w:color w:val="666666"/>
          <w:sz w:val="28"/>
          <w:szCs w:val="28"/>
          <w:lang w:val="uk-UA"/>
        </w:rPr>
        <w:t>Врубівській</w:t>
      </w:r>
      <w:proofErr w:type="spellEnd"/>
      <w:r w:rsidRPr="00F61CF4">
        <w:rPr>
          <w:rStyle w:val="textexposedshow"/>
          <w:color w:val="666666"/>
          <w:sz w:val="28"/>
          <w:szCs w:val="28"/>
          <w:lang w:val="uk-UA"/>
        </w:rPr>
        <w:t xml:space="preserve"> селищній раді з питань архівної справи та діловодства, в якій взяли участь</w:t>
      </w:r>
      <w:r>
        <w:rPr>
          <w:rStyle w:val="textexposedshow"/>
          <w:color w:val="666666"/>
          <w:sz w:val="28"/>
          <w:szCs w:val="28"/>
          <w:lang w:val="uk-UA"/>
        </w:rPr>
        <w:t xml:space="preserve"> начальник</w:t>
      </w:r>
      <w:r w:rsidRPr="00F61CF4">
        <w:rPr>
          <w:lang w:val="uk-UA"/>
        </w:rPr>
        <w:t xml:space="preserve"> </w:t>
      </w:r>
      <w:r w:rsidRPr="00F61CF4">
        <w:rPr>
          <w:rStyle w:val="textexposedshow"/>
          <w:color w:val="666666"/>
          <w:sz w:val="28"/>
          <w:szCs w:val="28"/>
          <w:lang w:val="uk-UA"/>
        </w:rPr>
        <w:t xml:space="preserve">відділу організаційної роботи </w:t>
      </w:r>
      <w:r>
        <w:rPr>
          <w:rStyle w:val="textexposedshow"/>
          <w:color w:val="666666"/>
          <w:sz w:val="28"/>
          <w:szCs w:val="28"/>
          <w:lang w:val="uk-UA"/>
        </w:rPr>
        <w:t xml:space="preserve">Оксана </w:t>
      </w:r>
      <w:proofErr w:type="spellStart"/>
      <w:r>
        <w:rPr>
          <w:rStyle w:val="textexposedshow"/>
          <w:color w:val="666666"/>
          <w:sz w:val="28"/>
          <w:szCs w:val="28"/>
          <w:lang w:val="uk-UA"/>
        </w:rPr>
        <w:t>Лізанець</w:t>
      </w:r>
      <w:proofErr w:type="spellEnd"/>
      <w:r>
        <w:rPr>
          <w:rStyle w:val="textexposedshow"/>
          <w:color w:val="666666"/>
          <w:sz w:val="28"/>
          <w:szCs w:val="28"/>
          <w:lang w:val="uk-UA"/>
        </w:rPr>
        <w:t xml:space="preserve">, </w:t>
      </w:r>
      <w:r w:rsidRPr="00F61CF4">
        <w:rPr>
          <w:rStyle w:val="textexposedshow"/>
          <w:color w:val="666666"/>
          <w:sz w:val="28"/>
          <w:szCs w:val="28"/>
          <w:lang w:val="uk-UA"/>
        </w:rPr>
        <w:t xml:space="preserve">начальник архівного відділу </w:t>
      </w:r>
      <w:proofErr w:type="spellStart"/>
      <w:r w:rsidRPr="00F61CF4">
        <w:rPr>
          <w:rStyle w:val="textexposedshow"/>
          <w:color w:val="666666"/>
          <w:sz w:val="28"/>
          <w:szCs w:val="28"/>
          <w:lang w:val="uk-UA"/>
        </w:rPr>
        <w:t>Кристина</w:t>
      </w:r>
      <w:proofErr w:type="spellEnd"/>
      <w:r w:rsidRPr="00F61CF4">
        <w:rPr>
          <w:rStyle w:val="textexposedshow"/>
          <w:color w:val="666666"/>
          <w:sz w:val="28"/>
          <w:szCs w:val="28"/>
          <w:lang w:val="uk-UA"/>
        </w:rPr>
        <w:t xml:space="preserve"> </w:t>
      </w:r>
      <w:proofErr w:type="spellStart"/>
      <w:r w:rsidRPr="00F61CF4">
        <w:rPr>
          <w:rStyle w:val="textexposedshow"/>
          <w:color w:val="666666"/>
          <w:sz w:val="28"/>
          <w:szCs w:val="28"/>
          <w:lang w:val="uk-UA"/>
        </w:rPr>
        <w:t>Хащенко</w:t>
      </w:r>
      <w:proofErr w:type="spellEnd"/>
      <w:r w:rsidRPr="00F61CF4">
        <w:rPr>
          <w:rStyle w:val="textexposedshow"/>
          <w:color w:val="666666"/>
          <w:sz w:val="28"/>
          <w:szCs w:val="28"/>
          <w:lang w:val="uk-UA"/>
        </w:rPr>
        <w:t xml:space="preserve"> та головний спеціаліст відділу Юлія Сергєєва. </w:t>
      </w:r>
    </w:p>
    <w:p w:rsidR="00702ED2" w:rsidRPr="00702ED2" w:rsidRDefault="00702ED2" w:rsidP="00702ED2">
      <w:pPr>
        <w:jc w:val="both"/>
        <w:rPr>
          <w:rStyle w:val="textexposedshow"/>
          <w:color w:val="666666"/>
          <w:sz w:val="28"/>
          <w:szCs w:val="28"/>
          <w:lang w:val="uk-UA"/>
        </w:rPr>
      </w:pPr>
      <w:r>
        <w:rPr>
          <w:rStyle w:val="textexposedshow"/>
          <w:color w:val="666666"/>
          <w:sz w:val="28"/>
          <w:szCs w:val="28"/>
          <w:lang w:val="uk-UA"/>
        </w:rPr>
        <w:t xml:space="preserve">Під час візиту представники райдержадміністрації ознайомилися із станом 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науково-технічного опрацювання документів постійного зберігання та з особового складу,</w:t>
      </w:r>
      <w:r>
        <w:rPr>
          <w:rStyle w:val="textexposedshow"/>
          <w:color w:val="666666"/>
          <w:sz w:val="28"/>
          <w:szCs w:val="28"/>
          <w:lang w:val="uk-UA"/>
        </w:rPr>
        <w:t xml:space="preserve"> оглянули загальний стан приміщень селищної ради, 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обсудили питання подальшої співпраці щодо оперативного упорядкування документів фондоутворювача з секретарем ради </w:t>
      </w:r>
      <w:r w:rsidR="00D05A7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Зоєю </w:t>
      </w:r>
      <w:proofErr w:type="spellStart"/>
      <w:r w:rsidR="00D05A7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Бі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лянською</w:t>
      </w:r>
      <w:proofErr w:type="spellEnd"/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. Особливу увагу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 </w:t>
      </w:r>
      <w:r w:rsidRPr="00702ED2">
        <w:rPr>
          <w:rStyle w:val="textexposedshow"/>
          <w:color w:val="666666"/>
          <w:sz w:val="28"/>
          <w:szCs w:val="28"/>
          <w:lang w:val="uk-UA"/>
        </w:rPr>
        <w:t xml:space="preserve">приділено організації роботи діловодства та діяльності експертної комісії: складу комісії, наявності положення про експертну комісію, </w:t>
      </w:r>
      <w:r>
        <w:rPr>
          <w:rStyle w:val="textexposedshow"/>
          <w:color w:val="666666"/>
          <w:sz w:val="28"/>
          <w:szCs w:val="28"/>
          <w:lang w:val="uk-UA"/>
        </w:rPr>
        <w:t>в</w:t>
      </w:r>
      <w:r w:rsidRPr="00702ED2">
        <w:rPr>
          <w:rStyle w:val="textexposedshow"/>
          <w:color w:val="666666"/>
          <w:sz w:val="28"/>
          <w:szCs w:val="28"/>
          <w:lang w:val="uk-UA"/>
        </w:rPr>
        <w:t>еденню протоколів засідань. </w:t>
      </w:r>
      <w:r w:rsidRPr="00702ED2">
        <w:rPr>
          <w:rStyle w:val="textexposedshow"/>
          <w:color w:val="666666"/>
          <w:sz w:val="28"/>
          <w:szCs w:val="28"/>
          <w:lang w:val="uk-UA"/>
        </w:rPr>
        <w:br/>
        <w:t>Надані методичні рекомендації щодо ведення діловодства, в частині відповідності індивідуальної інструкції з діловодства до вимог постанови Кабінету Міністрів України від 17 січня 2018 № 55 «Деякі питання документування управлінської діяльності» та використання її в роботі. </w:t>
      </w:r>
    </w:p>
    <w:p w:rsidR="00702ED2" w:rsidRDefault="00702ED2" w:rsidP="00702ED2">
      <w:pPr>
        <w:jc w:val="both"/>
        <w:rPr>
          <w:lang w:val="uk-UA"/>
        </w:rPr>
      </w:pPr>
      <w:r w:rsidRPr="00702ED2">
        <w:rPr>
          <w:rStyle w:val="textexposedshow"/>
          <w:color w:val="666666"/>
          <w:sz w:val="28"/>
          <w:szCs w:val="28"/>
          <w:lang w:val="uk-UA"/>
        </w:rPr>
        <w:t xml:space="preserve">Також, особам, відповідальним за архівну справу </w:t>
      </w:r>
      <w:r>
        <w:rPr>
          <w:rStyle w:val="textexposedshow"/>
          <w:color w:val="666666"/>
          <w:sz w:val="28"/>
          <w:szCs w:val="28"/>
          <w:lang w:val="uk-UA"/>
        </w:rPr>
        <w:t xml:space="preserve">надані методичні рекомендації з питань складання зведеної номенклатури справ, описів справ постійного зберігання та з особового складу, складання актів про вилучення для знищення документів, не внесених до Національного архівного фонду та практична допомога по оформленню архівних справ. </w:t>
      </w:r>
    </w:p>
    <w:p w:rsidR="003A4C8D" w:rsidRDefault="00F61CF4" w:rsidP="00F61CF4">
      <w:pPr>
        <w:jc w:val="both"/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  <w:r w:rsidRPr="00F61CF4">
        <w:rPr>
          <w:rStyle w:val="textexposedshow"/>
          <w:color w:val="666666"/>
          <w:sz w:val="28"/>
          <w:szCs w:val="28"/>
          <w:lang w:val="uk-UA"/>
        </w:rPr>
        <w:t xml:space="preserve">За підсумками наради обговорені шляхи подальшої співпраці з секретарем селищної ради </w:t>
      </w:r>
      <w:r w:rsidR="00A94893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Зоєю </w:t>
      </w:r>
      <w:proofErr w:type="spellStart"/>
      <w:r w:rsidR="00A94893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Бе</w:t>
      </w:r>
      <w:r w:rsidR="00D05A7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лянською</w:t>
      </w:r>
      <w:proofErr w:type="spellEnd"/>
      <w:r w:rsidR="00D05A7D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, зокрема, визначені терміни закінчення роботи з науково-технічного упорядкування документів НАФ та з особового складу, призначені відповідальні особи</w:t>
      </w:r>
      <w:r w:rsidR="00A94893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. Також обговорено попередню дату наступного виїзду з метою перевірки ходу упорядкування.</w:t>
      </w:r>
    </w:p>
    <w:p w:rsidR="0070257E" w:rsidRPr="00F61CF4" w:rsidRDefault="0070257E" w:rsidP="00F61CF4">
      <w:pPr>
        <w:jc w:val="both"/>
        <w:rPr>
          <w:rStyle w:val="textexposedshow"/>
          <w:color w:val="666666"/>
          <w:sz w:val="28"/>
          <w:szCs w:val="28"/>
          <w:lang w:val="uk-UA"/>
        </w:rPr>
      </w:pPr>
    </w:p>
    <w:p w:rsidR="003A4C8D" w:rsidRPr="00F61CF4" w:rsidRDefault="0070257E" w:rsidP="00F61CF4">
      <w:pPr>
        <w:jc w:val="both"/>
        <w:rPr>
          <w:rStyle w:val="textexposedshow"/>
          <w:color w:val="666666"/>
          <w:sz w:val="28"/>
          <w:szCs w:val="28"/>
          <w:lang w:val="uk-UA"/>
        </w:rPr>
      </w:pPr>
      <w:r>
        <w:rPr>
          <w:noProof/>
          <w:color w:val="666666"/>
          <w:sz w:val="28"/>
          <w:szCs w:val="28"/>
        </w:rPr>
        <w:drawing>
          <wp:inline distT="0" distB="0" distL="0" distR="0">
            <wp:extent cx="5063313" cy="3094075"/>
            <wp:effectExtent l="19050" t="0" r="39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466" cy="309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C8D" w:rsidRPr="00F61CF4" w:rsidSect="0079380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C77"/>
    <w:rsid w:val="00031C77"/>
    <w:rsid w:val="0005174E"/>
    <w:rsid w:val="00094FF2"/>
    <w:rsid w:val="00103E2A"/>
    <w:rsid w:val="0011233B"/>
    <w:rsid w:val="00130A90"/>
    <w:rsid w:val="00153B57"/>
    <w:rsid w:val="001728DE"/>
    <w:rsid w:val="001B6259"/>
    <w:rsid w:val="00234387"/>
    <w:rsid w:val="00327B8C"/>
    <w:rsid w:val="00363F5B"/>
    <w:rsid w:val="003754E2"/>
    <w:rsid w:val="003A4C8D"/>
    <w:rsid w:val="0043677E"/>
    <w:rsid w:val="00457632"/>
    <w:rsid w:val="00491DDC"/>
    <w:rsid w:val="00494C25"/>
    <w:rsid w:val="004C33C0"/>
    <w:rsid w:val="004F0EAB"/>
    <w:rsid w:val="004F5BFE"/>
    <w:rsid w:val="00553A56"/>
    <w:rsid w:val="005718E7"/>
    <w:rsid w:val="00574023"/>
    <w:rsid w:val="0058298F"/>
    <w:rsid w:val="00582CC9"/>
    <w:rsid w:val="006272AF"/>
    <w:rsid w:val="006C274C"/>
    <w:rsid w:val="006F5E04"/>
    <w:rsid w:val="006F617A"/>
    <w:rsid w:val="0070257E"/>
    <w:rsid w:val="00702ED2"/>
    <w:rsid w:val="00731C6B"/>
    <w:rsid w:val="00751AE7"/>
    <w:rsid w:val="00793802"/>
    <w:rsid w:val="007D7F90"/>
    <w:rsid w:val="0080486E"/>
    <w:rsid w:val="008C07A8"/>
    <w:rsid w:val="008E274B"/>
    <w:rsid w:val="008E5FCD"/>
    <w:rsid w:val="009019D6"/>
    <w:rsid w:val="009256A3"/>
    <w:rsid w:val="009D1C81"/>
    <w:rsid w:val="00A06D10"/>
    <w:rsid w:val="00A47EB5"/>
    <w:rsid w:val="00A545C5"/>
    <w:rsid w:val="00A94893"/>
    <w:rsid w:val="00BE1196"/>
    <w:rsid w:val="00C11796"/>
    <w:rsid w:val="00C363B0"/>
    <w:rsid w:val="00C45CA2"/>
    <w:rsid w:val="00C64CFC"/>
    <w:rsid w:val="00C656B2"/>
    <w:rsid w:val="00CA6EE6"/>
    <w:rsid w:val="00D05A7D"/>
    <w:rsid w:val="00D0693B"/>
    <w:rsid w:val="00E06D11"/>
    <w:rsid w:val="00E175BC"/>
    <w:rsid w:val="00E51759"/>
    <w:rsid w:val="00E53711"/>
    <w:rsid w:val="00E62205"/>
    <w:rsid w:val="00E656BC"/>
    <w:rsid w:val="00E83562"/>
    <w:rsid w:val="00EE12AA"/>
    <w:rsid w:val="00F2361B"/>
    <w:rsid w:val="00F30E31"/>
    <w:rsid w:val="00F61CF4"/>
    <w:rsid w:val="00F6607D"/>
    <w:rsid w:val="00F96C81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802"/>
  </w:style>
  <w:style w:type="paragraph" w:styleId="a3">
    <w:name w:val="Balloon Text"/>
    <w:basedOn w:val="a"/>
    <w:link w:val="a4"/>
    <w:uiPriority w:val="99"/>
    <w:semiHidden/>
    <w:unhideWhenUsed/>
    <w:rsid w:val="00702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16D-CA83-4239-8C76-4AC645B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2018-03-05T09:40:00Z</cp:lastPrinted>
  <dcterms:created xsi:type="dcterms:W3CDTF">2018-07-04T13:33:00Z</dcterms:created>
  <dcterms:modified xsi:type="dcterms:W3CDTF">2019-08-16T08:04:00Z</dcterms:modified>
</cp:coreProperties>
</file>