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7D" w:rsidRPr="0085477D" w:rsidRDefault="0085477D" w:rsidP="00274BFB">
      <w:pPr>
        <w:widowControl w:val="0"/>
        <w:spacing w:line="233" w:lineRule="auto"/>
        <w:ind w:left="9923"/>
        <w:jc w:val="both"/>
        <w:textAlignment w:val="baseline"/>
        <w:rPr>
          <w:sz w:val="28"/>
          <w:szCs w:val="28"/>
          <w:lang w:val="uk-UA"/>
        </w:rPr>
      </w:pPr>
      <w:r w:rsidRPr="0085477D">
        <w:rPr>
          <w:sz w:val="28"/>
          <w:szCs w:val="28"/>
          <w:lang w:val="uk-UA"/>
        </w:rPr>
        <w:t>Додаток</w:t>
      </w:r>
      <w:r w:rsidR="00152D21">
        <w:rPr>
          <w:sz w:val="28"/>
          <w:szCs w:val="28"/>
          <w:lang w:val="uk-UA"/>
        </w:rPr>
        <w:t xml:space="preserve"> 1</w:t>
      </w:r>
    </w:p>
    <w:p w:rsidR="0085477D" w:rsidRPr="0085477D" w:rsidRDefault="0085477D" w:rsidP="00274BFB">
      <w:pPr>
        <w:widowControl w:val="0"/>
        <w:spacing w:line="233" w:lineRule="auto"/>
        <w:ind w:left="9923"/>
        <w:textAlignment w:val="baseline"/>
        <w:rPr>
          <w:sz w:val="28"/>
          <w:szCs w:val="28"/>
          <w:lang w:val="uk-UA"/>
        </w:rPr>
      </w:pPr>
      <w:r w:rsidRPr="0085477D">
        <w:rPr>
          <w:sz w:val="28"/>
          <w:szCs w:val="28"/>
          <w:lang w:val="uk-UA"/>
        </w:rPr>
        <w:t>до Порядку та умов проведення</w:t>
      </w:r>
      <w:r w:rsidR="00274BFB">
        <w:rPr>
          <w:sz w:val="28"/>
          <w:szCs w:val="28"/>
          <w:lang w:val="uk-UA"/>
        </w:rPr>
        <w:t xml:space="preserve"> </w:t>
      </w:r>
      <w:r w:rsidRPr="0085477D">
        <w:rPr>
          <w:sz w:val="28"/>
          <w:szCs w:val="28"/>
          <w:lang w:val="uk-UA"/>
        </w:rPr>
        <w:t xml:space="preserve">конкурсу на укладення угод про відпрацювання не менше трьох років </w:t>
      </w:r>
      <w:bookmarkStart w:id="0" w:name="_GoBack"/>
      <w:bookmarkEnd w:id="0"/>
      <w:r w:rsidRPr="0085477D">
        <w:rPr>
          <w:sz w:val="28"/>
          <w:szCs w:val="28"/>
          <w:lang w:val="uk-UA"/>
        </w:rPr>
        <w:t xml:space="preserve">у державних і комунальних закладах освіти, що розташовані у сільській місцевості або селищі міського типу Луганської області </w:t>
      </w:r>
      <w:r>
        <w:rPr>
          <w:sz w:val="28"/>
          <w:szCs w:val="28"/>
          <w:lang w:val="uk-UA"/>
        </w:rPr>
        <w:t>(пункт 5</w:t>
      </w:r>
      <w:r w:rsidRPr="0085477D">
        <w:rPr>
          <w:sz w:val="28"/>
          <w:szCs w:val="28"/>
          <w:lang w:val="uk-UA"/>
        </w:rPr>
        <w:t>)</w:t>
      </w:r>
    </w:p>
    <w:p w:rsidR="0085477D" w:rsidRPr="00C16DAA" w:rsidRDefault="0085477D" w:rsidP="0019039E">
      <w:pPr>
        <w:jc w:val="center"/>
        <w:rPr>
          <w:bCs/>
          <w:kern w:val="36"/>
          <w:sz w:val="16"/>
          <w:szCs w:val="16"/>
          <w:lang w:val="uk-UA"/>
        </w:rPr>
      </w:pPr>
    </w:p>
    <w:p w:rsidR="0019039E" w:rsidRPr="00C16DAA" w:rsidRDefault="0019039E" w:rsidP="0019039E">
      <w:pPr>
        <w:jc w:val="center"/>
        <w:rPr>
          <w:sz w:val="28"/>
          <w:szCs w:val="28"/>
          <w:shd w:val="clear" w:color="auto" w:fill="FFFFFF"/>
          <w:lang w:val="uk-UA"/>
        </w:rPr>
      </w:pPr>
      <w:r w:rsidRPr="00C16DAA">
        <w:rPr>
          <w:sz w:val="28"/>
          <w:szCs w:val="28"/>
          <w:shd w:val="clear" w:color="auto" w:fill="FFFFFF"/>
          <w:lang w:val="uk-UA"/>
        </w:rPr>
        <w:t xml:space="preserve">Інформація щодо прогнозованої потреби у фахівцях з вищою </w:t>
      </w:r>
      <w:r w:rsidR="003B3628" w:rsidRPr="00C16DAA">
        <w:rPr>
          <w:sz w:val="28"/>
          <w:szCs w:val="28"/>
          <w:shd w:val="clear" w:color="auto" w:fill="FFFFFF"/>
          <w:lang w:val="uk-UA"/>
        </w:rPr>
        <w:t xml:space="preserve">(фахової </w:t>
      </w:r>
      <w:proofErr w:type="spellStart"/>
      <w:r w:rsidR="003B3628" w:rsidRPr="00C16DAA">
        <w:rPr>
          <w:sz w:val="28"/>
          <w:szCs w:val="28"/>
          <w:shd w:val="clear" w:color="auto" w:fill="FFFFFF"/>
          <w:lang w:val="uk-UA"/>
        </w:rPr>
        <w:t>передвищою</w:t>
      </w:r>
      <w:proofErr w:type="spellEnd"/>
      <w:r w:rsidR="003B3628" w:rsidRPr="00C16DAA">
        <w:rPr>
          <w:sz w:val="28"/>
          <w:szCs w:val="28"/>
          <w:shd w:val="clear" w:color="auto" w:fill="FFFFFF"/>
          <w:lang w:val="uk-UA"/>
        </w:rPr>
        <w:t xml:space="preserve">) </w:t>
      </w:r>
      <w:r w:rsidRPr="00C16DAA">
        <w:rPr>
          <w:sz w:val="28"/>
          <w:szCs w:val="28"/>
          <w:shd w:val="clear" w:color="auto" w:fill="FFFFFF"/>
          <w:lang w:val="uk-UA"/>
        </w:rPr>
        <w:t>освітою педагогічних спеціальностей</w:t>
      </w:r>
    </w:p>
    <w:p w:rsidR="0019039E" w:rsidRPr="0085477D" w:rsidRDefault="0019039E" w:rsidP="0019039E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85477D">
        <w:rPr>
          <w:b/>
          <w:sz w:val="28"/>
          <w:szCs w:val="28"/>
          <w:shd w:val="clear" w:color="auto" w:fill="FFFFFF"/>
          <w:lang w:val="uk-UA"/>
        </w:rPr>
        <w:t>____________________________________________________________________________________________________</w:t>
      </w:r>
    </w:p>
    <w:p w:rsidR="00820FCE" w:rsidRPr="00C16DAA" w:rsidRDefault="00820FCE" w:rsidP="0019039E">
      <w:pPr>
        <w:jc w:val="center"/>
        <w:rPr>
          <w:sz w:val="28"/>
          <w:szCs w:val="28"/>
          <w:lang w:val="uk-UA"/>
        </w:rPr>
      </w:pPr>
      <w:r w:rsidRPr="00C16DAA">
        <w:rPr>
          <w:sz w:val="28"/>
          <w:szCs w:val="28"/>
          <w:lang w:val="uk-UA"/>
        </w:rPr>
        <w:t>(повне найменування сільської, селищної ради)</w:t>
      </w:r>
    </w:p>
    <w:p w:rsidR="00820FCE" w:rsidRPr="0085477D" w:rsidRDefault="00820FCE" w:rsidP="0019039E">
      <w:pPr>
        <w:jc w:val="center"/>
        <w:rPr>
          <w:b/>
          <w:sz w:val="28"/>
          <w:szCs w:val="28"/>
          <w:lang w:val="uk-UA"/>
        </w:rPr>
      </w:pPr>
      <w:r w:rsidRPr="0085477D">
        <w:rPr>
          <w:b/>
          <w:sz w:val="28"/>
          <w:szCs w:val="28"/>
          <w:lang w:val="uk-UA"/>
        </w:rPr>
        <w:t>___________________________________________________</w:t>
      </w:r>
    </w:p>
    <w:p w:rsidR="00820FCE" w:rsidRDefault="00C16DAA" w:rsidP="0019039E">
      <w:pPr>
        <w:jc w:val="center"/>
        <w:rPr>
          <w:sz w:val="28"/>
          <w:szCs w:val="28"/>
          <w:lang w:val="uk-UA"/>
        </w:rPr>
      </w:pPr>
      <w:r w:rsidRPr="00C16DAA">
        <w:rPr>
          <w:sz w:val="28"/>
          <w:szCs w:val="28"/>
          <w:lang w:val="uk-UA"/>
        </w:rPr>
        <w:t>(найменування</w:t>
      </w:r>
      <w:r w:rsidR="00820FCE" w:rsidRPr="00C16DAA">
        <w:rPr>
          <w:sz w:val="28"/>
          <w:szCs w:val="28"/>
          <w:lang w:val="uk-UA"/>
        </w:rPr>
        <w:t xml:space="preserve"> села, селища або селища міського типу)</w:t>
      </w:r>
    </w:p>
    <w:p w:rsidR="005F18EE" w:rsidRPr="00C16DAA" w:rsidRDefault="005F18EE" w:rsidP="0019039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937"/>
        <w:gridCol w:w="2722"/>
        <w:gridCol w:w="2059"/>
        <w:gridCol w:w="2219"/>
        <w:gridCol w:w="2170"/>
        <w:gridCol w:w="2772"/>
      </w:tblGrid>
      <w:tr w:rsidR="00763B61" w:rsidRPr="00152D21" w:rsidTr="0085477D">
        <w:tc>
          <w:tcPr>
            <w:tcW w:w="2937" w:type="dxa"/>
          </w:tcPr>
          <w:p w:rsidR="00820FCE" w:rsidRPr="00C16DAA" w:rsidRDefault="00820FCE" w:rsidP="00152D21">
            <w:pPr>
              <w:tabs>
                <w:tab w:val="left" w:pos="6195"/>
              </w:tabs>
              <w:jc w:val="center"/>
              <w:rPr>
                <w:sz w:val="26"/>
                <w:szCs w:val="26"/>
                <w:lang w:val="uk-UA"/>
              </w:rPr>
            </w:pPr>
            <w:r w:rsidRPr="00C16DAA">
              <w:rPr>
                <w:sz w:val="26"/>
                <w:szCs w:val="26"/>
                <w:lang w:val="uk-UA"/>
              </w:rPr>
              <w:t xml:space="preserve">Повне найменування роботодавців, що гарантують працевлаштування майбутнім випускникам </w:t>
            </w:r>
            <w:r w:rsidR="0032791E" w:rsidRPr="00C16DAA">
              <w:rPr>
                <w:sz w:val="26"/>
                <w:szCs w:val="26"/>
                <w:lang w:val="uk-UA"/>
              </w:rPr>
              <w:t>з</w:t>
            </w:r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 xml:space="preserve">акладів вищої </w:t>
            </w:r>
            <w:r w:rsidR="003B3628" w:rsidRPr="00C16DAA">
              <w:rPr>
                <w:sz w:val="26"/>
                <w:szCs w:val="26"/>
                <w:shd w:val="clear" w:color="auto" w:fill="FFFFFF"/>
                <w:lang w:val="uk-UA"/>
              </w:rPr>
              <w:t xml:space="preserve">(фахової </w:t>
            </w:r>
            <w:proofErr w:type="spellStart"/>
            <w:r w:rsidR="003B3628" w:rsidRPr="00C16DAA">
              <w:rPr>
                <w:sz w:val="26"/>
                <w:szCs w:val="26"/>
                <w:shd w:val="clear" w:color="auto" w:fill="FFFFFF"/>
                <w:lang w:val="uk-UA"/>
              </w:rPr>
              <w:t>передвищої</w:t>
            </w:r>
            <w:proofErr w:type="spellEnd"/>
            <w:r w:rsidR="003B3628" w:rsidRPr="00C16DAA">
              <w:rPr>
                <w:sz w:val="26"/>
                <w:szCs w:val="26"/>
                <w:shd w:val="clear" w:color="auto" w:fill="FFFFFF"/>
                <w:lang w:val="uk-UA"/>
              </w:rPr>
              <w:t xml:space="preserve">) </w:t>
            </w:r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 xml:space="preserve">педагогічної </w:t>
            </w:r>
            <w:r w:rsidR="00152D21" w:rsidRPr="00C16DAA">
              <w:rPr>
                <w:sz w:val="26"/>
                <w:szCs w:val="26"/>
                <w:shd w:val="clear" w:color="auto" w:fill="FFFFFF"/>
                <w:lang w:val="uk-UA"/>
              </w:rPr>
              <w:t>освіти</w:t>
            </w:r>
          </w:p>
        </w:tc>
        <w:tc>
          <w:tcPr>
            <w:tcW w:w="2722" w:type="dxa"/>
          </w:tcPr>
          <w:p w:rsidR="00820FCE" w:rsidRPr="00C16DAA" w:rsidRDefault="00152D21" w:rsidP="00152D21">
            <w:pPr>
              <w:tabs>
                <w:tab w:val="left" w:pos="6195"/>
              </w:tabs>
              <w:jc w:val="center"/>
              <w:rPr>
                <w:sz w:val="26"/>
                <w:szCs w:val="26"/>
                <w:lang w:val="uk-UA"/>
              </w:rPr>
            </w:pPr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 xml:space="preserve">Рівень вищої (фахової </w:t>
            </w:r>
            <w:proofErr w:type="spellStart"/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>передвищої</w:t>
            </w:r>
            <w:proofErr w:type="spellEnd"/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 xml:space="preserve">) освіти, якого повинна набути після закінчення закладу вищої (фахової </w:t>
            </w:r>
            <w:proofErr w:type="spellStart"/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>передвищої</w:t>
            </w:r>
            <w:proofErr w:type="spellEnd"/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>) освіти особа, з якою передбачається укласти угоду</w:t>
            </w:r>
          </w:p>
        </w:tc>
        <w:tc>
          <w:tcPr>
            <w:tcW w:w="2059" w:type="dxa"/>
          </w:tcPr>
          <w:p w:rsidR="00820FCE" w:rsidRPr="00C16DAA" w:rsidRDefault="00152D21" w:rsidP="00152D21">
            <w:pPr>
              <w:tabs>
                <w:tab w:val="left" w:pos="6195"/>
              </w:tabs>
              <w:jc w:val="center"/>
              <w:rPr>
                <w:sz w:val="26"/>
                <w:szCs w:val="26"/>
                <w:lang w:val="uk-UA"/>
              </w:rPr>
            </w:pPr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 xml:space="preserve">Потреба у відповідних фахівцях, що визначається в межах кожного рівня вищої (фахової </w:t>
            </w:r>
            <w:proofErr w:type="spellStart"/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>передвищої</w:t>
            </w:r>
            <w:proofErr w:type="spellEnd"/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>) освіти</w:t>
            </w:r>
          </w:p>
        </w:tc>
        <w:tc>
          <w:tcPr>
            <w:tcW w:w="2219" w:type="dxa"/>
          </w:tcPr>
          <w:p w:rsidR="00820FCE" w:rsidRPr="00C16DAA" w:rsidRDefault="0032791E" w:rsidP="00152D21">
            <w:pPr>
              <w:tabs>
                <w:tab w:val="left" w:pos="6195"/>
              </w:tabs>
              <w:jc w:val="center"/>
              <w:rPr>
                <w:sz w:val="26"/>
                <w:szCs w:val="26"/>
                <w:lang w:val="uk-UA"/>
              </w:rPr>
            </w:pPr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>Найменування спеціальності (предметної спеціальності, спеціалізації)</w:t>
            </w:r>
          </w:p>
        </w:tc>
        <w:tc>
          <w:tcPr>
            <w:tcW w:w="2170" w:type="dxa"/>
          </w:tcPr>
          <w:p w:rsidR="00820FCE" w:rsidRPr="00C16DAA" w:rsidRDefault="0032791E" w:rsidP="00152D21">
            <w:pPr>
              <w:tabs>
                <w:tab w:val="left" w:pos="6195"/>
              </w:tabs>
              <w:jc w:val="center"/>
              <w:rPr>
                <w:sz w:val="26"/>
                <w:szCs w:val="26"/>
                <w:lang w:val="uk-UA"/>
              </w:rPr>
            </w:pPr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>Строк підготовки фахівця з вищою</w:t>
            </w:r>
            <w:r w:rsidR="009C3119" w:rsidRPr="00C16DAA">
              <w:rPr>
                <w:sz w:val="26"/>
                <w:szCs w:val="26"/>
                <w:shd w:val="clear" w:color="auto" w:fill="FFFFFF"/>
                <w:lang w:val="uk-UA"/>
              </w:rPr>
              <w:t xml:space="preserve"> (фаховою </w:t>
            </w:r>
            <w:proofErr w:type="spellStart"/>
            <w:r w:rsidR="009C3119" w:rsidRPr="00C16DAA">
              <w:rPr>
                <w:sz w:val="26"/>
                <w:szCs w:val="26"/>
                <w:shd w:val="clear" w:color="auto" w:fill="FFFFFF"/>
                <w:lang w:val="uk-UA"/>
              </w:rPr>
              <w:t>передвищою</w:t>
            </w:r>
            <w:proofErr w:type="spellEnd"/>
            <w:r w:rsidR="009C3119" w:rsidRPr="00C16DAA">
              <w:rPr>
                <w:sz w:val="26"/>
                <w:szCs w:val="26"/>
                <w:shd w:val="clear" w:color="auto" w:fill="FFFFFF"/>
                <w:lang w:val="uk-UA"/>
              </w:rPr>
              <w:t>)</w:t>
            </w:r>
            <w:r w:rsidR="00274BFB">
              <w:rPr>
                <w:sz w:val="26"/>
                <w:szCs w:val="26"/>
                <w:shd w:val="clear" w:color="auto" w:fill="FFFFFF"/>
                <w:lang w:val="uk-UA"/>
              </w:rPr>
              <w:t xml:space="preserve"> освітою (у</w:t>
            </w:r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 xml:space="preserve"> межах прогнозованої потреби)</w:t>
            </w:r>
          </w:p>
        </w:tc>
        <w:tc>
          <w:tcPr>
            <w:tcW w:w="2772" w:type="dxa"/>
          </w:tcPr>
          <w:p w:rsidR="00820FCE" w:rsidRPr="00C16DAA" w:rsidRDefault="00152D21" w:rsidP="00152D21">
            <w:pPr>
              <w:tabs>
                <w:tab w:val="left" w:pos="6195"/>
              </w:tabs>
              <w:jc w:val="center"/>
              <w:rPr>
                <w:sz w:val="26"/>
                <w:szCs w:val="26"/>
                <w:lang w:val="uk-UA"/>
              </w:rPr>
            </w:pPr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 xml:space="preserve">Рішення виконавчих органів сільських, селищних рад щодо взяття на себе зобов’язань стосовно забезпечення фахівця з вищою (фаховою </w:t>
            </w:r>
            <w:proofErr w:type="spellStart"/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>передвищою</w:t>
            </w:r>
            <w:proofErr w:type="spellEnd"/>
            <w:r w:rsidRPr="00C16DAA">
              <w:rPr>
                <w:sz w:val="26"/>
                <w:szCs w:val="26"/>
                <w:shd w:val="clear" w:color="auto" w:fill="FFFFFF"/>
                <w:lang w:val="uk-UA"/>
              </w:rPr>
              <w:t>) освітою на строк не менше ніж три роки безоплатним користуванням житлом з опаленням і освітленням у межах установлених норм</w:t>
            </w:r>
          </w:p>
        </w:tc>
      </w:tr>
    </w:tbl>
    <w:p w:rsidR="00B44A5B" w:rsidRPr="00152D21" w:rsidRDefault="00B44A5B" w:rsidP="00DC5F39">
      <w:pPr>
        <w:tabs>
          <w:tab w:val="left" w:pos="6195"/>
        </w:tabs>
        <w:jc w:val="both"/>
        <w:rPr>
          <w:sz w:val="28"/>
          <w:szCs w:val="28"/>
          <w:lang w:val="uk-UA"/>
        </w:rPr>
      </w:pPr>
    </w:p>
    <w:sectPr w:rsidR="00B44A5B" w:rsidRPr="00152D21" w:rsidSect="00152D21">
      <w:headerReference w:type="default" r:id="rId7"/>
      <w:pgSz w:w="16838" w:h="11906" w:orient="landscape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D6" w:rsidRDefault="002729D6" w:rsidP="00152D21">
      <w:r>
        <w:separator/>
      </w:r>
    </w:p>
  </w:endnote>
  <w:endnote w:type="continuationSeparator" w:id="0">
    <w:p w:rsidR="002729D6" w:rsidRDefault="002729D6" w:rsidP="0015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D6" w:rsidRDefault="002729D6" w:rsidP="00152D21">
      <w:r>
        <w:separator/>
      </w:r>
    </w:p>
  </w:footnote>
  <w:footnote w:type="continuationSeparator" w:id="0">
    <w:p w:rsidR="002729D6" w:rsidRDefault="002729D6" w:rsidP="0015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800"/>
    </w:tblGrid>
    <w:tr w:rsidR="00152D21" w:rsidTr="00152D21">
      <w:trPr>
        <w:trHeight w:val="288"/>
      </w:trPr>
      <w:sdt>
        <w:sdtPr>
          <w:rPr>
            <w:rFonts w:eastAsiaTheme="majorEastAsia"/>
            <w:sz w:val="28"/>
            <w:szCs w:val="28"/>
          </w:rPr>
          <w:alias w:val="Название"/>
          <w:id w:val="77761602"/>
          <w:placeholder>
            <w:docPart w:val="795CE45637C6466C8732FA1EDCAF21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4857" w:type="dxa"/>
            </w:tcPr>
            <w:p w:rsidR="00152D21" w:rsidRDefault="00F31B8D" w:rsidP="00152D21">
              <w:pPr>
                <w:pStyle w:val="a6"/>
                <w:tabs>
                  <w:tab w:val="clear" w:pos="9639"/>
                  <w:tab w:val="right" w:pos="10490"/>
                </w:tabs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eastAsiaTheme="majorEastAsia"/>
                  <w:sz w:val="28"/>
                  <w:szCs w:val="28"/>
                </w:rPr>
                <w:t>Продовження</w:t>
              </w:r>
              <w:proofErr w:type="spellEnd"/>
              <w:r>
                <w:rPr>
                  <w:rFonts w:eastAsiaTheme="majorEastAsia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Fonts w:eastAsiaTheme="majorEastAsia"/>
                  <w:sz w:val="28"/>
                  <w:szCs w:val="28"/>
                </w:rPr>
                <w:t>додатка</w:t>
              </w:r>
              <w:proofErr w:type="spellEnd"/>
            </w:p>
          </w:tc>
        </w:sdtContent>
      </w:sdt>
    </w:tr>
  </w:tbl>
  <w:p w:rsidR="00152D21" w:rsidRDefault="00152D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86"/>
    <w:rsid w:val="00037837"/>
    <w:rsid w:val="000708E8"/>
    <w:rsid w:val="00093B45"/>
    <w:rsid w:val="00152D21"/>
    <w:rsid w:val="0019039E"/>
    <w:rsid w:val="002424E1"/>
    <w:rsid w:val="00247286"/>
    <w:rsid w:val="002729D6"/>
    <w:rsid w:val="00274BFB"/>
    <w:rsid w:val="002E086F"/>
    <w:rsid w:val="002E2CC0"/>
    <w:rsid w:val="0032791E"/>
    <w:rsid w:val="003B3628"/>
    <w:rsid w:val="005F18EE"/>
    <w:rsid w:val="00680995"/>
    <w:rsid w:val="006969A1"/>
    <w:rsid w:val="00763B61"/>
    <w:rsid w:val="0076563B"/>
    <w:rsid w:val="00820FCE"/>
    <w:rsid w:val="0085477D"/>
    <w:rsid w:val="009861B9"/>
    <w:rsid w:val="009C3119"/>
    <w:rsid w:val="009E6F44"/>
    <w:rsid w:val="00A0569C"/>
    <w:rsid w:val="00AE2D59"/>
    <w:rsid w:val="00B020D1"/>
    <w:rsid w:val="00B10CE0"/>
    <w:rsid w:val="00B44A5B"/>
    <w:rsid w:val="00BD0591"/>
    <w:rsid w:val="00C16DAA"/>
    <w:rsid w:val="00DC5F39"/>
    <w:rsid w:val="00E16ECE"/>
    <w:rsid w:val="00E21418"/>
    <w:rsid w:val="00EE32F0"/>
    <w:rsid w:val="00F31B8D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F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52D2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2D2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F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52D2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2D2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CE45637C6466C8732FA1EDCAF2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79AF1-5763-44B4-B6B7-94DB3A8A8C84}"/>
      </w:docPartPr>
      <w:docPartBody>
        <w:p w:rsidR="00A66C02" w:rsidRDefault="001A58CC" w:rsidP="001A58CC">
          <w:pPr>
            <w:pStyle w:val="795CE45637C6466C8732FA1EDCAF217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C"/>
    <w:rsid w:val="000C4333"/>
    <w:rsid w:val="001A58CC"/>
    <w:rsid w:val="001F572B"/>
    <w:rsid w:val="005C559A"/>
    <w:rsid w:val="00A66C02"/>
    <w:rsid w:val="00E176F7"/>
    <w:rsid w:val="00F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AA5B95F2C74C86827BBED0534D36F1">
    <w:name w:val="12AA5B95F2C74C86827BBED0534D36F1"/>
    <w:rsid w:val="001A58CC"/>
  </w:style>
  <w:style w:type="paragraph" w:customStyle="1" w:styleId="07A9EE6277094C6481250C2C1F9858D1">
    <w:name w:val="07A9EE6277094C6481250C2C1F9858D1"/>
    <w:rsid w:val="001A58CC"/>
  </w:style>
  <w:style w:type="paragraph" w:customStyle="1" w:styleId="795CE45637C6466C8732FA1EDCAF2175">
    <w:name w:val="795CE45637C6466C8732FA1EDCAF2175"/>
    <w:rsid w:val="001A58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AA5B95F2C74C86827BBED0534D36F1">
    <w:name w:val="12AA5B95F2C74C86827BBED0534D36F1"/>
    <w:rsid w:val="001A58CC"/>
  </w:style>
  <w:style w:type="paragraph" w:customStyle="1" w:styleId="07A9EE6277094C6481250C2C1F9858D1">
    <w:name w:val="07A9EE6277094C6481250C2C1F9858D1"/>
    <w:rsid w:val="001A58CC"/>
  </w:style>
  <w:style w:type="paragraph" w:customStyle="1" w:styleId="795CE45637C6466C8732FA1EDCAF2175">
    <w:name w:val="795CE45637C6466C8732FA1EDCAF2175"/>
    <w:rsid w:val="001A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Продовження додатка</vt:lpstr>
    </vt:vector>
  </TitlesOfParts>
  <Company>diakov.net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</dc:title>
  <dc:subject/>
  <dc:creator>RePack by Diakov</dc:creator>
  <cp:keywords/>
  <dc:description/>
  <cp:lastModifiedBy>Андрей</cp:lastModifiedBy>
  <cp:revision>8</cp:revision>
  <cp:lastPrinted>2021-01-20T07:58:00Z</cp:lastPrinted>
  <dcterms:created xsi:type="dcterms:W3CDTF">2021-01-20T13:07:00Z</dcterms:created>
  <dcterms:modified xsi:type="dcterms:W3CDTF">2021-01-22T09:00:00Z</dcterms:modified>
</cp:coreProperties>
</file>